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2"/>
          <w:szCs w:val="22"/>
          <w:lang w:eastAsia="zh-CN"/>
        </w:rPr>
        <w:t>附件</w:t>
      </w:r>
      <w:r>
        <w:rPr>
          <w:rFonts w:hint="eastAsia" w:ascii="新宋体" w:hAnsi="新宋体" w:eastAsia="新宋体" w:cs="宋体"/>
          <w:kern w:val="0"/>
          <w:sz w:val="22"/>
          <w:szCs w:val="22"/>
          <w:lang w:val="en-US" w:eastAsia="zh-CN"/>
        </w:rPr>
        <w:t xml:space="preserve">1: </w:t>
      </w:r>
      <w:r>
        <w:rPr>
          <w:rFonts w:hint="eastAsia" w:ascii="新宋体" w:hAnsi="新宋体" w:eastAsia="新宋体" w:cs="宋体"/>
          <w:kern w:val="0"/>
          <w:sz w:val="25"/>
          <w:szCs w:val="25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实验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实训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室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迎评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促建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工作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自查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表</w:t>
      </w:r>
    </w:p>
    <w:p>
      <w:pPr>
        <w:ind w:left="-199" w:leftChars="-95" w:firstLine="444" w:firstLineChars="171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</w:rPr>
        <w:t>部门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（盖章）</w:t>
      </w:r>
      <w:r>
        <w:rPr>
          <w:rFonts w:hint="eastAsia" w:ascii="宋体" w:hAnsi="宋体" w:eastAsia="宋体" w:cs="宋体"/>
          <w:sz w:val="26"/>
          <w:szCs w:val="26"/>
        </w:rPr>
        <w:t>：</w:t>
      </w:r>
      <w:r>
        <w:rPr>
          <w:rFonts w:hint="eastAsia" w:ascii="宋体" w:hAnsi="宋体" w:eastAsia="宋体" w:cs="宋体"/>
          <w:sz w:val="26"/>
          <w:szCs w:val="26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6"/>
          <w:szCs w:val="26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6"/>
          <w:szCs w:val="26"/>
          <w:u w:val="none"/>
          <w:lang w:val="en-US" w:eastAsia="zh-CN"/>
        </w:rPr>
        <w:t xml:space="preserve">    日期</w:t>
      </w:r>
      <w:r>
        <w:rPr>
          <w:rFonts w:hint="eastAsia" w:ascii="宋体" w:hAnsi="宋体" w:eastAsia="宋体" w:cs="宋体"/>
          <w:sz w:val="26"/>
          <w:szCs w:val="26"/>
        </w:rPr>
        <w:t>：</w:t>
      </w:r>
      <w:r>
        <w:rPr>
          <w:rFonts w:hint="eastAsia" w:ascii="宋体" w:hAnsi="宋体" w:eastAsia="宋体" w:cs="宋体"/>
          <w:sz w:val="26"/>
          <w:szCs w:val="26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6"/>
          <w:szCs w:val="26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6"/>
          <w:szCs w:val="2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6"/>
          <w:szCs w:val="26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</w:t>
      </w:r>
    </w:p>
    <w:tbl>
      <w:tblPr>
        <w:tblStyle w:val="3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328"/>
        <w:gridCol w:w="3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5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主要检查内容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eastAsia="zh-CN"/>
              </w:rPr>
              <w:t>文化建设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532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查看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实验实训场所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门牌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和标识信息有无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错误，有无脱落情况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32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查看实验实训场所的简介和管理制度上墙完成情况。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32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3.陈旧或破损的标识或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是否更新。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2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存在一定危险性的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设备设施（如：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气窑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、升降梯、暗房）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是否有单独的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操作说明或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管理制度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2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查看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4月5-4月9日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实验实训场所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课表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更新，及时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上墙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安全工作</w:t>
            </w:r>
          </w:p>
        </w:tc>
        <w:tc>
          <w:tcPr>
            <w:tcW w:w="532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实验实训场所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门口是否具有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明确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的安全责任人信息牌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2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2.安全警示标识粘贴是否到位且信息准确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2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3.逃生通道是否畅通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2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实验实训场所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内无纸箱等易燃物堆积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灭火器或喷淋设施的配备合适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2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配电箱、插座及用电线路完整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，安全可靠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；无违禁电器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环境卫生</w:t>
            </w:r>
          </w:p>
        </w:tc>
        <w:tc>
          <w:tcPr>
            <w:tcW w:w="532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查看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实验实训场所设备、线材、道具等归放是否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整齐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、洁净。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5328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2.室内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无纸屑、无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烟头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、无食品饮料残留物及其他垃圾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；有相应的日常记录。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日常管理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和记录</w:t>
            </w:r>
          </w:p>
        </w:tc>
        <w:tc>
          <w:tcPr>
            <w:tcW w:w="532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查看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实验实训场所的《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实验（实训）教学运行记录表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》（蓝本）记录是否规范、完整。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532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查看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实验实训场所的《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实验实训室使用登记表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》（黄本）是否规范、完整。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532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仪器设备的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标签有无损毁。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532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仪器设备、家具等摆放是否整齐，是否做好课前准备和课后检查。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532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查看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实验实训场所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钥匙是否齐全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由专人保管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，有无清晰的编号。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"/>
              </w:rPr>
              <w:t>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门禁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系统的房间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刷卡功能能否正常运行。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2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查看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日常的培训和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仪器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设备借用记录表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实验（实训）室排查周报表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等维修及使用记录，是否规范。</w:t>
            </w: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新宋体" w:hAnsi="新宋体" w:eastAsia="新宋体"/>
          <w:sz w:val="20"/>
          <w:szCs w:val="20"/>
          <w:lang w:eastAsia="zh-CN"/>
        </w:rPr>
      </w:pPr>
      <w:r>
        <w:rPr>
          <w:rFonts w:hint="eastAsia" w:ascii="新宋体" w:hAnsi="新宋体" w:eastAsia="新宋体"/>
          <w:sz w:val="20"/>
          <w:szCs w:val="20"/>
          <w:lang w:eastAsia="zh-CN"/>
        </w:rPr>
        <w:t>说明：请将自查发现的问题如实记录在“备注”栏内。</w:t>
      </w:r>
    </w:p>
    <w:p>
      <w:r>
        <w:rPr>
          <w:rFonts w:hint="eastAsia" w:ascii="新宋体" w:hAnsi="新宋体" w:eastAsia="新宋体"/>
          <w:sz w:val="24"/>
          <w:szCs w:val="24"/>
          <w:lang w:eastAsia="zh-CN"/>
        </w:rPr>
        <w:t>检查人</w:t>
      </w:r>
      <w:r>
        <w:rPr>
          <w:rFonts w:hint="eastAsia" w:ascii="新宋体" w:hAnsi="新宋体" w:eastAsia="新宋体"/>
          <w:sz w:val="22"/>
          <w:szCs w:val="22"/>
          <w:lang w:eastAsia="zh-CN"/>
        </w:rPr>
        <w:t>：</w:t>
      </w:r>
      <w:r>
        <w:rPr>
          <w:rFonts w:hint="eastAsia" w:ascii="新宋体" w:hAnsi="新宋体" w:eastAsia="新宋体"/>
          <w:sz w:val="25"/>
          <w:szCs w:val="25"/>
          <w:u w:val="single"/>
          <w:lang w:val="en-US" w:eastAsia="zh-CN"/>
        </w:rPr>
        <w:t xml:space="preserve">                                </w:t>
      </w:r>
      <w:r>
        <w:rPr>
          <w:rFonts w:hint="eastAsia" w:ascii="新宋体" w:hAnsi="新宋体" w:eastAsia="新宋体"/>
          <w:sz w:val="25"/>
          <w:szCs w:val="25"/>
          <w:u w:val="none"/>
          <w:lang w:val="en-US" w:eastAsia="zh-CN"/>
        </w:rPr>
        <w:t xml:space="preserve">      </w:t>
      </w:r>
      <w:r>
        <w:rPr>
          <w:rFonts w:hint="eastAsia" w:ascii="新宋体" w:hAnsi="新宋体" w:eastAsia="新宋体"/>
          <w:sz w:val="24"/>
          <w:szCs w:val="24"/>
          <w:u w:val="none"/>
          <w:lang w:val="en-US" w:eastAsia="zh-CN"/>
        </w:rPr>
        <w:t>实验实训中心主任签字</w:t>
      </w:r>
      <w:r>
        <w:rPr>
          <w:rFonts w:hint="eastAsia" w:ascii="新宋体" w:hAnsi="新宋体" w:eastAsia="新宋体"/>
          <w:sz w:val="24"/>
          <w:szCs w:val="24"/>
          <w:u w:val="single"/>
          <w:lang w:val="en-US" w:eastAsia="zh-CN"/>
        </w:rPr>
        <w:t xml:space="preserve">：  </w:t>
      </w:r>
      <w:r>
        <w:rPr>
          <w:rFonts w:hint="eastAsia" w:ascii="新宋体" w:hAnsi="新宋体" w:eastAsia="新宋体"/>
          <w:sz w:val="25"/>
          <w:szCs w:val="25"/>
          <w:u w:val="single"/>
          <w:lang w:val="en-US" w:eastAsia="zh-CN"/>
        </w:rPr>
        <w:t xml:space="preserve">              </w:t>
      </w:r>
    </w:p>
    <w:sectPr>
      <w:pgSz w:w="11906" w:h="16838"/>
      <w:pgMar w:top="1134" w:right="1080" w:bottom="1134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NzMyYjg1Y2Q1MjU2MWMzZTc3MDBlMDAxZTllY2UifQ=="/>
  </w:docVars>
  <w:rsids>
    <w:rsidRoot w:val="17702575"/>
    <w:rsid w:val="1770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2022-05-23T01:44:00Z</dcterms:created>
  <dc:creator>仙女</dc:creator>
  <cp:lastModifiedBy>仙女</cp:lastModifiedBy>
  <dcterms:modified xsi:type="dcterms:W3CDTF">2022-05-23T01:45:27Z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7FE0789095EC4AFEB777F3092FF6A2BE</vt:lpwstr>
  </property>
</Properties>
</file>