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sz w:val="21"/>
          <w:szCs w:val="21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sz w:val="21"/>
          <w:szCs w:val="21"/>
          <w:lang w:eastAsia="zh-Hans"/>
        </w:rPr>
        <w:t xml:space="preserve">青春谱写新篇章  </w:t>
      </w:r>
      <w:r>
        <w:rPr>
          <w:rFonts w:hint="default" w:ascii="Times New Roman" w:hAnsi="Times New Roman" w:eastAsia="方正小标宋_GBK" w:cs="Times New Roman"/>
          <w:sz w:val="21"/>
          <w:szCs w:val="21"/>
        </w:rPr>
        <w:t>庆祝</w:t>
      </w:r>
      <w:r>
        <w:rPr>
          <w:rFonts w:hint="default" w:ascii="Times New Roman" w:hAnsi="Times New Roman" w:eastAsia="方正小标宋_GBK" w:cs="Times New Roman"/>
          <w:sz w:val="21"/>
          <w:szCs w:val="21"/>
          <w:lang w:eastAsia="zh-Hans"/>
        </w:rPr>
        <w:t>建党100年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sz w:val="21"/>
          <w:szCs w:val="21"/>
        </w:rPr>
        <w:t>2021年</w:t>
      </w:r>
      <w:r>
        <w:rPr>
          <w:rFonts w:hint="eastAsia" w:ascii="方正小标宋_GBK" w:hAnsi="方正小标宋_GBK" w:eastAsia="方正小标宋_GBK" w:cs="方正小标宋_GBK"/>
          <w:sz w:val="21"/>
          <w:szCs w:val="21"/>
        </w:rPr>
        <w:t>“大创慧谷”大学生（青年）电影节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</w:rPr>
        <w:t>参与须知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（一）选手需对参与作品附带相关资料，例如：剧本简介，编导阐述等；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（二）来稿作品必须为原创作品，且此前未在国家正式出版物发表，符合体裁要求，用少数民族文字创作的作品请译成汉语投稿。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（三）投稿者应对作品拥有完整的著作权，并保证其所投送的作品不侵犯第三人的包括著作权、肖像权、名誉权、隐私权等在内的合法权益。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（四）主办方不承担参选作品在邮寄过程中的丢失、毁损责任及其他由不可抗拒因素造成的任何资料的遗失、错误或毁损责任。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（五）所有单元的参选者，参选期间严禁将作品投寄其他活动，或上传至其他非官方指定视频网站，如经发现一律取消参选资格。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（六）入围名单公布后，主办方向所有入围者发出通知，若通知发出后无人回复与确认，则视其为自动放弃。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（七）来稿版权归活动主办方所有，对于入围作品，组委会与合作组织有权无偿在公共媒体上作非盈利性展示、展播、结集出版，或用于公益宣传与艺术教育等非商业性活动，参选者特别申明不得使用除外。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八）本征稿启事解释权属于主办单位。凡投稿者，即视为已同意本征稿启事所有规定。本细则一旦发生变动，将会在官方网页上提示修改内容。若参选者不接受修改条款，有权退出参选。如果参选者在公告发出7个工作日后仍未通知组委会放弃参选，则视同参选者接受所有变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FFBCFE"/>
    <w:rsid w:val="CCFFB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2021-07-27T18:35:00Z</dcterms:created>
  <dc:creator>macbook</dc:creator>
  <cp:lastModifiedBy>macbook</cp:lastModifiedBy>
  <dcterms:modified xsi:type="dcterms:W3CDTF">2021-07-27T18:40:42Z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