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24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24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eastAsia="zh-CN"/>
        </w:rPr>
        <w:t>四川省社科规划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240" w:afterAutospacing="0" w:line="560" w:lineRule="exact"/>
        <w:ind w:left="0" w:right="0" w:firstLine="0"/>
        <w:jc w:val="center"/>
        <w:textAlignment w:val="auto"/>
        <w:rPr>
          <w:rFonts w:ascii="华文中宋" w:hAnsi="华文中宋" w:eastAsiaTheme="minorEastAsia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思想政治理论课研究专项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eastAsia="zh-CN"/>
        </w:rPr>
        <w:t>课题申报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习近平总书记关于爱国主义教育的重要论述研究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习近平总书记关于培养时代新人的重要论述研究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习近平总书记关于思想政治理论课建设的重要论述研究</w:t>
      </w:r>
      <w:bookmarkStart w:id="0" w:name="_Toc13678"/>
    </w:p>
    <w:bookmarkEnd w:id="0"/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习近平新时代中国特色社会主义思想进教材进课堂进头脑</w:t>
      </w:r>
    </w:p>
    <w:p>
      <w:pPr>
        <w:pStyle w:val="12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20" w:firstLineChars="100"/>
        <w:textAlignment w:val="auto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研究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抗疫斗争展现的新时代中国精神研究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  <w:shd w:val="clear" w:color="auto" w:fill="FFFFFF"/>
        </w:rPr>
      </w:pPr>
      <w:bookmarkStart w:id="1" w:name="_Toc11954"/>
      <w:r>
        <w:rPr>
          <w:rFonts w:hint="eastAsia" w:ascii="仿宋" w:hAnsi="仿宋" w:eastAsia="仿宋"/>
          <w:sz w:val="32"/>
          <w:szCs w:val="32"/>
          <w:shd w:val="clear" w:color="auto" w:fill="FFFFFF"/>
        </w:rPr>
        <w:t>疫情防控背景下思政课在线教学经验研究</w:t>
      </w:r>
    </w:p>
    <w:bookmarkEnd w:id="1"/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党政领导干部讲思政课常态化机制研究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新时代青少年爱国主义教育研究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  <w:shd w:val="clear" w:color="auto" w:fill="FFFFFF"/>
        </w:rPr>
      </w:pPr>
      <w:bookmarkStart w:id="2" w:name="_Toc28858"/>
      <w:r>
        <w:rPr>
          <w:rFonts w:hint="eastAsia" w:ascii="仿宋" w:hAnsi="仿宋" w:eastAsia="仿宋"/>
          <w:sz w:val="32"/>
          <w:szCs w:val="32"/>
          <w:shd w:val="clear" w:color="auto" w:fill="FFFFFF"/>
        </w:rPr>
        <w:t>新时代增强高校思政课对社会思潮的引领力研究</w:t>
      </w:r>
      <w:bookmarkEnd w:id="2"/>
    </w:p>
    <w:p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10.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新时代思政课落实立德树人根本任务研究</w:t>
      </w:r>
    </w:p>
    <w:p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11.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社会主义核心价值观贯穿教育教学全过程研究</w:t>
      </w:r>
    </w:p>
    <w:p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12.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中华优秀传统文化资源融入思政课研究</w:t>
      </w:r>
    </w:p>
    <w:p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13.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讲好用好思政课教材研究</w:t>
      </w:r>
    </w:p>
    <w:p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ascii="仿宋" w:hAnsi="仿宋" w:eastAsia="仿宋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14.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现代信息技术在思政课教学中的应用研究</w:t>
      </w:r>
    </w:p>
    <w:p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15.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新媒体视域下思政课实践教学模式研究</w:t>
      </w:r>
    </w:p>
    <w:p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16.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思政课线上线下混合式教学改革研究</w:t>
      </w:r>
    </w:p>
    <w:p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17.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统筹课程思政与思政课程建设研究</w:t>
      </w:r>
    </w:p>
    <w:p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ascii="仿宋" w:hAnsi="仿宋" w:eastAsia="仿宋"/>
          <w:sz w:val="32"/>
          <w:szCs w:val="32"/>
          <w:shd w:val="clear" w:color="auto" w:fill="FFFFFF"/>
        </w:rPr>
      </w:pPr>
      <w:bookmarkStart w:id="3" w:name="_Toc23255"/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18.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运用革命文化资源提升思政课教学效果研究</w:t>
      </w:r>
      <w:bookmarkEnd w:id="3"/>
    </w:p>
    <w:p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19.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深化大中小学思政课一体化建设研究</w:t>
      </w:r>
    </w:p>
    <w:p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20.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新时代学校思政课话语体系创新研究</w:t>
      </w:r>
    </w:p>
    <w:p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21.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思政课教师培训体系研究</w:t>
      </w:r>
    </w:p>
    <w:p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22.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增强思政课教师的职业认同感荣誉感责任感研究</w:t>
      </w:r>
    </w:p>
    <w:p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ascii="仿宋" w:hAnsi="仿宋" w:eastAsia="仿宋"/>
          <w:sz w:val="32"/>
          <w:szCs w:val="32"/>
          <w:shd w:val="clear" w:color="auto" w:fill="FFFFFF"/>
        </w:rPr>
      </w:pPr>
      <w:bookmarkStart w:id="4" w:name="_Toc6126"/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23.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办好思政课与高校思政工作体系构建研究</w:t>
      </w:r>
    </w:p>
    <w:p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ascii="仿宋" w:hAnsi="仿宋" w:eastAsia="仿宋"/>
          <w:sz w:val="32"/>
          <w:szCs w:val="32"/>
          <w:shd w:val="clear" w:color="auto" w:fill="FFFFFF"/>
        </w:rPr>
      </w:pPr>
      <w:bookmarkStart w:id="5" w:name="_Toc2904"/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24.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instrText xml:space="preserve"> HYPERLINK "http://www.cnki.com.cn/Article/CJFDTotal-CAIZ201822161.htm" \t "_blank" </w:instrTex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民族高校大学生中华民族共同体意识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培育研究</w:t>
      </w:r>
    </w:p>
    <w:bookmarkEnd w:id="4"/>
    <w:bookmarkEnd w:id="5"/>
    <w:p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25.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中外合作办</w:t>
      </w:r>
      <w:bookmarkStart w:id="6" w:name="_GoBack"/>
      <w:bookmarkEnd w:id="6"/>
      <w:r>
        <w:rPr>
          <w:rFonts w:hint="eastAsia" w:ascii="仿宋" w:hAnsi="仿宋" w:eastAsia="仿宋"/>
          <w:sz w:val="32"/>
          <w:szCs w:val="32"/>
          <w:shd w:val="clear" w:color="auto" w:fill="FFFFFF"/>
        </w:rPr>
        <w:t>学背景下思政课建设困境与对策研究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5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54B99"/>
    <w:multiLevelType w:val="multilevel"/>
    <w:tmpl w:val="4C654B9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0" w:firstLine="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570E"/>
    <w:rsid w:val="00003CF5"/>
    <w:rsid w:val="00092A1C"/>
    <w:rsid w:val="000E770C"/>
    <w:rsid w:val="00165434"/>
    <w:rsid w:val="0016551F"/>
    <w:rsid w:val="001A0FA2"/>
    <w:rsid w:val="001D1418"/>
    <w:rsid w:val="001F2557"/>
    <w:rsid w:val="00210F3A"/>
    <w:rsid w:val="0021318D"/>
    <w:rsid w:val="00265001"/>
    <w:rsid w:val="0028155E"/>
    <w:rsid w:val="002C1093"/>
    <w:rsid w:val="003016AA"/>
    <w:rsid w:val="003249F6"/>
    <w:rsid w:val="003319EF"/>
    <w:rsid w:val="00334954"/>
    <w:rsid w:val="00363A90"/>
    <w:rsid w:val="003915B0"/>
    <w:rsid w:val="00430776"/>
    <w:rsid w:val="00460EDE"/>
    <w:rsid w:val="00463DB1"/>
    <w:rsid w:val="004B1601"/>
    <w:rsid w:val="004B7659"/>
    <w:rsid w:val="00527BEF"/>
    <w:rsid w:val="00563C5E"/>
    <w:rsid w:val="0057439D"/>
    <w:rsid w:val="005D6F61"/>
    <w:rsid w:val="005F79A6"/>
    <w:rsid w:val="006E64FE"/>
    <w:rsid w:val="006F6F20"/>
    <w:rsid w:val="00700218"/>
    <w:rsid w:val="0070188E"/>
    <w:rsid w:val="00727167"/>
    <w:rsid w:val="007711F6"/>
    <w:rsid w:val="0078590D"/>
    <w:rsid w:val="00786220"/>
    <w:rsid w:val="007A2DCF"/>
    <w:rsid w:val="007C0C6B"/>
    <w:rsid w:val="007C228F"/>
    <w:rsid w:val="00812AEC"/>
    <w:rsid w:val="008422FC"/>
    <w:rsid w:val="00855577"/>
    <w:rsid w:val="0087222F"/>
    <w:rsid w:val="00880B81"/>
    <w:rsid w:val="008B0E78"/>
    <w:rsid w:val="008B5A40"/>
    <w:rsid w:val="00905AAD"/>
    <w:rsid w:val="0091063E"/>
    <w:rsid w:val="009623EE"/>
    <w:rsid w:val="00976458"/>
    <w:rsid w:val="00A134FC"/>
    <w:rsid w:val="00A23BAE"/>
    <w:rsid w:val="00A26BF1"/>
    <w:rsid w:val="00AC6AEB"/>
    <w:rsid w:val="00AD674F"/>
    <w:rsid w:val="00AF0AB9"/>
    <w:rsid w:val="00B40F4F"/>
    <w:rsid w:val="00B912BD"/>
    <w:rsid w:val="00BC3514"/>
    <w:rsid w:val="00C25A53"/>
    <w:rsid w:val="00C772EB"/>
    <w:rsid w:val="00C94B12"/>
    <w:rsid w:val="00D26CE3"/>
    <w:rsid w:val="00D31466"/>
    <w:rsid w:val="00D33626"/>
    <w:rsid w:val="00D60FE5"/>
    <w:rsid w:val="00D64B6A"/>
    <w:rsid w:val="00E64169"/>
    <w:rsid w:val="00EB5F0D"/>
    <w:rsid w:val="00EE570E"/>
    <w:rsid w:val="00F00FD6"/>
    <w:rsid w:val="00F660ED"/>
    <w:rsid w:val="00F72B1F"/>
    <w:rsid w:val="00F8736F"/>
    <w:rsid w:val="15C0597A"/>
    <w:rsid w:val="24CA1269"/>
    <w:rsid w:val="428A5584"/>
    <w:rsid w:val="780C26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0"/>
    <w:pPr>
      <w:ind w:left="720"/>
      <w:contextualSpacing/>
    </w:p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3 Char"/>
    <w:basedOn w:val="7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</Words>
  <Characters>865</Characters>
  <Lines>7</Lines>
  <Paragraphs>2</Paragraphs>
  <TotalTime>225</TotalTime>
  <ScaleCrop>false</ScaleCrop>
  <LinksUpToDate>false</LinksUpToDate>
  <CharactersWithSpaces>1014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2020-05-28T01:03:00Z</dcterms:created>
  <dc:creator>lenovo</dc:creator>
  <cp:lastModifiedBy>Administrator</cp:lastModifiedBy>
  <cp:lastPrinted>2020-05-28T02:56:00Z</cp:lastPrinted>
  <dcterms:modified xsi:type="dcterms:W3CDTF">2021-01-26T07:52:52Z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