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C331E" w14:textId="77777777" w:rsidR="004B3EE9" w:rsidRDefault="004B3EE9">
      <w:pPr>
        <w:pStyle w:val="affe"/>
        <w:ind w:firstLineChars="0" w:firstLine="0"/>
        <w:rPr>
          <w:rFonts w:hAnsi="宋体"/>
        </w:rPr>
      </w:pPr>
      <w:bookmarkStart w:id="0" w:name="SectionMark2"/>
    </w:p>
    <w:p w14:paraId="750F493B" w14:textId="2E45FA4B" w:rsidR="00D3464A" w:rsidRDefault="00F954EF">
      <w:pPr>
        <w:pStyle w:val="affe"/>
        <w:ind w:firstLineChars="0" w:firstLine="0"/>
        <w:rPr>
          <w:rFonts w:hAnsi="宋体"/>
        </w:rPr>
      </w:pPr>
      <w:r>
        <w:rPr>
          <w:rFonts w:hAnsi="宋体"/>
          <w:noProof/>
        </w:rPr>
        <mc:AlternateContent>
          <mc:Choice Requires="wps">
            <w:drawing>
              <wp:anchor distT="0" distB="0" distL="114300" distR="114300" simplePos="0" relativeHeight="251665408" behindDoc="0" locked="0" layoutInCell="1" allowOverlap="1" wp14:anchorId="73774F44" wp14:editId="6FCF4F54">
                <wp:simplePos x="0" y="0"/>
                <wp:positionH relativeFrom="column">
                  <wp:posOffset>-265430</wp:posOffset>
                </wp:positionH>
                <wp:positionV relativeFrom="paragraph">
                  <wp:posOffset>8565515</wp:posOffset>
                </wp:positionV>
                <wp:extent cx="6298565" cy="0"/>
                <wp:effectExtent l="6350" t="10160" r="10160" b="8890"/>
                <wp:wrapNone/>
                <wp:docPr id="18" name="直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9BCFAF" id="直线 6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674.45pt" to="475.05pt,6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"/>
            </w:pict>
          </mc:Fallback>
        </mc:AlternateContent>
      </w:r>
      <w:r>
        <w:rPr>
          <w:rFonts w:hAnsi="宋体"/>
          <w:noProof/>
        </w:rPr>
        <mc:AlternateContent>
          <mc:Choice Requires="wps">
            <w:drawing>
              <wp:anchor distT="0" distB="0" distL="114300" distR="114300" simplePos="0" relativeHeight="251664384" behindDoc="0" locked="0" layoutInCell="1" allowOverlap="1" wp14:anchorId="4328D97E" wp14:editId="0D42AE13">
                <wp:simplePos x="0" y="0"/>
                <wp:positionH relativeFrom="column">
                  <wp:posOffset>-323850</wp:posOffset>
                </wp:positionH>
                <wp:positionV relativeFrom="paragraph">
                  <wp:posOffset>2080895</wp:posOffset>
                </wp:positionV>
                <wp:extent cx="6542405" cy="0"/>
                <wp:effectExtent l="5080" t="12065" r="5715" b="6985"/>
                <wp:wrapNone/>
                <wp:docPr id="17" name="直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D8EF75" id="直线 5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63.85pt" to="489.65pt,1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"/>
            </w:pict>
          </mc:Fallback>
        </mc:AlternateContent>
      </w:r>
      <w:r>
        <w:rPr>
          <w:rFonts w:hAnsi="宋体"/>
          <w:noProof/>
        </w:rPr>
        <mc:AlternateContent>
          <mc:Choice Requires="wps">
            <w:drawing>
              <wp:anchor distT="0" distB="0" distL="114300" distR="114300" simplePos="0" relativeHeight="251653120" behindDoc="0" locked="0" layoutInCell="1" allowOverlap="1" wp14:anchorId="112C7EEF" wp14:editId="2C717910">
                <wp:simplePos x="0" y="0"/>
                <wp:positionH relativeFrom="column">
                  <wp:posOffset>0</wp:posOffset>
                </wp:positionH>
                <wp:positionV relativeFrom="paragraph">
                  <wp:posOffset>8565515</wp:posOffset>
                </wp:positionV>
                <wp:extent cx="6266180" cy="0"/>
                <wp:effectExtent l="5080" t="10160" r="5715" b="8890"/>
                <wp:wrapNone/>
                <wp:docPr id="16" name="直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6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14F0E3" id="直线 4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4.45pt" to="493.4pt,6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"/>
            </w:pict>
          </mc:Fallback>
        </mc:AlternateContent>
      </w:r>
      <w:r>
        <w:rPr>
          <w:rFonts w:hAnsi="宋体"/>
          <w:noProof/>
        </w:rPr>
        <mc:AlternateContent>
          <mc:Choice Requires="wps">
            <w:drawing>
              <wp:anchor distT="0" distB="0" distL="114300" distR="114300" simplePos="0" relativeHeight="251652096" behindDoc="0" locked="0" layoutInCell="1" allowOverlap="1" wp14:anchorId="05CF62F3" wp14:editId="42808A5C">
                <wp:simplePos x="0" y="0"/>
                <wp:positionH relativeFrom="column">
                  <wp:posOffset>0</wp:posOffset>
                </wp:positionH>
                <wp:positionV relativeFrom="paragraph">
                  <wp:posOffset>9014460</wp:posOffset>
                </wp:positionV>
                <wp:extent cx="6500495" cy="0"/>
                <wp:effectExtent l="14605" t="11430" r="9525" b="762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64B13A" id="Line 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9.8pt" to="511.85pt,7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WI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" strokecolor="white" strokeweight="1pt"/>
            </w:pict>
          </mc:Fallback>
        </mc:AlternateContent>
      </w:r>
      <w:r>
        <w:rPr>
          <w:rFonts w:hAnsi="宋体"/>
          <w:noProof/>
        </w:rPr>
        <mc:AlternateContent>
          <mc:Choice Requires="wps">
            <w:drawing>
              <wp:anchor distT="0" distB="0" distL="114300" distR="114300" simplePos="0" relativeHeight="251651072" behindDoc="0" locked="0" layoutInCell="1" allowOverlap="1" wp14:anchorId="0013C6E5" wp14:editId="54246AA9">
                <wp:simplePos x="0" y="0"/>
                <wp:positionH relativeFrom="column">
                  <wp:posOffset>0</wp:posOffset>
                </wp:positionH>
                <wp:positionV relativeFrom="paragraph">
                  <wp:posOffset>2273300</wp:posOffset>
                </wp:positionV>
                <wp:extent cx="6500495" cy="0"/>
                <wp:effectExtent l="14605" t="13970" r="9525" b="14605"/>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053387" id="Line 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511.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" strokecolor="white" strokeweight="1pt"/>
            </w:pict>
          </mc:Fallback>
        </mc:AlternateContent>
      </w:r>
      <w:r>
        <w:rPr>
          <w:rFonts w:hAnsi="宋体"/>
          <w:noProof/>
        </w:rPr>
        <mc:AlternateContent>
          <mc:Choice Requires="wps">
            <w:drawing>
              <wp:anchor distT="0" distB="0" distL="114300" distR="114300" simplePos="0" relativeHeight="251649024" behindDoc="0" locked="1" layoutInCell="1" allowOverlap="1" wp14:anchorId="5587DE53" wp14:editId="3C875148">
                <wp:simplePos x="0" y="0"/>
                <wp:positionH relativeFrom="margin">
                  <wp:posOffset>-323850</wp:posOffset>
                </wp:positionH>
                <wp:positionV relativeFrom="margin">
                  <wp:posOffset>3654425</wp:posOffset>
                </wp:positionV>
                <wp:extent cx="6446520" cy="3647440"/>
                <wp:effectExtent l="0" t="4445" r="0" b="0"/>
                <wp:wrapSquare wrapText="bothSides"/>
                <wp:docPr id="11"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364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9850A" w14:textId="77777777" w:rsidR="00130A7F" w:rsidRDefault="00130A7F">
                            <w:pPr>
                              <w:pStyle w:val="afff4"/>
                            </w:pPr>
                            <w:r>
                              <w:rPr>
                                <w:rFonts w:hint="eastAsia"/>
                              </w:rPr>
                              <w:t>中国英语</w:t>
                            </w:r>
                            <w:r>
                              <w:t>能力等级量表</w:t>
                            </w:r>
                          </w:p>
                          <w:p w14:paraId="38919CC3" w14:textId="77777777" w:rsidR="00130A7F" w:rsidRDefault="00130A7F">
                            <w:pPr>
                              <w:pStyle w:val="afffb"/>
                            </w:pPr>
                            <w:r>
                              <w:t>China’s Standards of English</w:t>
                            </w:r>
                            <w:r>
                              <w:rPr>
                                <w:rFonts w:hint="eastAsia"/>
                              </w:rPr>
                              <w:t xml:space="preserve"> </w:t>
                            </w:r>
                            <w:r>
                              <w:t>Language Ability</w:t>
                            </w:r>
                          </w:p>
                          <w:p w14:paraId="4537AD4C" w14:textId="77777777" w:rsidR="00130A7F" w:rsidRDefault="00130A7F">
                            <w:pPr>
                              <w:pStyle w:val="afffb"/>
                              <w:rPr>
                                <w:color w:val="FF0000"/>
                              </w:rPr>
                            </w:pPr>
                          </w:p>
                          <w:p w14:paraId="040008E4" w14:textId="77777777" w:rsidR="00130A7F" w:rsidRDefault="00130A7F">
                            <w:pPr>
                              <w:pStyle w:val="afffff3"/>
                            </w:pPr>
                          </w:p>
                          <w:p w14:paraId="1061C2DC" w14:textId="77777777" w:rsidR="00130A7F" w:rsidRDefault="00130A7F">
                            <w:pPr>
                              <w:pStyle w:val="afffff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mFrame4" o:spid="_x0000_s1026" type="#_x0000_t202" style="position:absolute;left:0;text-align:left;margin-left:-25.5pt;margin-top:287.75pt;width:507.6pt;height:287.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" stroked="f">
                <v:textbox inset="0,0,0,0">
                  <w:txbxContent>
                    <w:p w14:paraId="4C99850A" w14:textId="77777777" w:rsidR="00130A7F" w:rsidRDefault="00130A7F">
                      <w:pPr>
                        <w:pStyle w:val="afff4"/>
                      </w:pPr>
                      <w:r>
                        <w:rPr>
                          <w:rFonts w:hint="eastAsia"/>
                        </w:rPr>
                        <w:t>中国英语</w:t>
                      </w:r>
                      <w:r>
                        <w:t>能力等级量表</w:t>
                      </w:r>
                    </w:p>
                    <w:p w14:paraId="38919CC3" w14:textId="77777777" w:rsidR="00130A7F" w:rsidRDefault="00130A7F">
                      <w:pPr>
                        <w:pStyle w:val="afffb"/>
                      </w:pPr>
                      <w:r>
                        <w:t>China’s Standards of English</w:t>
                      </w:r>
                      <w:r>
                        <w:rPr>
                          <w:rFonts w:hint="eastAsia"/>
                        </w:rPr>
                        <w:t xml:space="preserve"> </w:t>
                      </w:r>
                      <w:r>
                        <w:t>Language Ability</w:t>
                      </w:r>
                    </w:p>
                    <w:p w14:paraId="4537AD4C" w14:textId="77777777" w:rsidR="00130A7F" w:rsidRDefault="00130A7F">
                      <w:pPr>
                        <w:pStyle w:val="afffb"/>
                        <w:rPr>
                          <w:color w:val="FF0000"/>
                        </w:rPr>
                      </w:pPr>
                    </w:p>
                    <w:p w14:paraId="040008E4" w14:textId="77777777" w:rsidR="00130A7F" w:rsidRDefault="00130A7F">
                      <w:pPr>
                        <w:pStyle w:val="afffff3"/>
                      </w:pPr>
                    </w:p>
                    <w:p w14:paraId="1061C2DC" w14:textId="77777777" w:rsidR="00130A7F" w:rsidRDefault="00130A7F">
                      <w:pPr>
                        <w:pStyle w:val="afffff3"/>
                      </w:pPr>
                    </w:p>
                  </w:txbxContent>
                </v:textbox>
                <w10:wrap type="square" anchorx="margin" anchory="margin"/>
                <w10:anchorlock/>
              </v:shape>
            </w:pict>
          </mc:Fallback>
        </mc:AlternateContent>
      </w:r>
      <w:bookmarkStart w:id="1" w:name="_Toc499038396"/>
      <w:bookmarkStart w:id="2" w:name="_Toc499147016"/>
      <w:bookmarkStart w:id="3" w:name="_Toc500420353"/>
      <w:bookmarkStart w:id="4" w:name="_Toc498690249"/>
      <w:r>
        <w:rPr>
          <w:rFonts w:hAnsi="宋体"/>
          <w:noProof/>
        </w:rPr>
        <mc:AlternateContent>
          <mc:Choice Requires="wps">
            <w:drawing>
              <wp:anchor distT="0" distB="0" distL="114300" distR="114300" simplePos="0" relativeHeight="251647999" behindDoc="0" locked="1" layoutInCell="1" allowOverlap="1" wp14:anchorId="5868F0FC" wp14:editId="71F4BA2E">
                <wp:simplePos x="0" y="0"/>
                <wp:positionH relativeFrom="margin">
                  <wp:posOffset>4926965</wp:posOffset>
                </wp:positionH>
                <wp:positionV relativeFrom="margin">
                  <wp:posOffset>8822055</wp:posOffset>
                </wp:positionV>
                <wp:extent cx="1371600" cy="380365"/>
                <wp:effectExtent l="0" t="0" r="0" b="635"/>
                <wp:wrapNone/>
                <wp:docPr id="10"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BCF26" w14:textId="41A08358" w:rsidR="00130A7F" w:rsidRDefault="00130A7F">
                            <w:pPr>
                              <w:pStyle w:val="afffffb"/>
                              <w:jc w:val="both"/>
                              <w:rPr>
                                <w:sz w:val="32"/>
                                <w:szCs w:val="32"/>
                              </w:rPr>
                            </w:pPr>
                            <w:r>
                              <w:rPr>
                                <w:rFonts w:cs="黑体" w:hint="eastAsia"/>
                                <w:sz w:val="32"/>
                                <w:szCs w:val="32"/>
                              </w:rPr>
                              <w:t>发</w:t>
                            </w:r>
                            <w:r>
                              <w:rPr>
                                <w:rFonts w:cs="黑体" w:hint="eastAsia"/>
                                <w:sz w:val="32"/>
                                <w:szCs w:val="32"/>
                              </w:rPr>
                              <w:t xml:space="preserve"> </w:t>
                            </w:r>
                            <w:r>
                              <w:rPr>
                                <w:rFonts w:cs="黑体" w:hint="eastAsia"/>
                                <w:sz w:val="32"/>
                                <w:szCs w:val="32"/>
                              </w:rPr>
                              <w:t>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1" o:spid="_x0000_s1027" type="#_x0000_t202" style="position:absolute;left:0;text-align:left;margin-left:387.95pt;margin-top:694.65pt;width:108pt;height:29.95pt;z-index:25164799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" stroked="f">
                <v:textbox inset="0,0,0,0">
                  <w:txbxContent>
                    <w:p w14:paraId="0B8BCF26" w14:textId="41A08358" w:rsidR="00130A7F" w:rsidRDefault="00130A7F">
                      <w:pPr>
                        <w:pStyle w:val="afffffb"/>
                        <w:jc w:val="both"/>
                        <w:rPr>
                          <w:sz w:val="32"/>
                          <w:szCs w:val="32"/>
                        </w:rPr>
                      </w:pPr>
                      <w:r>
                        <w:rPr>
                          <w:rFonts w:cs="黑体" w:hint="eastAsia"/>
                          <w:sz w:val="32"/>
                          <w:szCs w:val="32"/>
                        </w:rPr>
                        <w:t>发</w:t>
                      </w:r>
                      <w:r>
                        <w:rPr>
                          <w:rFonts w:cs="黑体" w:hint="eastAsia"/>
                          <w:sz w:val="32"/>
                          <w:szCs w:val="32"/>
                        </w:rPr>
                        <w:t xml:space="preserve"> </w:t>
                      </w:r>
                      <w:r>
                        <w:rPr>
                          <w:rFonts w:cs="黑体" w:hint="eastAsia"/>
                          <w:sz w:val="32"/>
                          <w:szCs w:val="32"/>
                        </w:rPr>
                        <w:t>布</w:t>
                      </w: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61824" behindDoc="0" locked="0" layoutInCell="1" allowOverlap="1" wp14:anchorId="730DC462" wp14:editId="7F8670F7">
                <wp:simplePos x="0" y="0"/>
                <wp:positionH relativeFrom="column">
                  <wp:posOffset>0</wp:posOffset>
                </wp:positionH>
                <wp:positionV relativeFrom="paragraph">
                  <wp:posOffset>2273300</wp:posOffset>
                </wp:positionV>
                <wp:extent cx="6500495" cy="0"/>
                <wp:effectExtent l="14605" t="13970" r="9525" b="1460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BF61F8" id="Line 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511.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QY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" strokecolor="white" strokeweight="1pt"/>
            </w:pict>
          </mc:Fallback>
        </mc:AlternateContent>
      </w:r>
      <w:r>
        <w:rPr>
          <w:rFonts w:hAnsi="宋体"/>
          <w:noProof/>
        </w:rPr>
        <mc:AlternateContent>
          <mc:Choice Requires="wps">
            <w:drawing>
              <wp:anchor distT="0" distB="0" distL="114300" distR="114300" simplePos="0" relativeHeight="251660800" behindDoc="0" locked="1" layoutInCell="1" allowOverlap="1" wp14:anchorId="7233E7C6" wp14:editId="624033B1">
                <wp:simplePos x="0" y="0"/>
                <wp:positionH relativeFrom="margin">
                  <wp:posOffset>1604645</wp:posOffset>
                </wp:positionH>
                <wp:positionV relativeFrom="margin">
                  <wp:posOffset>8841105</wp:posOffset>
                </wp:positionV>
                <wp:extent cx="3209925" cy="897255"/>
                <wp:effectExtent l="0" t="0" r="9525" b="0"/>
                <wp:wrapNone/>
                <wp:docPr id="7"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9E367" w14:textId="77777777" w:rsidR="00130A7F" w:rsidRDefault="00130A7F">
                            <w:pPr>
                              <w:pStyle w:val="affffc"/>
                              <w:spacing w:line="500" w:lineRule="exact"/>
                              <w:rPr>
                                <w:rStyle w:val="afa"/>
                                <w:w w:val="120"/>
                              </w:rPr>
                            </w:pPr>
                            <w:r>
                              <w:rPr>
                                <w:rFonts w:ascii="黑体" w:eastAsia="黑体" w:cs="黑体" w:hint="eastAsia"/>
                                <w:b w:val="0"/>
                                <w:w w:val="120"/>
                                <w:sz w:val="32"/>
                                <w:szCs w:val="32"/>
                              </w:rPr>
                              <w:t>中华人民共和国教育部</w:t>
                            </w:r>
                          </w:p>
                          <w:p w14:paraId="6A25CD84" w14:textId="77777777" w:rsidR="00130A7F" w:rsidRDefault="00130A7F">
                            <w:pPr>
                              <w:pStyle w:val="affffc"/>
                              <w:spacing w:line="500" w:lineRule="exact"/>
                              <w:rPr>
                                <w:rFonts w:ascii="黑体" w:eastAsia="黑体" w:cs="黑体"/>
                                <w:b w:val="0"/>
                                <w:bCs/>
                                <w:w w:val="110"/>
                                <w:sz w:val="32"/>
                                <w:szCs w:val="32"/>
                              </w:rPr>
                            </w:pPr>
                            <w:r>
                              <w:rPr>
                                <w:rFonts w:ascii="黑体" w:eastAsia="黑体" w:hint="eastAsia"/>
                                <w:b w:val="0"/>
                                <w:w w:val="110"/>
                                <w:sz w:val="32"/>
                                <w:szCs w:val="32"/>
                              </w:rPr>
                              <w:t>国家语言文字工作委员会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7" o:spid="_x0000_s1028" type="#_x0000_t202" style="position:absolute;left:0;text-align:left;margin-left:126.35pt;margin-top:696.15pt;width:252.75pt;height:70.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" stroked="f">
                <v:textbox inset="0,0,0,0">
                  <w:txbxContent>
                    <w:p w14:paraId="66C9E367" w14:textId="77777777" w:rsidR="00130A7F" w:rsidRDefault="00130A7F">
                      <w:pPr>
                        <w:pStyle w:val="affffc"/>
                        <w:spacing w:line="500" w:lineRule="exact"/>
                        <w:rPr>
                          <w:rStyle w:val="afa"/>
                          <w:w w:val="120"/>
                        </w:rPr>
                      </w:pPr>
                      <w:r>
                        <w:rPr>
                          <w:rFonts w:ascii="黑体" w:eastAsia="黑体" w:cs="黑体" w:hint="eastAsia"/>
                          <w:b w:val="0"/>
                          <w:w w:val="120"/>
                          <w:sz w:val="32"/>
                          <w:szCs w:val="32"/>
                        </w:rPr>
                        <w:t>中华人民共和国教育部</w:t>
                      </w:r>
                    </w:p>
                    <w:p w14:paraId="6A25CD84" w14:textId="77777777" w:rsidR="00130A7F" w:rsidRDefault="00130A7F">
                      <w:pPr>
                        <w:pStyle w:val="affffc"/>
                        <w:spacing w:line="500" w:lineRule="exact"/>
                        <w:rPr>
                          <w:rFonts w:ascii="黑体" w:eastAsia="黑体" w:cs="黑体"/>
                          <w:b w:val="0"/>
                          <w:bCs/>
                          <w:w w:val="110"/>
                          <w:sz w:val="32"/>
                          <w:szCs w:val="32"/>
                        </w:rPr>
                      </w:pPr>
                      <w:r>
                        <w:rPr>
                          <w:rFonts w:ascii="黑体" w:eastAsia="黑体" w:hint="eastAsia"/>
                          <w:b w:val="0"/>
                          <w:w w:val="110"/>
                          <w:sz w:val="32"/>
                          <w:szCs w:val="32"/>
                        </w:rPr>
                        <w:t>国家语言文字工作委员会</w:t>
                      </w: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7728" behindDoc="0" locked="1" layoutInCell="1" allowOverlap="1" wp14:anchorId="21076BE6" wp14:editId="2095442B">
                <wp:simplePos x="0" y="0"/>
                <wp:positionH relativeFrom="margin">
                  <wp:posOffset>-233680</wp:posOffset>
                </wp:positionH>
                <wp:positionV relativeFrom="margin">
                  <wp:posOffset>8298180</wp:posOffset>
                </wp:positionV>
                <wp:extent cx="6896100" cy="398780"/>
                <wp:effectExtent l="0" t="0" r="0" b="1270"/>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0ECCE" w14:textId="601FECBA" w:rsidR="00130A7F" w:rsidRDefault="00130A7F" w:rsidP="00800298">
                            <w:pPr>
                              <w:pStyle w:val="afffffb"/>
                              <w:ind w:right="280"/>
                              <w:jc w:val="both"/>
                            </w:pPr>
                            <w:r>
                              <w:rPr>
                                <w:rFonts w:cs="黑体"/>
                              </w:rPr>
                              <w:t>2018</w:t>
                            </w:r>
                            <w:r>
                              <w:t>–02–12</w:t>
                            </w:r>
                            <w:r>
                              <w:rPr>
                                <w:rFonts w:cs="黑体" w:hint="eastAsia"/>
                              </w:rPr>
                              <w:t>发布</w:t>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t xml:space="preserve"> </w:t>
                            </w:r>
                            <w:r>
                              <w:rPr>
                                <w:rFonts w:cs="黑体"/>
                              </w:rPr>
                              <w:tab/>
                            </w:r>
                            <w:r>
                              <w:rPr>
                                <w:rFonts w:cs="黑体"/>
                              </w:rPr>
                              <w:tab/>
                              <w:t xml:space="preserve"> </w:t>
                            </w:r>
                            <w:r>
                              <w:rPr>
                                <w:rFonts w:cs="黑体"/>
                              </w:rPr>
                              <w:tab/>
                            </w:r>
                            <w:r>
                              <w:rPr>
                                <w:rFonts w:cs="黑体"/>
                              </w:rPr>
                              <w:tab/>
                            </w:r>
                            <w:r>
                              <w:rPr>
                                <w:rFonts w:cs="黑体"/>
                              </w:rPr>
                              <w:tab/>
                              <w:t xml:space="preserve"> 2018</w:t>
                            </w:r>
                            <w:r>
                              <w:t>–0</w:t>
                            </w:r>
                            <w:r>
                              <w:rPr>
                                <w:rFonts w:cs="黑体"/>
                              </w:rPr>
                              <w:t>6</w:t>
                            </w:r>
                            <w:r>
                              <w:t>–0</w:t>
                            </w:r>
                            <w:r>
                              <w:rPr>
                                <w:rFonts w:cs="黑体"/>
                              </w:rPr>
                              <w:t>1</w:t>
                            </w:r>
                            <w:r>
                              <w:rPr>
                                <w:rFonts w:cs="黑体" w:hint="eastAsia"/>
                              </w:rPr>
                              <w:t>实施</w:t>
                            </w:r>
                          </w:p>
                          <w:p w14:paraId="67F5BAE4" w14:textId="30116BE9" w:rsidR="00130A7F" w:rsidRDefault="00130A7F">
                            <w:pPr>
                              <w:pStyle w:val="affa"/>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5" o:spid="_x0000_s1029" type="#_x0000_t202" style="position:absolute;left:0;text-align:left;margin-left:-18.4pt;margin-top:653.4pt;width:543pt;height:31.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" stroked="f">
                <v:textbox inset="0,0,0,0">
                  <w:txbxContent>
                    <w:p w14:paraId="0890ECCE" w14:textId="601FECBA" w:rsidR="00130A7F" w:rsidRDefault="00130A7F" w:rsidP="00800298">
                      <w:pPr>
                        <w:pStyle w:val="afffffb"/>
                        <w:ind w:right="280"/>
                        <w:jc w:val="both"/>
                      </w:pPr>
                      <w:r>
                        <w:rPr>
                          <w:rFonts w:cs="黑体"/>
                        </w:rPr>
                        <w:t>2018</w:t>
                      </w:r>
                      <w:r>
                        <w:t>–02–12</w:t>
                      </w:r>
                      <w:r>
                        <w:rPr>
                          <w:rFonts w:cs="黑体" w:hint="eastAsia"/>
                        </w:rPr>
                        <w:t>发布</w:t>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t xml:space="preserve"> </w:t>
                      </w:r>
                      <w:r>
                        <w:rPr>
                          <w:rFonts w:cs="黑体"/>
                        </w:rPr>
                        <w:tab/>
                      </w:r>
                      <w:r>
                        <w:rPr>
                          <w:rFonts w:cs="黑体"/>
                        </w:rPr>
                        <w:tab/>
                        <w:t xml:space="preserve"> </w:t>
                      </w:r>
                      <w:r>
                        <w:rPr>
                          <w:rFonts w:cs="黑体"/>
                        </w:rPr>
                        <w:tab/>
                      </w:r>
                      <w:r>
                        <w:rPr>
                          <w:rFonts w:cs="黑体"/>
                        </w:rPr>
                        <w:tab/>
                      </w:r>
                      <w:r>
                        <w:rPr>
                          <w:rFonts w:cs="黑体"/>
                        </w:rPr>
                        <w:tab/>
                        <w:t xml:space="preserve"> 2018</w:t>
                      </w:r>
                      <w:r>
                        <w:t>–0</w:t>
                      </w:r>
                      <w:r>
                        <w:rPr>
                          <w:rFonts w:cs="黑体"/>
                        </w:rPr>
                        <w:t>6</w:t>
                      </w:r>
                      <w:r>
                        <w:t>–0</w:t>
                      </w:r>
                      <w:r>
                        <w:rPr>
                          <w:rFonts w:cs="黑体"/>
                        </w:rPr>
                        <w:t>1</w:t>
                      </w:r>
                      <w:r>
                        <w:rPr>
                          <w:rFonts w:cs="黑体" w:hint="eastAsia"/>
                        </w:rPr>
                        <w:t>实施</w:t>
                      </w:r>
                    </w:p>
                    <w:p w14:paraId="67F5BAE4" w14:textId="30116BE9" w:rsidR="00130A7F" w:rsidRDefault="00130A7F">
                      <w:pPr>
                        <w:pStyle w:val="affa"/>
                        <w:rPr>
                          <w:color w:val="FF0000"/>
                        </w:rPr>
                      </w:pP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6704" behindDoc="0" locked="1" layoutInCell="1" allowOverlap="1" wp14:anchorId="34C3193E" wp14:editId="7C2B1056">
                <wp:simplePos x="0" y="0"/>
                <wp:positionH relativeFrom="margin">
                  <wp:align>right</wp:align>
                </wp:positionH>
                <wp:positionV relativeFrom="margin">
                  <wp:posOffset>3635375</wp:posOffset>
                </wp:positionV>
                <wp:extent cx="6446520" cy="3647440"/>
                <wp:effectExtent l="635" t="4445" r="1270" b="0"/>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364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B4A08" w14:textId="77777777" w:rsidR="00130A7F" w:rsidRDefault="00130A7F">
                            <w:pPr>
                              <w:pStyle w:val="afff4"/>
                            </w:pPr>
                            <w:r>
                              <w:rPr>
                                <w:rFonts w:hint="eastAsia"/>
                              </w:rPr>
                              <w:t>中国英语</w:t>
                            </w:r>
                            <w:r>
                              <w:t>能力等级量表</w:t>
                            </w:r>
                          </w:p>
                          <w:p w14:paraId="4E33E035" w14:textId="77777777" w:rsidR="00130A7F" w:rsidRDefault="00130A7F">
                            <w:pPr>
                              <w:pStyle w:val="afffb"/>
                            </w:pPr>
                            <w:r>
                              <w:t>China’s Standards of English</w:t>
                            </w:r>
                            <w:r>
                              <w:rPr>
                                <w:rFonts w:hint="eastAsia"/>
                              </w:rPr>
                              <w:t xml:space="preserve"> </w:t>
                            </w:r>
                            <w:r>
                              <w:t>Language Ability</w:t>
                            </w:r>
                          </w:p>
                          <w:p w14:paraId="372D4026" w14:textId="77777777" w:rsidR="00130A7F" w:rsidRDefault="00130A7F">
                            <w:pPr>
                              <w:pStyle w:val="afffb"/>
                              <w:rPr>
                                <w:color w:val="FF0000"/>
                              </w:rPr>
                            </w:pPr>
                          </w:p>
                          <w:p w14:paraId="5E02C50C" w14:textId="77777777" w:rsidR="00130A7F" w:rsidRDefault="00130A7F">
                            <w:pPr>
                              <w:pStyle w:val="afffff3"/>
                              <w:jc w:val="both"/>
                            </w:pPr>
                          </w:p>
                          <w:p w14:paraId="2B4E55FF" w14:textId="77777777" w:rsidR="00130A7F" w:rsidRDefault="00130A7F">
                            <w:pPr>
                              <w:pStyle w:val="afffff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456.4pt;margin-top:286.25pt;width:507.6pt;height:287.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" stroked="f">
                <v:textbox inset="0,0,0,0">
                  <w:txbxContent>
                    <w:p w14:paraId="495B4A08" w14:textId="77777777" w:rsidR="00130A7F" w:rsidRDefault="00130A7F">
                      <w:pPr>
                        <w:pStyle w:val="afff4"/>
                      </w:pPr>
                      <w:r>
                        <w:rPr>
                          <w:rFonts w:hint="eastAsia"/>
                        </w:rPr>
                        <w:t>中国英语</w:t>
                      </w:r>
                      <w:r>
                        <w:t>能力等级量表</w:t>
                      </w:r>
                    </w:p>
                    <w:p w14:paraId="4E33E035" w14:textId="77777777" w:rsidR="00130A7F" w:rsidRDefault="00130A7F">
                      <w:pPr>
                        <w:pStyle w:val="afffb"/>
                      </w:pPr>
                      <w:r>
                        <w:t>China’s Standards of English</w:t>
                      </w:r>
                      <w:r>
                        <w:rPr>
                          <w:rFonts w:hint="eastAsia"/>
                        </w:rPr>
                        <w:t xml:space="preserve"> </w:t>
                      </w:r>
                      <w:r>
                        <w:t>Language Ability</w:t>
                      </w:r>
                    </w:p>
                    <w:p w14:paraId="372D4026" w14:textId="77777777" w:rsidR="00130A7F" w:rsidRDefault="00130A7F">
                      <w:pPr>
                        <w:pStyle w:val="afffb"/>
                        <w:rPr>
                          <w:color w:val="FF0000"/>
                        </w:rPr>
                      </w:pPr>
                    </w:p>
                    <w:p w14:paraId="5E02C50C" w14:textId="77777777" w:rsidR="00130A7F" w:rsidRDefault="00130A7F">
                      <w:pPr>
                        <w:pStyle w:val="afffff3"/>
                        <w:jc w:val="both"/>
                      </w:pPr>
                    </w:p>
                    <w:p w14:paraId="2B4E55FF" w14:textId="77777777" w:rsidR="00130A7F" w:rsidRDefault="00130A7F">
                      <w:pPr>
                        <w:pStyle w:val="afffff3"/>
                      </w:pP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5680" behindDoc="0" locked="1" layoutInCell="1" allowOverlap="1" wp14:anchorId="3BAC2C53" wp14:editId="6E0E72F0">
                <wp:simplePos x="0" y="0"/>
                <wp:positionH relativeFrom="margin">
                  <wp:posOffset>0</wp:posOffset>
                </wp:positionH>
                <wp:positionV relativeFrom="margin">
                  <wp:posOffset>1401445</wp:posOffset>
                </wp:positionV>
                <wp:extent cx="6475095" cy="960120"/>
                <wp:effectExtent l="0" t="0" r="0" b="254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78BFB" w14:textId="4E67B48E" w:rsidR="00130A7F" w:rsidRDefault="00130A7F" w:rsidP="00B3386B">
                            <w:pPr>
                              <w:pStyle w:val="1a"/>
                              <w:ind w:right="560"/>
                            </w:pPr>
                            <w:r>
                              <w:rPr>
                                <w:rFonts w:cs="宋体" w:hint="eastAsia"/>
                              </w:rPr>
                              <w:t xml:space="preserve">                                              </w:t>
                            </w:r>
                            <w:r>
                              <w:t xml:space="preserve">GF </w:t>
                            </w:r>
                            <w:r>
                              <w:rPr>
                                <w:rFonts w:cs="宋体" w:hint="eastAsia"/>
                              </w:rPr>
                              <w:t>00</w:t>
                            </w:r>
                            <w:r>
                              <w:rPr>
                                <w:rFonts w:cs="宋体"/>
                              </w:rPr>
                              <w:t>18</w:t>
                            </w:r>
                            <w:r>
                              <w:rPr>
                                <w:rFonts w:cs="宋体" w:hint="eastAsia"/>
                              </w:rPr>
                              <w:t>－</w:t>
                            </w:r>
                            <w:r>
                              <w:rPr>
                                <w:rFonts w:cs="宋体" w:hint="eastAsia"/>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3" o:spid="_x0000_s1031" type="#_x0000_t202" style="position:absolute;left:0;text-align:left;margin-left:0;margin-top:110.35pt;width:509.85pt;height:7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" stroked="f">
                <v:textbox inset="0,0,0,0">
                  <w:txbxContent>
                    <w:p w14:paraId="4E178BFB" w14:textId="4E67B48E" w:rsidR="00130A7F" w:rsidRDefault="00130A7F" w:rsidP="00B3386B">
                      <w:pPr>
                        <w:pStyle w:val="1a"/>
                        <w:ind w:right="560"/>
                      </w:pPr>
                      <w:r>
                        <w:rPr>
                          <w:rFonts w:cs="宋体" w:hint="eastAsia"/>
                        </w:rPr>
                        <w:t xml:space="preserve">                                              </w:t>
                      </w:r>
                      <w:r>
                        <w:t xml:space="preserve">GF </w:t>
                      </w:r>
                      <w:r>
                        <w:rPr>
                          <w:rFonts w:cs="宋体" w:hint="eastAsia"/>
                        </w:rPr>
                        <w:t>00</w:t>
                      </w:r>
                      <w:r>
                        <w:rPr>
                          <w:rFonts w:cs="宋体"/>
                        </w:rPr>
                        <w:t>18</w:t>
                      </w:r>
                      <w:r>
                        <w:rPr>
                          <w:rFonts w:cs="宋体" w:hint="eastAsia"/>
                        </w:rPr>
                        <w:t>－</w:t>
                      </w:r>
                      <w:r>
                        <w:rPr>
                          <w:rFonts w:cs="宋体" w:hint="eastAsia"/>
                        </w:rPr>
                        <w:t>2018</w:t>
                      </w: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4656" behindDoc="0" locked="1" layoutInCell="1" allowOverlap="1" wp14:anchorId="572D4CF5" wp14:editId="43557DE3">
                <wp:simplePos x="0" y="0"/>
                <wp:positionH relativeFrom="margin">
                  <wp:posOffset>194945</wp:posOffset>
                </wp:positionH>
                <wp:positionV relativeFrom="margin">
                  <wp:posOffset>897255</wp:posOffset>
                </wp:positionV>
                <wp:extent cx="5410200" cy="75184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51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EA8FD" w14:textId="5C3FCC19" w:rsidR="00130A7F" w:rsidRPr="00D4726E" w:rsidRDefault="00130A7F">
                            <w:pPr>
                              <w:pStyle w:val="afff1"/>
                              <w:rPr>
                                <w:sz w:val="72"/>
                                <w:szCs w:val="72"/>
                              </w:rPr>
                            </w:pPr>
                            <w:r w:rsidRPr="00D4726E">
                              <w:rPr>
                                <w:rFonts w:hint="eastAsia"/>
                                <w:w w:val="110"/>
                                <w:sz w:val="72"/>
                                <w:szCs w:val="72"/>
                              </w:rPr>
                              <w:t>语</w:t>
                            </w:r>
                            <w:r w:rsidRPr="00D4726E">
                              <w:rPr>
                                <w:w w:val="110"/>
                                <w:sz w:val="72"/>
                                <w:szCs w:val="72"/>
                              </w:rPr>
                              <w:t xml:space="preserve"> </w:t>
                            </w:r>
                            <w:r w:rsidRPr="00D4726E">
                              <w:rPr>
                                <w:rFonts w:hint="eastAsia"/>
                                <w:w w:val="110"/>
                                <w:sz w:val="72"/>
                                <w:szCs w:val="72"/>
                              </w:rPr>
                              <w:t>言</w:t>
                            </w:r>
                            <w:r w:rsidRPr="00D4726E">
                              <w:rPr>
                                <w:w w:val="110"/>
                                <w:sz w:val="72"/>
                                <w:szCs w:val="72"/>
                              </w:rPr>
                              <w:t xml:space="preserve"> </w:t>
                            </w:r>
                            <w:r w:rsidRPr="00D4726E">
                              <w:rPr>
                                <w:rFonts w:hint="eastAsia"/>
                                <w:w w:val="110"/>
                                <w:sz w:val="72"/>
                                <w:szCs w:val="72"/>
                              </w:rPr>
                              <w:t>文</w:t>
                            </w:r>
                            <w:r w:rsidRPr="00D4726E">
                              <w:rPr>
                                <w:w w:val="110"/>
                                <w:sz w:val="72"/>
                                <w:szCs w:val="72"/>
                              </w:rPr>
                              <w:t xml:space="preserve"> </w:t>
                            </w:r>
                            <w:r w:rsidRPr="00D4726E">
                              <w:rPr>
                                <w:rFonts w:hint="eastAsia"/>
                                <w:w w:val="110"/>
                                <w:sz w:val="72"/>
                                <w:szCs w:val="72"/>
                              </w:rPr>
                              <w:t>字</w:t>
                            </w:r>
                            <w:r w:rsidRPr="00D4726E">
                              <w:rPr>
                                <w:w w:val="110"/>
                                <w:sz w:val="72"/>
                                <w:szCs w:val="72"/>
                              </w:rPr>
                              <w:t xml:space="preserve"> </w:t>
                            </w:r>
                            <w:proofErr w:type="gramStart"/>
                            <w:r w:rsidRPr="00D4726E">
                              <w:rPr>
                                <w:rFonts w:hint="eastAsia"/>
                                <w:w w:val="110"/>
                                <w:sz w:val="72"/>
                                <w:szCs w:val="72"/>
                              </w:rPr>
                              <w:t>规</w:t>
                            </w:r>
                            <w:proofErr w:type="gramEnd"/>
                            <w:r w:rsidRPr="00D4726E">
                              <w:rPr>
                                <w:w w:val="110"/>
                                <w:sz w:val="72"/>
                                <w:szCs w:val="72"/>
                              </w:rPr>
                              <w:t xml:space="preserve"> </w:t>
                            </w:r>
                            <w:proofErr w:type="gramStart"/>
                            <w:r w:rsidRPr="00D4726E">
                              <w:rPr>
                                <w:rFonts w:hint="eastAsia"/>
                                <w:w w:val="110"/>
                                <w:sz w:val="72"/>
                                <w:szCs w:val="72"/>
                              </w:rPr>
                              <w:t>范</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2" o:spid="_x0000_s1032" type="#_x0000_t202" style="position:absolute;left:0;text-align:left;margin-left:15.35pt;margin-top:70.65pt;width:426pt;height:59.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" stroked="f">
                <v:textbox inset="0,0,0,0">
                  <w:txbxContent>
                    <w:p w14:paraId="5F7EA8FD" w14:textId="5C3FCC19" w:rsidR="00130A7F" w:rsidRPr="00D4726E" w:rsidRDefault="00130A7F">
                      <w:pPr>
                        <w:pStyle w:val="afff1"/>
                        <w:rPr>
                          <w:sz w:val="72"/>
                          <w:szCs w:val="72"/>
                        </w:rPr>
                      </w:pPr>
                      <w:r w:rsidRPr="00D4726E">
                        <w:rPr>
                          <w:rFonts w:hint="eastAsia"/>
                          <w:w w:val="110"/>
                          <w:sz w:val="72"/>
                          <w:szCs w:val="72"/>
                        </w:rPr>
                        <w:t>语</w:t>
                      </w:r>
                      <w:r w:rsidRPr="00D4726E">
                        <w:rPr>
                          <w:w w:val="110"/>
                          <w:sz w:val="72"/>
                          <w:szCs w:val="72"/>
                        </w:rPr>
                        <w:t xml:space="preserve"> </w:t>
                      </w:r>
                      <w:r w:rsidRPr="00D4726E">
                        <w:rPr>
                          <w:rFonts w:hint="eastAsia"/>
                          <w:w w:val="110"/>
                          <w:sz w:val="72"/>
                          <w:szCs w:val="72"/>
                        </w:rPr>
                        <w:t>言</w:t>
                      </w:r>
                      <w:r w:rsidRPr="00D4726E">
                        <w:rPr>
                          <w:w w:val="110"/>
                          <w:sz w:val="72"/>
                          <w:szCs w:val="72"/>
                        </w:rPr>
                        <w:t xml:space="preserve"> </w:t>
                      </w:r>
                      <w:r w:rsidRPr="00D4726E">
                        <w:rPr>
                          <w:rFonts w:hint="eastAsia"/>
                          <w:w w:val="110"/>
                          <w:sz w:val="72"/>
                          <w:szCs w:val="72"/>
                        </w:rPr>
                        <w:t>文</w:t>
                      </w:r>
                      <w:r w:rsidRPr="00D4726E">
                        <w:rPr>
                          <w:w w:val="110"/>
                          <w:sz w:val="72"/>
                          <w:szCs w:val="72"/>
                        </w:rPr>
                        <w:t xml:space="preserve"> </w:t>
                      </w:r>
                      <w:r w:rsidRPr="00D4726E">
                        <w:rPr>
                          <w:rFonts w:hint="eastAsia"/>
                          <w:w w:val="110"/>
                          <w:sz w:val="72"/>
                          <w:szCs w:val="72"/>
                        </w:rPr>
                        <w:t>字</w:t>
                      </w:r>
                      <w:r w:rsidRPr="00D4726E">
                        <w:rPr>
                          <w:w w:val="110"/>
                          <w:sz w:val="72"/>
                          <w:szCs w:val="72"/>
                        </w:rPr>
                        <w:t xml:space="preserve"> </w:t>
                      </w:r>
                      <w:proofErr w:type="gramStart"/>
                      <w:r w:rsidRPr="00D4726E">
                        <w:rPr>
                          <w:rFonts w:hint="eastAsia"/>
                          <w:w w:val="110"/>
                          <w:sz w:val="72"/>
                          <w:szCs w:val="72"/>
                        </w:rPr>
                        <w:t>规</w:t>
                      </w:r>
                      <w:proofErr w:type="gramEnd"/>
                      <w:r w:rsidRPr="00D4726E">
                        <w:rPr>
                          <w:w w:val="110"/>
                          <w:sz w:val="72"/>
                          <w:szCs w:val="72"/>
                        </w:rPr>
                        <w:t xml:space="preserve"> </w:t>
                      </w:r>
                      <w:proofErr w:type="gramStart"/>
                      <w:r w:rsidRPr="00D4726E">
                        <w:rPr>
                          <w:rFonts w:hint="eastAsia"/>
                          <w:w w:val="110"/>
                          <w:sz w:val="72"/>
                          <w:szCs w:val="72"/>
                        </w:rPr>
                        <w:t>范</w:t>
                      </w:r>
                      <w:proofErr w:type="gramEnd"/>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3632" behindDoc="0" locked="1" layoutInCell="1" allowOverlap="1" wp14:anchorId="7FEE46EA" wp14:editId="1B01A764">
                <wp:simplePos x="0" y="0"/>
                <wp:positionH relativeFrom="margin">
                  <wp:posOffset>0</wp:posOffset>
                </wp:positionH>
                <wp:positionV relativeFrom="margin">
                  <wp:posOffset>0</wp:posOffset>
                </wp:positionV>
                <wp:extent cx="1625600" cy="421005"/>
                <wp:effectExtent l="0" t="0" r="0" b="0"/>
                <wp:wrapNone/>
                <wp:docPr id="1"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51B73" w14:textId="77777777" w:rsidR="00130A7F" w:rsidRDefault="00130A7F">
                            <w:pPr>
                              <w:pStyle w:val="afffff8"/>
                            </w:pPr>
                          </w:p>
                          <w:p w14:paraId="2D9AE4C5" w14:textId="77777777" w:rsidR="00130A7F" w:rsidRDefault="00130A7F">
                            <w:pPr>
                              <w:pStyle w:val="afffff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1" o:spid="_x0000_s1033" type="#_x0000_t202" style="position:absolute;left:0;text-align:left;margin-left:0;margin-top:0;width:128pt;height:33.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" stroked="f">
                <v:textbox inset="0,0,0,0">
                  <w:txbxContent>
                    <w:p w14:paraId="5F251B73" w14:textId="77777777" w:rsidR="00130A7F" w:rsidRDefault="00130A7F">
                      <w:pPr>
                        <w:pStyle w:val="afffff8"/>
                      </w:pPr>
                    </w:p>
                    <w:p w14:paraId="2D9AE4C5" w14:textId="77777777" w:rsidR="00130A7F" w:rsidRDefault="00130A7F">
                      <w:pPr>
                        <w:pStyle w:val="afffff8"/>
                      </w:pPr>
                    </w:p>
                  </w:txbxContent>
                </v:textbox>
                <w10:wrap anchorx="margin" anchory="margin"/>
                <w10:anchorlock/>
              </v:shape>
            </w:pict>
          </mc:Fallback>
        </mc:AlternateContent>
      </w:r>
    </w:p>
    <w:p w14:paraId="306AD968" w14:textId="77777777" w:rsidR="00D3464A" w:rsidRPr="00D3464A" w:rsidRDefault="00D3464A" w:rsidP="00D3464A"/>
    <w:p w14:paraId="763B0567" w14:textId="77777777" w:rsidR="00D3464A" w:rsidRPr="00D3464A" w:rsidRDefault="00D3464A" w:rsidP="00D3464A">
      <w:bookmarkStart w:id="5" w:name="_GoBack"/>
      <w:bookmarkEnd w:id="5"/>
    </w:p>
    <w:p w14:paraId="4C2C45D7" w14:textId="77777777" w:rsidR="00D3464A" w:rsidRPr="00D3464A" w:rsidRDefault="00D3464A" w:rsidP="00D3464A"/>
    <w:p w14:paraId="23EECDE8" w14:textId="77777777" w:rsidR="00D3464A" w:rsidRPr="00D3464A" w:rsidRDefault="00D3464A" w:rsidP="00D3464A"/>
    <w:p w14:paraId="01510CF8" w14:textId="77777777" w:rsidR="00D3464A" w:rsidRPr="00D3464A" w:rsidRDefault="00D3464A" w:rsidP="00D3464A"/>
    <w:p w14:paraId="32536CD4" w14:textId="77777777" w:rsidR="00D3464A" w:rsidRPr="00D3464A" w:rsidRDefault="00D3464A" w:rsidP="00D3464A"/>
    <w:p w14:paraId="48C0BD68" w14:textId="77777777" w:rsidR="00D3464A" w:rsidRPr="00D3464A" w:rsidRDefault="00D3464A" w:rsidP="00D3464A"/>
    <w:p w14:paraId="1AC1FE15" w14:textId="77777777" w:rsidR="00D3464A" w:rsidRPr="00D3464A" w:rsidRDefault="00D3464A" w:rsidP="00D3464A"/>
    <w:p w14:paraId="09E45DB2" w14:textId="77777777" w:rsidR="00D3464A" w:rsidRPr="00D3464A" w:rsidRDefault="00D3464A" w:rsidP="00D3464A"/>
    <w:p w14:paraId="111D35AD" w14:textId="77777777" w:rsidR="00D3464A" w:rsidRPr="00D3464A" w:rsidRDefault="00D3464A" w:rsidP="00D3464A"/>
    <w:p w14:paraId="3E97E2D5" w14:textId="77777777" w:rsidR="00D3464A" w:rsidRPr="00D3464A" w:rsidRDefault="00D3464A" w:rsidP="00D3464A"/>
    <w:p w14:paraId="0685C3F0" w14:textId="77777777" w:rsidR="00D3464A" w:rsidRPr="00D3464A" w:rsidRDefault="00D3464A" w:rsidP="00D3464A"/>
    <w:p w14:paraId="14CD68BF" w14:textId="77777777" w:rsidR="00D3464A" w:rsidRPr="00D3464A" w:rsidRDefault="00D3464A" w:rsidP="00D3464A"/>
    <w:p w14:paraId="32455599" w14:textId="77777777" w:rsidR="00D3464A" w:rsidRPr="00D3464A" w:rsidRDefault="00D3464A" w:rsidP="00D3464A"/>
    <w:p w14:paraId="5AA8DF77" w14:textId="77777777" w:rsidR="00D3464A" w:rsidRPr="00D3464A" w:rsidRDefault="00D3464A" w:rsidP="00D3464A"/>
    <w:p w14:paraId="4040C483" w14:textId="77777777" w:rsidR="00D3464A" w:rsidRPr="00D3464A" w:rsidRDefault="00D3464A" w:rsidP="00D3464A"/>
    <w:p w14:paraId="47554529" w14:textId="77777777" w:rsidR="00D3464A" w:rsidRPr="00D3464A" w:rsidRDefault="00D3464A" w:rsidP="00D3464A"/>
    <w:p w14:paraId="3234A1A7" w14:textId="77777777" w:rsidR="00D3464A" w:rsidRPr="00D3464A" w:rsidRDefault="00D3464A" w:rsidP="00D3464A"/>
    <w:p w14:paraId="7B6F001D" w14:textId="77777777" w:rsidR="00D3464A" w:rsidRPr="00D3464A" w:rsidRDefault="00D3464A" w:rsidP="00D3464A"/>
    <w:p w14:paraId="5DA7DF45" w14:textId="77777777" w:rsidR="00D3464A" w:rsidRDefault="00D3464A" w:rsidP="00D3464A"/>
    <w:p w14:paraId="0E68388E" w14:textId="77777777" w:rsidR="00800298" w:rsidRPr="00D3464A" w:rsidRDefault="00800298" w:rsidP="00D3464A"/>
    <w:p w14:paraId="3E9D0C66" w14:textId="533AFF73" w:rsidR="00D3464A" w:rsidRPr="00D3464A" w:rsidRDefault="00D3464A" w:rsidP="00D3464A">
      <w:pPr>
        <w:tabs>
          <w:tab w:val="left" w:pos="3930"/>
        </w:tabs>
      </w:pPr>
      <w:r>
        <w:tab/>
      </w:r>
    </w:p>
    <w:p w14:paraId="31FC9916" w14:textId="77777777" w:rsidR="00D3464A" w:rsidRPr="00D3464A" w:rsidRDefault="00D3464A" w:rsidP="00D3464A"/>
    <w:p w14:paraId="3824D6D0" w14:textId="77777777" w:rsidR="00D3464A" w:rsidRPr="00D3464A" w:rsidRDefault="00D3464A" w:rsidP="00D3464A"/>
    <w:p w14:paraId="70807D97" w14:textId="77777777" w:rsidR="00D3464A" w:rsidRPr="00D3464A" w:rsidRDefault="00D3464A" w:rsidP="00D3464A"/>
    <w:p w14:paraId="35E0A9E3" w14:textId="77777777" w:rsidR="00D3464A" w:rsidRPr="00D3464A" w:rsidRDefault="00D3464A" w:rsidP="00D3464A"/>
    <w:p w14:paraId="384DC29E" w14:textId="1A15A9AF" w:rsidR="00EB5EBD" w:rsidRPr="00D3464A" w:rsidRDefault="00EB5EBD" w:rsidP="00D3464A">
      <w:pPr>
        <w:sectPr w:rsidR="00EB5EBD" w:rsidRPr="00D3464A" w:rsidSect="004A15EA">
          <w:headerReference w:type="even" r:id="rId9"/>
          <w:footerReference w:type="even" r:id="rId10"/>
          <w:footerReference w:type="default" r:id="rId11"/>
          <w:headerReference w:type="first" r:id="rId12"/>
          <w:pgSz w:w="11907" w:h="16839"/>
          <w:pgMar w:top="567" w:right="851" w:bottom="1361" w:left="1418" w:header="0" w:footer="0" w:gutter="0"/>
          <w:pgNumType w:start="0"/>
          <w:cols w:space="720"/>
          <w:titlePg/>
          <w:docGrid w:type="lines" w:linePitch="312"/>
        </w:sectPr>
      </w:pPr>
    </w:p>
    <w:p w14:paraId="579919C2" w14:textId="77777777" w:rsidR="00EB5EBD" w:rsidRDefault="00EB5EBD">
      <w:pPr>
        <w:tabs>
          <w:tab w:val="left" w:pos="7950"/>
        </w:tabs>
        <w:rPr>
          <w:lang w:bidi="en-US"/>
        </w:rPr>
      </w:pPr>
    </w:p>
    <w:p w14:paraId="277E0E6E" w14:textId="05A26A4C" w:rsidR="00EB5EBD" w:rsidRDefault="00F12D2D" w:rsidP="00F12D2D">
      <w:pPr>
        <w:pStyle w:val="affff8"/>
        <w:tabs>
          <w:tab w:val="center" w:pos="4677"/>
          <w:tab w:val="right" w:pos="9355"/>
        </w:tabs>
        <w:jc w:val="left"/>
        <w:outlineLvl w:val="9"/>
        <w:rPr>
          <w:rFonts w:hAnsi="黑体"/>
          <w:kern w:val="2"/>
          <w:szCs w:val="32"/>
        </w:rPr>
      </w:pPr>
      <w:r>
        <w:rPr>
          <w:rFonts w:hAnsi="黑体"/>
          <w:kern w:val="2"/>
          <w:szCs w:val="32"/>
        </w:rPr>
        <w:tab/>
      </w:r>
      <w:r w:rsidR="00EB5EBD">
        <w:rPr>
          <w:rFonts w:hAnsi="黑体"/>
          <w:kern w:val="2"/>
          <w:szCs w:val="32"/>
        </w:rPr>
        <w:t>目    次</w:t>
      </w:r>
      <w:bookmarkEnd w:id="1"/>
      <w:bookmarkEnd w:id="2"/>
      <w:bookmarkEnd w:id="3"/>
      <w:bookmarkEnd w:id="4"/>
      <w:r>
        <w:rPr>
          <w:rFonts w:hAnsi="黑体"/>
          <w:kern w:val="2"/>
          <w:szCs w:val="32"/>
        </w:rPr>
        <w:tab/>
      </w:r>
    </w:p>
    <w:p w14:paraId="29FC5B78" w14:textId="77777777" w:rsidR="00EB5EBD" w:rsidRDefault="00EB5EBD">
      <w:pPr>
        <w:pStyle w:val="affffe"/>
        <w:spacing w:before="156" w:after="156" w:line="360" w:lineRule="auto"/>
        <w:rPr>
          <w:rFonts w:hAnsi="宋体"/>
          <w:b/>
          <w:bCs/>
        </w:rPr>
      </w:pPr>
    </w:p>
    <w:p w14:paraId="27901DA8" w14:textId="66C4B120" w:rsidR="00C62C51" w:rsidRDefault="00EB5EBD">
      <w:pPr>
        <w:pStyle w:val="1f"/>
        <w:tabs>
          <w:tab w:val="right" w:leader="dot" w:pos="9345"/>
        </w:tabs>
        <w:rPr>
          <w:rFonts w:asciiTheme="minorHAnsi" w:eastAsiaTheme="minorEastAsia" w:hAnsiTheme="minorHAnsi" w:cstheme="minorBidi"/>
          <w:b w:val="0"/>
          <w:bCs w:val="0"/>
          <w:caps w:val="0"/>
          <w:noProof/>
          <w:sz w:val="21"/>
          <w:szCs w:val="22"/>
        </w:rPr>
      </w:pPr>
      <w:r>
        <w:rPr>
          <w:rFonts w:ascii="宋体" w:hAnsi="宋体" w:cs="Times New Roman"/>
          <w:b w:val="0"/>
          <w:bCs w:val="0"/>
          <w:caps w:val="0"/>
          <w:sz w:val="21"/>
          <w:szCs w:val="21"/>
        </w:rPr>
        <w:fldChar w:fldCharType="begin"/>
      </w:r>
      <w:r>
        <w:rPr>
          <w:rFonts w:ascii="宋体" w:hAnsi="宋体" w:cs="Times New Roman"/>
          <w:b w:val="0"/>
          <w:bCs w:val="0"/>
          <w:caps w:val="0"/>
          <w:sz w:val="21"/>
          <w:szCs w:val="21"/>
        </w:rPr>
        <w:instrText xml:space="preserve"> TOC \o "1-1" \h \z \u </w:instrText>
      </w:r>
      <w:r>
        <w:rPr>
          <w:rFonts w:ascii="宋体" w:hAnsi="宋体" w:cs="Times New Roman"/>
          <w:b w:val="0"/>
          <w:bCs w:val="0"/>
          <w:caps w:val="0"/>
          <w:sz w:val="21"/>
          <w:szCs w:val="21"/>
        </w:rPr>
        <w:fldChar w:fldCharType="separate"/>
      </w:r>
      <w:hyperlink w:anchor="_Toc503950602" w:history="1">
        <w:r w:rsidR="00C62C51" w:rsidRPr="00357C74">
          <w:rPr>
            <w:rStyle w:val="ad"/>
            <w:rFonts w:hAnsi="黑体"/>
            <w:noProof/>
          </w:rPr>
          <w:t>前</w:t>
        </w:r>
        <w:r w:rsidR="00C62C51" w:rsidRPr="00357C74">
          <w:rPr>
            <w:rStyle w:val="ad"/>
            <w:rFonts w:hAnsi="黑体"/>
            <w:noProof/>
          </w:rPr>
          <w:t xml:space="preserve">    </w:t>
        </w:r>
        <w:r w:rsidR="00C62C51" w:rsidRPr="00357C74">
          <w:rPr>
            <w:rStyle w:val="ad"/>
            <w:rFonts w:hAnsi="黑体"/>
            <w:noProof/>
          </w:rPr>
          <w:t>言</w:t>
        </w:r>
        <w:r w:rsidR="00C62C51">
          <w:rPr>
            <w:noProof/>
            <w:webHidden/>
          </w:rPr>
          <w:tab/>
        </w:r>
        <w:r w:rsidR="00C62C51">
          <w:rPr>
            <w:noProof/>
            <w:webHidden/>
          </w:rPr>
          <w:fldChar w:fldCharType="begin"/>
        </w:r>
        <w:r w:rsidR="00C62C51">
          <w:rPr>
            <w:noProof/>
            <w:webHidden/>
          </w:rPr>
          <w:instrText xml:space="preserve"> PAGEREF _Toc503950602 \h </w:instrText>
        </w:r>
        <w:r w:rsidR="00C62C51">
          <w:rPr>
            <w:noProof/>
            <w:webHidden/>
          </w:rPr>
        </w:r>
        <w:r w:rsidR="00C62C51">
          <w:rPr>
            <w:noProof/>
            <w:webHidden/>
          </w:rPr>
          <w:fldChar w:fldCharType="separate"/>
        </w:r>
        <w:r w:rsidR="00135302">
          <w:rPr>
            <w:noProof/>
            <w:webHidden/>
          </w:rPr>
          <w:t>I</w:t>
        </w:r>
        <w:r w:rsidR="00C62C51">
          <w:rPr>
            <w:noProof/>
            <w:webHidden/>
          </w:rPr>
          <w:fldChar w:fldCharType="end"/>
        </w:r>
      </w:hyperlink>
      <w:r w:rsidR="00F12D2D">
        <w:rPr>
          <w:noProof/>
        </w:rPr>
        <w:t>II</w:t>
      </w:r>
    </w:p>
    <w:p w14:paraId="5ECE87B4" w14:textId="30260AC9" w:rsidR="00C62C51" w:rsidRDefault="004F34A8">
      <w:pPr>
        <w:pStyle w:val="1f"/>
        <w:tabs>
          <w:tab w:val="right" w:leader="dot" w:pos="9345"/>
        </w:tabs>
        <w:rPr>
          <w:rFonts w:asciiTheme="minorHAnsi" w:eastAsiaTheme="minorEastAsia" w:hAnsiTheme="minorHAnsi" w:cstheme="minorBidi"/>
          <w:b w:val="0"/>
          <w:bCs w:val="0"/>
          <w:caps w:val="0"/>
          <w:noProof/>
          <w:sz w:val="21"/>
          <w:szCs w:val="22"/>
        </w:rPr>
      </w:pPr>
      <w:hyperlink w:anchor="_Toc503950603" w:history="1">
        <w:r w:rsidR="00C62C51" w:rsidRPr="00357C74">
          <w:rPr>
            <w:rStyle w:val="ad"/>
            <w:rFonts w:hAnsi="黑体"/>
            <w:noProof/>
          </w:rPr>
          <w:t xml:space="preserve">1 </w:t>
        </w:r>
        <w:r w:rsidR="00C62C51" w:rsidRPr="00357C74">
          <w:rPr>
            <w:rStyle w:val="ad"/>
            <w:rFonts w:hAnsi="黑体"/>
            <w:noProof/>
          </w:rPr>
          <w:t>范围</w:t>
        </w:r>
        <w:r w:rsidR="00C62C51">
          <w:rPr>
            <w:noProof/>
            <w:webHidden/>
          </w:rPr>
          <w:tab/>
        </w:r>
        <w:r w:rsidR="00C62C51">
          <w:rPr>
            <w:noProof/>
            <w:webHidden/>
          </w:rPr>
          <w:fldChar w:fldCharType="begin"/>
        </w:r>
        <w:r w:rsidR="00C62C51">
          <w:rPr>
            <w:noProof/>
            <w:webHidden/>
          </w:rPr>
          <w:instrText xml:space="preserve"> PAGEREF _Toc503950603 \h </w:instrText>
        </w:r>
        <w:r w:rsidR="00C62C51">
          <w:rPr>
            <w:noProof/>
            <w:webHidden/>
          </w:rPr>
        </w:r>
        <w:r w:rsidR="00C62C51">
          <w:rPr>
            <w:noProof/>
            <w:webHidden/>
          </w:rPr>
          <w:fldChar w:fldCharType="separate"/>
        </w:r>
        <w:r w:rsidR="00135302">
          <w:rPr>
            <w:noProof/>
            <w:webHidden/>
          </w:rPr>
          <w:t>1</w:t>
        </w:r>
        <w:r w:rsidR="00C62C51">
          <w:rPr>
            <w:noProof/>
            <w:webHidden/>
          </w:rPr>
          <w:fldChar w:fldCharType="end"/>
        </w:r>
      </w:hyperlink>
    </w:p>
    <w:p w14:paraId="3438DDC8" w14:textId="72B37CA2" w:rsidR="00C62C51" w:rsidRDefault="004F34A8">
      <w:pPr>
        <w:pStyle w:val="1f"/>
        <w:tabs>
          <w:tab w:val="right" w:leader="dot" w:pos="9345"/>
        </w:tabs>
        <w:rPr>
          <w:rFonts w:asciiTheme="minorHAnsi" w:eastAsiaTheme="minorEastAsia" w:hAnsiTheme="minorHAnsi" w:cstheme="minorBidi"/>
          <w:b w:val="0"/>
          <w:bCs w:val="0"/>
          <w:caps w:val="0"/>
          <w:noProof/>
          <w:sz w:val="21"/>
          <w:szCs w:val="22"/>
        </w:rPr>
      </w:pPr>
      <w:hyperlink w:anchor="_Toc503950604" w:history="1">
        <w:r w:rsidR="00C62C51" w:rsidRPr="00357C74">
          <w:rPr>
            <w:rStyle w:val="ad"/>
            <w:rFonts w:hAnsi="黑体"/>
            <w:noProof/>
          </w:rPr>
          <w:t xml:space="preserve">2 </w:t>
        </w:r>
        <w:r w:rsidR="00C62C51" w:rsidRPr="00357C74">
          <w:rPr>
            <w:rStyle w:val="ad"/>
            <w:rFonts w:hAnsi="黑体"/>
            <w:noProof/>
          </w:rPr>
          <w:t>术语和定义</w:t>
        </w:r>
        <w:r w:rsidR="00C62C51">
          <w:rPr>
            <w:noProof/>
            <w:webHidden/>
          </w:rPr>
          <w:tab/>
        </w:r>
        <w:r w:rsidR="00C62C51">
          <w:rPr>
            <w:noProof/>
            <w:webHidden/>
          </w:rPr>
          <w:fldChar w:fldCharType="begin"/>
        </w:r>
        <w:r w:rsidR="00C62C51">
          <w:rPr>
            <w:noProof/>
            <w:webHidden/>
          </w:rPr>
          <w:instrText xml:space="preserve"> PAGEREF _Toc503950604 \h </w:instrText>
        </w:r>
        <w:r w:rsidR="00C62C51">
          <w:rPr>
            <w:noProof/>
            <w:webHidden/>
          </w:rPr>
        </w:r>
        <w:r w:rsidR="00C62C51">
          <w:rPr>
            <w:noProof/>
            <w:webHidden/>
          </w:rPr>
          <w:fldChar w:fldCharType="separate"/>
        </w:r>
        <w:r w:rsidR="00135302">
          <w:rPr>
            <w:noProof/>
            <w:webHidden/>
          </w:rPr>
          <w:t>1</w:t>
        </w:r>
        <w:r w:rsidR="00C62C51">
          <w:rPr>
            <w:noProof/>
            <w:webHidden/>
          </w:rPr>
          <w:fldChar w:fldCharType="end"/>
        </w:r>
      </w:hyperlink>
    </w:p>
    <w:p w14:paraId="04A10FE3" w14:textId="5130E2B6" w:rsidR="00C62C51" w:rsidRDefault="004F34A8">
      <w:pPr>
        <w:pStyle w:val="1f"/>
        <w:tabs>
          <w:tab w:val="right" w:leader="dot" w:pos="9345"/>
        </w:tabs>
        <w:rPr>
          <w:rFonts w:asciiTheme="minorHAnsi" w:eastAsiaTheme="minorEastAsia" w:hAnsiTheme="minorHAnsi" w:cstheme="minorBidi"/>
          <w:b w:val="0"/>
          <w:bCs w:val="0"/>
          <w:caps w:val="0"/>
          <w:noProof/>
          <w:sz w:val="21"/>
          <w:szCs w:val="22"/>
        </w:rPr>
      </w:pPr>
      <w:hyperlink w:anchor="_Toc503950605" w:history="1">
        <w:r w:rsidR="00C62C51" w:rsidRPr="00357C74">
          <w:rPr>
            <w:rStyle w:val="ad"/>
            <w:rFonts w:hAnsi="黑体"/>
            <w:noProof/>
          </w:rPr>
          <w:t xml:space="preserve">3 </w:t>
        </w:r>
        <w:r w:rsidR="00C62C51" w:rsidRPr="00357C74">
          <w:rPr>
            <w:rStyle w:val="ad"/>
            <w:rFonts w:hAnsi="黑体"/>
            <w:noProof/>
          </w:rPr>
          <w:t>能力等级</w:t>
        </w:r>
        <w:r w:rsidR="00C62C51">
          <w:rPr>
            <w:noProof/>
            <w:webHidden/>
          </w:rPr>
          <w:tab/>
        </w:r>
        <w:r w:rsidR="00C62C51">
          <w:rPr>
            <w:noProof/>
            <w:webHidden/>
          </w:rPr>
          <w:fldChar w:fldCharType="begin"/>
        </w:r>
        <w:r w:rsidR="00C62C51">
          <w:rPr>
            <w:noProof/>
            <w:webHidden/>
          </w:rPr>
          <w:instrText xml:space="preserve"> PAGEREF _Toc503950605 \h </w:instrText>
        </w:r>
        <w:r w:rsidR="00C62C51">
          <w:rPr>
            <w:noProof/>
            <w:webHidden/>
          </w:rPr>
        </w:r>
        <w:r w:rsidR="00C62C51">
          <w:rPr>
            <w:noProof/>
            <w:webHidden/>
          </w:rPr>
          <w:fldChar w:fldCharType="separate"/>
        </w:r>
        <w:r w:rsidR="00135302">
          <w:rPr>
            <w:noProof/>
            <w:webHidden/>
          </w:rPr>
          <w:t>2</w:t>
        </w:r>
        <w:r w:rsidR="00C62C51">
          <w:rPr>
            <w:noProof/>
            <w:webHidden/>
          </w:rPr>
          <w:fldChar w:fldCharType="end"/>
        </w:r>
      </w:hyperlink>
    </w:p>
    <w:p w14:paraId="31EB1CDB" w14:textId="777711D1" w:rsidR="00C62C51" w:rsidRDefault="004F34A8">
      <w:pPr>
        <w:pStyle w:val="1f"/>
        <w:tabs>
          <w:tab w:val="right" w:leader="dot" w:pos="9345"/>
        </w:tabs>
        <w:rPr>
          <w:rFonts w:asciiTheme="minorHAnsi" w:eastAsiaTheme="minorEastAsia" w:hAnsiTheme="minorHAnsi" w:cstheme="minorBidi"/>
          <w:b w:val="0"/>
          <w:bCs w:val="0"/>
          <w:caps w:val="0"/>
          <w:noProof/>
          <w:sz w:val="21"/>
          <w:szCs w:val="22"/>
        </w:rPr>
      </w:pPr>
      <w:hyperlink w:anchor="_Toc503950606" w:history="1">
        <w:r w:rsidR="00C62C51" w:rsidRPr="00357C74">
          <w:rPr>
            <w:rStyle w:val="ad"/>
            <w:rFonts w:hAnsi="黑体"/>
            <w:noProof/>
          </w:rPr>
          <w:t xml:space="preserve">4 </w:t>
        </w:r>
        <w:r w:rsidR="00C62C51" w:rsidRPr="00357C74">
          <w:rPr>
            <w:rStyle w:val="ad"/>
            <w:rFonts w:hAnsi="黑体"/>
            <w:noProof/>
          </w:rPr>
          <w:t>能力描述框架</w:t>
        </w:r>
        <w:r w:rsidR="00C62C51">
          <w:rPr>
            <w:noProof/>
            <w:webHidden/>
          </w:rPr>
          <w:tab/>
        </w:r>
        <w:r w:rsidR="00C62C51">
          <w:rPr>
            <w:noProof/>
            <w:webHidden/>
          </w:rPr>
          <w:fldChar w:fldCharType="begin"/>
        </w:r>
        <w:r w:rsidR="00C62C51">
          <w:rPr>
            <w:noProof/>
            <w:webHidden/>
          </w:rPr>
          <w:instrText xml:space="preserve"> PAGEREF _Toc503950606 \h </w:instrText>
        </w:r>
        <w:r w:rsidR="00C62C51">
          <w:rPr>
            <w:noProof/>
            <w:webHidden/>
          </w:rPr>
        </w:r>
        <w:r w:rsidR="00C62C51">
          <w:rPr>
            <w:noProof/>
            <w:webHidden/>
          </w:rPr>
          <w:fldChar w:fldCharType="separate"/>
        </w:r>
        <w:r w:rsidR="00135302">
          <w:rPr>
            <w:noProof/>
            <w:webHidden/>
          </w:rPr>
          <w:t>2</w:t>
        </w:r>
        <w:r w:rsidR="00C62C51">
          <w:rPr>
            <w:noProof/>
            <w:webHidden/>
          </w:rPr>
          <w:fldChar w:fldCharType="end"/>
        </w:r>
      </w:hyperlink>
    </w:p>
    <w:p w14:paraId="23BEC98A" w14:textId="13A02114" w:rsidR="00C62C51" w:rsidRDefault="004F34A8">
      <w:pPr>
        <w:pStyle w:val="1f"/>
        <w:tabs>
          <w:tab w:val="right" w:leader="dot" w:pos="9345"/>
        </w:tabs>
        <w:rPr>
          <w:rFonts w:asciiTheme="minorHAnsi" w:eastAsiaTheme="minorEastAsia" w:hAnsiTheme="minorHAnsi" w:cstheme="minorBidi"/>
          <w:b w:val="0"/>
          <w:bCs w:val="0"/>
          <w:caps w:val="0"/>
          <w:noProof/>
          <w:sz w:val="21"/>
          <w:szCs w:val="22"/>
        </w:rPr>
      </w:pPr>
      <w:hyperlink w:anchor="_Toc503950607" w:history="1">
        <w:r w:rsidR="00C62C51" w:rsidRPr="00357C74">
          <w:rPr>
            <w:rStyle w:val="ad"/>
            <w:rFonts w:hAnsi="黑体"/>
            <w:noProof/>
          </w:rPr>
          <w:t xml:space="preserve">5 </w:t>
        </w:r>
        <w:r w:rsidR="00C62C51" w:rsidRPr="00357C74">
          <w:rPr>
            <w:rStyle w:val="ad"/>
            <w:rFonts w:hAnsi="黑体"/>
            <w:noProof/>
          </w:rPr>
          <w:t>能力总表</w:t>
        </w:r>
        <w:r w:rsidR="00C62C51">
          <w:rPr>
            <w:noProof/>
            <w:webHidden/>
          </w:rPr>
          <w:tab/>
        </w:r>
        <w:r w:rsidR="00C62C51">
          <w:rPr>
            <w:noProof/>
            <w:webHidden/>
          </w:rPr>
          <w:fldChar w:fldCharType="begin"/>
        </w:r>
        <w:r w:rsidR="00C62C51">
          <w:rPr>
            <w:noProof/>
            <w:webHidden/>
          </w:rPr>
          <w:instrText xml:space="preserve"> PAGEREF _Toc503950607 \h </w:instrText>
        </w:r>
        <w:r w:rsidR="00C62C51">
          <w:rPr>
            <w:noProof/>
            <w:webHidden/>
          </w:rPr>
        </w:r>
        <w:r w:rsidR="00C62C51">
          <w:rPr>
            <w:noProof/>
            <w:webHidden/>
          </w:rPr>
          <w:fldChar w:fldCharType="separate"/>
        </w:r>
        <w:r w:rsidR="00135302">
          <w:rPr>
            <w:noProof/>
            <w:webHidden/>
          </w:rPr>
          <w:t>5</w:t>
        </w:r>
        <w:r w:rsidR="00C62C51">
          <w:rPr>
            <w:noProof/>
            <w:webHidden/>
          </w:rPr>
          <w:fldChar w:fldCharType="end"/>
        </w:r>
      </w:hyperlink>
    </w:p>
    <w:p w14:paraId="69466DA6" w14:textId="761E22F1" w:rsidR="00C62C51" w:rsidRDefault="004F34A8">
      <w:pPr>
        <w:pStyle w:val="1f"/>
        <w:tabs>
          <w:tab w:val="right" w:leader="dot" w:pos="9345"/>
        </w:tabs>
        <w:rPr>
          <w:rFonts w:asciiTheme="minorHAnsi" w:eastAsiaTheme="minorEastAsia" w:hAnsiTheme="minorHAnsi" w:cstheme="minorBidi"/>
          <w:b w:val="0"/>
          <w:bCs w:val="0"/>
          <w:caps w:val="0"/>
          <w:noProof/>
          <w:sz w:val="21"/>
          <w:szCs w:val="22"/>
        </w:rPr>
      </w:pPr>
      <w:hyperlink w:anchor="_Toc503950608" w:history="1">
        <w:r w:rsidR="00C62C51" w:rsidRPr="00357C74">
          <w:rPr>
            <w:rStyle w:val="ad"/>
            <w:rFonts w:hAnsi="黑体"/>
            <w:noProof/>
          </w:rPr>
          <w:t xml:space="preserve">6 </w:t>
        </w:r>
        <w:r w:rsidR="00C62C51" w:rsidRPr="00357C74">
          <w:rPr>
            <w:rStyle w:val="ad"/>
            <w:rFonts w:hAnsi="黑体"/>
            <w:noProof/>
          </w:rPr>
          <w:t>分项能力表</w:t>
        </w:r>
        <w:r w:rsidR="00C62C51">
          <w:rPr>
            <w:noProof/>
            <w:webHidden/>
          </w:rPr>
          <w:tab/>
        </w:r>
        <w:r w:rsidR="00C62C51">
          <w:rPr>
            <w:noProof/>
            <w:webHidden/>
          </w:rPr>
          <w:fldChar w:fldCharType="begin"/>
        </w:r>
        <w:r w:rsidR="00C62C51">
          <w:rPr>
            <w:noProof/>
            <w:webHidden/>
          </w:rPr>
          <w:instrText xml:space="preserve"> PAGEREF _Toc503950608 \h </w:instrText>
        </w:r>
        <w:r w:rsidR="00C62C51">
          <w:rPr>
            <w:noProof/>
            <w:webHidden/>
          </w:rPr>
        </w:r>
        <w:r w:rsidR="00C62C51">
          <w:rPr>
            <w:noProof/>
            <w:webHidden/>
          </w:rPr>
          <w:fldChar w:fldCharType="separate"/>
        </w:r>
        <w:r w:rsidR="00135302">
          <w:rPr>
            <w:noProof/>
            <w:webHidden/>
          </w:rPr>
          <w:t>15</w:t>
        </w:r>
        <w:r w:rsidR="00C62C51">
          <w:rPr>
            <w:noProof/>
            <w:webHidden/>
          </w:rPr>
          <w:fldChar w:fldCharType="end"/>
        </w:r>
      </w:hyperlink>
    </w:p>
    <w:p w14:paraId="4DE97430" w14:textId="10DBC365" w:rsidR="00C62C51" w:rsidRDefault="004F34A8">
      <w:pPr>
        <w:pStyle w:val="1f"/>
        <w:tabs>
          <w:tab w:val="right" w:leader="dot" w:pos="9345"/>
        </w:tabs>
        <w:rPr>
          <w:rFonts w:asciiTheme="minorHAnsi" w:eastAsiaTheme="minorEastAsia" w:hAnsiTheme="minorHAnsi" w:cstheme="minorBidi"/>
          <w:b w:val="0"/>
          <w:bCs w:val="0"/>
          <w:caps w:val="0"/>
          <w:noProof/>
          <w:sz w:val="21"/>
          <w:szCs w:val="22"/>
        </w:rPr>
      </w:pPr>
      <w:hyperlink w:anchor="_Toc503950609" w:history="1">
        <w:r w:rsidR="00C62C51" w:rsidRPr="00357C74">
          <w:rPr>
            <w:rStyle w:val="ad"/>
            <w:rFonts w:hAnsi="黑体"/>
            <w:noProof/>
          </w:rPr>
          <w:t xml:space="preserve">7 </w:t>
        </w:r>
        <w:r w:rsidR="00C62C51" w:rsidRPr="00357C74">
          <w:rPr>
            <w:rStyle w:val="ad"/>
            <w:rFonts w:hAnsi="黑体"/>
            <w:noProof/>
          </w:rPr>
          <w:t>自我评价量表</w:t>
        </w:r>
        <w:r w:rsidR="00C62C51">
          <w:rPr>
            <w:noProof/>
            <w:webHidden/>
          </w:rPr>
          <w:tab/>
        </w:r>
        <w:r w:rsidR="00C62C51">
          <w:rPr>
            <w:noProof/>
            <w:webHidden/>
          </w:rPr>
          <w:fldChar w:fldCharType="begin"/>
        </w:r>
        <w:r w:rsidR="00C62C51">
          <w:rPr>
            <w:noProof/>
            <w:webHidden/>
          </w:rPr>
          <w:instrText xml:space="preserve"> PAGEREF _Toc503950609 \h </w:instrText>
        </w:r>
        <w:r w:rsidR="00C62C51">
          <w:rPr>
            <w:noProof/>
            <w:webHidden/>
          </w:rPr>
        </w:r>
        <w:r w:rsidR="00C62C51">
          <w:rPr>
            <w:noProof/>
            <w:webHidden/>
          </w:rPr>
          <w:fldChar w:fldCharType="separate"/>
        </w:r>
        <w:r w:rsidR="00135302">
          <w:rPr>
            <w:noProof/>
            <w:webHidden/>
          </w:rPr>
          <w:t>99</w:t>
        </w:r>
        <w:r w:rsidR="00C62C51">
          <w:rPr>
            <w:noProof/>
            <w:webHidden/>
          </w:rPr>
          <w:fldChar w:fldCharType="end"/>
        </w:r>
      </w:hyperlink>
    </w:p>
    <w:p w14:paraId="1A4A9E42" w14:textId="28DC5405" w:rsidR="00EB5EBD" w:rsidRDefault="00EB5EBD">
      <w:pPr>
        <w:rPr>
          <w:rFonts w:ascii="宋体" w:hAnsi="宋体"/>
        </w:rPr>
      </w:pPr>
      <w:r>
        <w:rPr>
          <w:rFonts w:ascii="宋体" w:hAnsi="宋体"/>
          <w:bCs/>
          <w:caps/>
          <w:szCs w:val="21"/>
        </w:rPr>
        <w:fldChar w:fldCharType="end"/>
      </w:r>
    </w:p>
    <w:p w14:paraId="3BA5FDC1" w14:textId="48DB293D" w:rsidR="00652466" w:rsidRDefault="00652466">
      <w:pPr>
        <w:pStyle w:val="affffe"/>
        <w:spacing w:before="156" w:after="156" w:line="360" w:lineRule="auto"/>
        <w:rPr>
          <w:rFonts w:hAnsi="宋体"/>
          <w:b/>
          <w:bCs/>
        </w:rPr>
      </w:pPr>
    </w:p>
    <w:p w14:paraId="6EF18201" w14:textId="77777777" w:rsidR="00652466" w:rsidRPr="00652466" w:rsidRDefault="00652466" w:rsidP="00652466"/>
    <w:p w14:paraId="4723E37F" w14:textId="77777777" w:rsidR="00652466" w:rsidRPr="00652466" w:rsidRDefault="00652466" w:rsidP="00652466"/>
    <w:p w14:paraId="69305223" w14:textId="77777777" w:rsidR="00652466" w:rsidRPr="00652466" w:rsidRDefault="00652466" w:rsidP="00652466"/>
    <w:p w14:paraId="121E0EFE" w14:textId="77777777" w:rsidR="00652466" w:rsidRPr="00652466" w:rsidRDefault="00652466" w:rsidP="00652466"/>
    <w:p w14:paraId="640ACEEF" w14:textId="77777777" w:rsidR="00652466" w:rsidRPr="00652466" w:rsidRDefault="00652466" w:rsidP="00652466"/>
    <w:p w14:paraId="707BEA94" w14:textId="77777777" w:rsidR="00652466" w:rsidRPr="00652466" w:rsidRDefault="00652466" w:rsidP="00652466"/>
    <w:p w14:paraId="10FF2280" w14:textId="77777777" w:rsidR="00652466" w:rsidRPr="00652466" w:rsidRDefault="00652466" w:rsidP="00652466"/>
    <w:p w14:paraId="1AC9F1FD" w14:textId="0803406E" w:rsidR="00EB5EBD" w:rsidRPr="00652466" w:rsidRDefault="00652466" w:rsidP="00A22D2C">
      <w:pPr>
        <w:tabs>
          <w:tab w:val="left" w:pos="7710"/>
        </w:tabs>
        <w:sectPr w:rsidR="00EB5EBD" w:rsidRPr="00652466">
          <w:headerReference w:type="default" r:id="rId13"/>
          <w:pgSz w:w="11907" w:h="16839"/>
          <w:pgMar w:top="1418" w:right="1134" w:bottom="1134" w:left="1418" w:header="1418" w:footer="851" w:gutter="0"/>
          <w:pgNumType w:fmt="upperRoman" w:start="1"/>
          <w:cols w:space="720"/>
          <w:docGrid w:type="lines" w:linePitch="312"/>
        </w:sectPr>
      </w:pPr>
      <w:r>
        <w:tab/>
      </w:r>
    </w:p>
    <w:p w14:paraId="4DECD884" w14:textId="77777777" w:rsidR="00EB5EBD" w:rsidRDefault="00EB5EBD">
      <w:pPr>
        <w:pStyle w:val="a3"/>
        <w:rPr>
          <w:rFonts w:hAnsi="黑体"/>
        </w:rPr>
      </w:pPr>
      <w:bookmarkStart w:id="6" w:name="_Toc136692594"/>
      <w:bookmarkStart w:id="7" w:name="_Toc503950602"/>
      <w:r>
        <w:rPr>
          <w:rFonts w:hAnsi="黑体"/>
        </w:rPr>
        <w:lastRenderedPageBreak/>
        <w:t>前    言</w:t>
      </w:r>
      <w:bookmarkEnd w:id="6"/>
      <w:bookmarkEnd w:id="7"/>
    </w:p>
    <w:p w14:paraId="123B0FAE" w14:textId="77777777" w:rsidR="00EB5EBD" w:rsidRDefault="00EB5EBD">
      <w:pPr>
        <w:spacing w:line="360" w:lineRule="auto"/>
        <w:ind w:firstLine="420"/>
        <w:rPr>
          <w:rFonts w:ascii="宋体" w:hAnsi="宋体"/>
        </w:rPr>
      </w:pPr>
      <w:r>
        <w:rPr>
          <w:rFonts w:ascii="宋体" w:hAnsi="宋体"/>
        </w:rPr>
        <w:t>本规范由教育部考试中心、教育部语言文字信息管理司提出。</w:t>
      </w:r>
    </w:p>
    <w:p w14:paraId="7ED543E0" w14:textId="77777777" w:rsidR="00EB5EBD" w:rsidRDefault="00EB5EBD">
      <w:pPr>
        <w:spacing w:line="360" w:lineRule="auto"/>
        <w:ind w:firstLine="420"/>
        <w:rPr>
          <w:rFonts w:ascii="宋体" w:hAnsi="宋体"/>
        </w:rPr>
      </w:pPr>
      <w:r>
        <w:rPr>
          <w:rFonts w:ascii="宋体" w:hAnsi="宋体"/>
        </w:rPr>
        <w:t>本规范由国家语言文字工作委员会语言文字规范</w:t>
      </w:r>
      <w:r>
        <w:rPr>
          <w:rFonts w:ascii="宋体" w:hAnsi="宋体" w:hint="eastAsia"/>
        </w:rPr>
        <w:t>标准</w:t>
      </w:r>
      <w:r>
        <w:rPr>
          <w:rFonts w:ascii="宋体" w:hAnsi="宋体"/>
        </w:rPr>
        <w:t>审定委员会审定。</w:t>
      </w:r>
    </w:p>
    <w:p w14:paraId="5699D505" w14:textId="77777777" w:rsidR="00EB5EBD" w:rsidRDefault="00EB5EBD">
      <w:pPr>
        <w:spacing w:line="360" w:lineRule="auto"/>
        <w:ind w:firstLine="420"/>
        <w:rPr>
          <w:rFonts w:ascii="宋体" w:hAnsi="宋体"/>
        </w:rPr>
      </w:pPr>
      <w:r>
        <w:rPr>
          <w:rFonts w:ascii="宋体" w:hAnsi="宋体"/>
        </w:rPr>
        <w:t>本规范起草单位：教育部考试中心</w:t>
      </w:r>
      <w:r>
        <w:rPr>
          <w:rFonts w:ascii="宋体" w:hAnsi="宋体" w:hint="eastAsia"/>
        </w:rPr>
        <w:t>。</w:t>
      </w:r>
    </w:p>
    <w:p w14:paraId="668E0957" w14:textId="3BA3B8E0" w:rsidR="00EB5EBD" w:rsidRDefault="00EB5EBD">
      <w:pPr>
        <w:spacing w:line="360" w:lineRule="auto"/>
        <w:ind w:firstLine="420"/>
        <w:rPr>
          <w:rFonts w:ascii="宋体" w:hAnsi="宋体"/>
        </w:rPr>
        <w:sectPr w:rsidR="00EB5EBD">
          <w:headerReference w:type="default" r:id="rId14"/>
          <w:footerReference w:type="default" r:id="rId15"/>
          <w:pgSz w:w="11907" w:h="16839"/>
          <w:pgMar w:top="1418" w:right="1134" w:bottom="1134" w:left="1418" w:header="1418" w:footer="851" w:gutter="0"/>
          <w:pgNumType w:fmt="upperRoman" w:start="1"/>
          <w:cols w:space="720"/>
          <w:docGrid w:type="lines" w:linePitch="312"/>
        </w:sectPr>
      </w:pPr>
      <w:r>
        <w:rPr>
          <w:rFonts w:ascii="宋体" w:hAnsi="宋体"/>
        </w:rPr>
        <w:t>本规范起草人：刘建达、何莲珍、金艳、曾用强、邹申、武尊民、韩宝成、穆雷、严明、</w:t>
      </w:r>
      <w:r w:rsidR="009C63AC">
        <w:rPr>
          <w:rFonts w:ascii="宋体" w:hAnsi="宋体" w:hint="eastAsia"/>
        </w:rPr>
        <w:t>冯</w:t>
      </w:r>
      <w:r w:rsidR="009C63AC">
        <w:rPr>
          <w:rFonts w:ascii="宋体" w:hAnsi="宋体"/>
        </w:rPr>
        <w:t>莉、</w:t>
      </w:r>
      <w:r>
        <w:rPr>
          <w:rFonts w:ascii="宋体" w:hAnsi="宋体"/>
        </w:rPr>
        <w:t>朱正才、张文霞、</w:t>
      </w:r>
      <w:r>
        <w:rPr>
          <w:rFonts w:ascii="宋体" w:hAnsi="宋体" w:hint="eastAsia"/>
        </w:rPr>
        <w:t>姜钢、于涵、</w:t>
      </w:r>
      <w:r>
        <w:rPr>
          <w:rFonts w:ascii="宋体" w:hAnsi="宋体"/>
        </w:rPr>
        <w:t>吴莎、</w:t>
      </w:r>
      <w:r w:rsidR="00AE7515">
        <w:rPr>
          <w:rFonts w:ascii="宋体" w:hAnsi="宋体" w:hint="eastAsia"/>
        </w:rPr>
        <w:t>韩家勋</w:t>
      </w:r>
      <w:r w:rsidR="00AE7515">
        <w:rPr>
          <w:rFonts w:ascii="宋体" w:hAnsi="宋体"/>
        </w:rPr>
        <w:t>、</w:t>
      </w:r>
      <w:r>
        <w:rPr>
          <w:rFonts w:ascii="宋体" w:hAnsi="宋体"/>
        </w:rPr>
        <w:t>程蒙蒙</w:t>
      </w:r>
      <w:r w:rsidR="009C63AC">
        <w:rPr>
          <w:rFonts w:ascii="宋体" w:hAnsi="宋体" w:hint="eastAsia"/>
        </w:rPr>
        <w:t>等</w:t>
      </w:r>
      <w:r>
        <w:rPr>
          <w:rFonts w:ascii="宋体" w:hAnsi="宋体"/>
        </w:rPr>
        <w:t>。</w:t>
      </w:r>
    </w:p>
    <w:p w14:paraId="75A20616" w14:textId="77777777" w:rsidR="00EB5EBD" w:rsidRDefault="00EB5EBD">
      <w:pPr>
        <w:pStyle w:val="affff8"/>
        <w:spacing w:line="360" w:lineRule="exact"/>
        <w:ind w:firstLine="420"/>
        <w:outlineLvl w:val="9"/>
        <w:rPr>
          <w:rFonts w:hAnsi="黑体"/>
          <w:sz w:val="28"/>
          <w:szCs w:val="28"/>
        </w:rPr>
      </w:pPr>
      <w:r>
        <w:rPr>
          <w:rFonts w:hAnsi="黑体"/>
          <w:sz w:val="28"/>
          <w:szCs w:val="28"/>
        </w:rPr>
        <w:lastRenderedPageBreak/>
        <w:t>中国英语能力等级量表</w:t>
      </w:r>
    </w:p>
    <w:p w14:paraId="63D07134" w14:textId="77777777" w:rsidR="00EB5EBD" w:rsidRDefault="00EB5EBD">
      <w:pPr>
        <w:pStyle w:val="a4"/>
        <w:numPr>
          <w:ilvl w:val="1"/>
          <w:numId w:val="11"/>
        </w:numPr>
        <w:spacing w:before="156" w:after="156" w:line="360" w:lineRule="exact"/>
        <w:outlineLvl w:val="0"/>
        <w:rPr>
          <w:rFonts w:hAnsi="黑体"/>
          <w:b/>
        </w:rPr>
      </w:pPr>
      <w:bookmarkStart w:id="8" w:name="_Toc503950603"/>
      <w:r>
        <w:rPr>
          <w:rFonts w:hAnsi="黑体"/>
          <w:b/>
        </w:rPr>
        <w:t>范围</w:t>
      </w:r>
      <w:bookmarkEnd w:id="8"/>
    </w:p>
    <w:p w14:paraId="4E93B16E" w14:textId="15817C9C" w:rsidR="00EB5EBD" w:rsidRDefault="00EB5EBD">
      <w:pPr>
        <w:pStyle w:val="12"/>
        <w:spacing w:line="360" w:lineRule="exact"/>
        <w:ind w:firstLine="420"/>
        <w:rPr>
          <w:rFonts w:ascii="宋体" w:eastAsia="宋体" w:hAnsi="宋体"/>
          <w:bCs/>
          <w:sz w:val="21"/>
          <w:szCs w:val="20"/>
          <w:lang w:eastAsia="zh-CN" w:bidi="ar-SA"/>
        </w:rPr>
      </w:pPr>
      <w:r>
        <w:rPr>
          <w:rFonts w:ascii="宋体" w:eastAsia="宋体" w:hAnsi="宋体" w:hint="eastAsia"/>
          <w:bCs/>
          <w:sz w:val="21"/>
          <w:szCs w:val="20"/>
          <w:lang w:eastAsia="zh-CN" w:bidi="ar-SA"/>
        </w:rPr>
        <w:t>本规范规定了中国英语</w:t>
      </w:r>
      <w:r w:rsidR="00AE7515">
        <w:rPr>
          <w:rFonts w:ascii="宋体" w:eastAsia="宋体" w:hAnsi="宋体" w:hint="eastAsia"/>
          <w:bCs/>
          <w:sz w:val="21"/>
          <w:szCs w:val="20"/>
          <w:lang w:eastAsia="zh-CN" w:bidi="ar-SA"/>
        </w:rPr>
        <w:t>学习者和使用者</w:t>
      </w:r>
      <w:r>
        <w:rPr>
          <w:rFonts w:ascii="宋体" w:eastAsia="宋体" w:hAnsi="宋体" w:hint="eastAsia"/>
          <w:bCs/>
          <w:sz w:val="21"/>
          <w:szCs w:val="20"/>
          <w:lang w:eastAsia="zh-CN" w:bidi="ar-SA"/>
        </w:rPr>
        <w:t>的英语能力等级</w:t>
      </w:r>
      <w:r w:rsidR="00AE7515">
        <w:rPr>
          <w:rFonts w:ascii="宋体" w:eastAsia="宋体" w:hAnsi="宋体" w:hint="eastAsia"/>
          <w:bCs/>
          <w:sz w:val="21"/>
          <w:szCs w:val="20"/>
          <w:lang w:eastAsia="zh-CN" w:bidi="ar-SA"/>
        </w:rPr>
        <w:t>，描述了各等级的能力表现特征</w:t>
      </w:r>
      <w:r>
        <w:rPr>
          <w:rFonts w:ascii="宋体" w:eastAsia="宋体" w:hAnsi="宋体" w:hint="eastAsia"/>
          <w:bCs/>
          <w:sz w:val="21"/>
          <w:szCs w:val="20"/>
          <w:lang w:eastAsia="zh-CN" w:bidi="ar-SA"/>
        </w:rPr>
        <w:t>。</w:t>
      </w:r>
    </w:p>
    <w:p w14:paraId="130AA520" w14:textId="07D0D218" w:rsidR="00EB5EBD" w:rsidRDefault="00EB5EBD">
      <w:pPr>
        <w:pStyle w:val="12"/>
        <w:spacing w:line="360" w:lineRule="exact"/>
        <w:ind w:firstLine="420"/>
        <w:rPr>
          <w:rFonts w:ascii="宋体" w:eastAsia="宋体" w:hAnsi="宋体"/>
          <w:bCs/>
          <w:sz w:val="21"/>
          <w:szCs w:val="20"/>
          <w:lang w:eastAsia="zh-CN" w:bidi="ar-SA"/>
        </w:rPr>
      </w:pPr>
      <w:r>
        <w:rPr>
          <w:rFonts w:ascii="宋体" w:eastAsia="宋体" w:hAnsi="宋体"/>
          <w:bCs/>
          <w:sz w:val="21"/>
          <w:szCs w:val="20"/>
          <w:lang w:eastAsia="zh-CN" w:bidi="ar-SA"/>
        </w:rPr>
        <w:t>本规范适用于英语测评，可供英语教学</w:t>
      </w:r>
      <w:r>
        <w:rPr>
          <w:rFonts w:ascii="宋体" w:eastAsia="宋体" w:hAnsi="宋体" w:hint="eastAsia"/>
          <w:bCs/>
          <w:sz w:val="21"/>
          <w:szCs w:val="20"/>
          <w:lang w:eastAsia="zh-CN" w:bidi="ar-SA"/>
        </w:rPr>
        <w:t>、学习</w:t>
      </w:r>
      <w:r w:rsidR="00C04800">
        <w:rPr>
          <w:rFonts w:ascii="宋体" w:eastAsia="宋体" w:hAnsi="宋体" w:hint="eastAsia"/>
          <w:bCs/>
          <w:sz w:val="21"/>
          <w:szCs w:val="20"/>
          <w:lang w:eastAsia="zh-CN" w:bidi="ar-SA"/>
        </w:rPr>
        <w:t>及其他</w:t>
      </w:r>
      <w:r>
        <w:rPr>
          <w:rFonts w:ascii="宋体" w:eastAsia="宋体" w:hAnsi="宋体"/>
          <w:bCs/>
          <w:sz w:val="21"/>
          <w:szCs w:val="20"/>
          <w:lang w:eastAsia="zh-CN" w:bidi="ar-SA"/>
        </w:rPr>
        <w:t>参考。</w:t>
      </w:r>
    </w:p>
    <w:p w14:paraId="1A6D8023" w14:textId="77777777" w:rsidR="00EB5EBD" w:rsidRDefault="00EB5EBD" w:rsidP="000328DB">
      <w:pPr>
        <w:pStyle w:val="a4"/>
        <w:numPr>
          <w:ilvl w:val="1"/>
          <w:numId w:val="11"/>
        </w:numPr>
        <w:spacing w:beforeLines="100" w:before="312" w:after="156" w:line="360" w:lineRule="exact"/>
        <w:outlineLvl w:val="0"/>
        <w:rPr>
          <w:rFonts w:hAnsi="黑体"/>
          <w:b/>
        </w:rPr>
      </w:pPr>
      <w:bookmarkStart w:id="9" w:name="_Toc503950604"/>
      <w:r>
        <w:rPr>
          <w:rFonts w:hAnsi="黑体"/>
          <w:b/>
        </w:rPr>
        <w:t>术语和定义</w:t>
      </w:r>
      <w:bookmarkEnd w:id="9"/>
    </w:p>
    <w:p w14:paraId="75D98B70" w14:textId="77777777" w:rsidR="00EB5EBD" w:rsidRDefault="00EB5EBD">
      <w:pPr>
        <w:pStyle w:val="affe"/>
        <w:spacing w:line="360" w:lineRule="exact"/>
        <w:ind w:firstLine="420"/>
        <w:rPr>
          <w:rFonts w:hAnsi="宋体"/>
          <w:bCs/>
        </w:rPr>
      </w:pPr>
      <w:r>
        <w:rPr>
          <w:rFonts w:hAnsi="宋体"/>
          <w:bCs/>
        </w:rPr>
        <w:t>下列术语和定义适用于本规范。</w:t>
      </w:r>
    </w:p>
    <w:p w14:paraId="726E2CF1" w14:textId="77777777" w:rsidR="00EB5EBD" w:rsidRDefault="00EB5EBD">
      <w:pPr>
        <w:pStyle w:val="a5"/>
        <w:tabs>
          <w:tab w:val="left" w:pos="360"/>
        </w:tabs>
        <w:spacing w:line="360" w:lineRule="exact"/>
        <w:jc w:val="both"/>
        <w:outlineLvl w:val="1"/>
        <w:rPr>
          <w:rFonts w:hAnsi="宋体"/>
          <w:bCs/>
        </w:rPr>
      </w:pPr>
    </w:p>
    <w:p w14:paraId="07BF0C0C" w14:textId="2760424E" w:rsidR="00EB5EBD" w:rsidRDefault="00EB5EBD">
      <w:pPr>
        <w:pStyle w:val="a6"/>
        <w:numPr>
          <w:ilvl w:val="0"/>
          <w:numId w:val="0"/>
        </w:numPr>
        <w:ind w:firstLine="420"/>
        <w:rPr>
          <w:rFonts w:ascii="宋体" w:eastAsia="宋体" w:hAnsi="宋体"/>
        </w:rPr>
      </w:pPr>
      <w:r>
        <w:rPr>
          <w:rFonts w:ascii="黑体" w:hAnsi="黑体" w:hint="eastAsia"/>
        </w:rPr>
        <w:t xml:space="preserve">量表 </w:t>
      </w:r>
      <w:r w:rsidR="00C04800" w:rsidRPr="00677C05">
        <w:t>s</w:t>
      </w:r>
      <w:r w:rsidRPr="00677C05">
        <w:t>cale</w:t>
      </w:r>
    </w:p>
    <w:p w14:paraId="473DCA74" w14:textId="77777777" w:rsidR="00EB5EBD" w:rsidRDefault="00EB5EBD">
      <w:pPr>
        <w:pStyle w:val="affe"/>
        <w:spacing w:line="360" w:lineRule="exact"/>
        <w:ind w:firstLineChars="0" w:firstLine="0"/>
        <w:rPr>
          <w:rFonts w:hAnsi="宋体"/>
          <w:bCs/>
        </w:rPr>
      </w:pPr>
      <w:r>
        <w:rPr>
          <w:rFonts w:hAnsi="宋体"/>
          <w:bCs/>
        </w:rPr>
        <w:tab/>
      </w:r>
      <w:r>
        <w:rPr>
          <w:rFonts w:hAnsi="宋体" w:hint="eastAsia"/>
          <w:bCs/>
        </w:rPr>
        <w:t>对</w:t>
      </w:r>
      <w:r>
        <w:rPr>
          <w:rFonts w:hAnsi="宋体"/>
          <w:bCs/>
        </w:rPr>
        <w:t>能力</w:t>
      </w:r>
      <w:r>
        <w:rPr>
          <w:rFonts w:hAnsi="宋体" w:hint="eastAsia"/>
          <w:bCs/>
        </w:rPr>
        <w:t>进行评估</w:t>
      </w:r>
      <w:r>
        <w:rPr>
          <w:rFonts w:hAnsi="宋体"/>
          <w:bCs/>
        </w:rPr>
        <w:t>和分级的系列标准。</w:t>
      </w:r>
    </w:p>
    <w:p w14:paraId="288C906B" w14:textId="77777777" w:rsidR="00EB5EBD" w:rsidRDefault="00EB5EBD">
      <w:pPr>
        <w:pStyle w:val="a5"/>
        <w:tabs>
          <w:tab w:val="left" w:pos="360"/>
        </w:tabs>
        <w:spacing w:line="360" w:lineRule="exact"/>
        <w:jc w:val="both"/>
        <w:outlineLvl w:val="1"/>
        <w:rPr>
          <w:rFonts w:ascii="宋体" w:eastAsia="宋体" w:hAnsi="宋体"/>
        </w:rPr>
      </w:pPr>
    </w:p>
    <w:p w14:paraId="338D2F44" w14:textId="0309354F" w:rsidR="00EB5EBD" w:rsidRDefault="00EB5EBD">
      <w:pPr>
        <w:pStyle w:val="a6"/>
        <w:numPr>
          <w:ilvl w:val="0"/>
          <w:numId w:val="0"/>
        </w:numPr>
        <w:ind w:firstLine="420"/>
        <w:rPr>
          <w:rFonts w:ascii="黑体" w:hAnsi="黑体"/>
        </w:rPr>
      </w:pPr>
      <w:r>
        <w:rPr>
          <w:rFonts w:ascii="黑体" w:hAnsi="黑体" w:hint="eastAsia"/>
        </w:rPr>
        <w:t xml:space="preserve">语言能力 </w:t>
      </w:r>
      <w:r w:rsidR="00C04800">
        <w:t>l</w:t>
      </w:r>
      <w:r>
        <w:t xml:space="preserve">anguage </w:t>
      </w:r>
      <w:r>
        <w:rPr>
          <w:rFonts w:hint="eastAsia"/>
        </w:rPr>
        <w:t>a</w:t>
      </w:r>
      <w:r>
        <w:t>bility</w:t>
      </w:r>
    </w:p>
    <w:p w14:paraId="4A5B07BD" w14:textId="677BDCC8" w:rsidR="00EB5EBD" w:rsidRDefault="00EB5EBD">
      <w:pPr>
        <w:pStyle w:val="affe"/>
        <w:ind w:firstLine="420"/>
      </w:pPr>
      <w:r>
        <w:rPr>
          <w:rFonts w:hint="eastAsia"/>
        </w:rPr>
        <w:t>语言</w:t>
      </w:r>
      <w:r w:rsidR="00AE7515">
        <w:rPr>
          <w:rFonts w:hint="eastAsia"/>
        </w:rPr>
        <w:t>学习者和使用者</w:t>
      </w:r>
      <w:r>
        <w:rPr>
          <w:rFonts w:hint="eastAsia"/>
        </w:rPr>
        <w:t>运用自己的语言知识、非语言知识以及各种策略，参与特定情境下某一话题的语言活动时表现出来的语言理解能力和</w:t>
      </w:r>
      <w:r>
        <w:t>语言表达能力</w:t>
      </w:r>
      <w:r>
        <w:rPr>
          <w:rFonts w:hint="eastAsia"/>
        </w:rPr>
        <w:t>。</w:t>
      </w:r>
    </w:p>
    <w:p w14:paraId="2144B4CE" w14:textId="77777777" w:rsidR="00EB5EBD" w:rsidRDefault="00EB5EBD">
      <w:pPr>
        <w:pStyle w:val="a5"/>
        <w:tabs>
          <w:tab w:val="left" w:pos="360"/>
        </w:tabs>
        <w:spacing w:line="360" w:lineRule="exact"/>
        <w:jc w:val="both"/>
        <w:outlineLvl w:val="1"/>
      </w:pPr>
    </w:p>
    <w:p w14:paraId="63D8FFD3" w14:textId="47538150" w:rsidR="00EB5EBD" w:rsidRDefault="00EB5EBD">
      <w:pPr>
        <w:pStyle w:val="a6"/>
        <w:numPr>
          <w:ilvl w:val="0"/>
          <w:numId w:val="0"/>
        </w:numPr>
        <w:ind w:firstLine="420"/>
      </w:pPr>
      <w:r>
        <w:rPr>
          <w:rFonts w:hint="eastAsia"/>
        </w:rPr>
        <w:t>语言</w:t>
      </w:r>
      <w:r>
        <w:t>知识</w:t>
      </w:r>
      <w:r>
        <w:rPr>
          <w:rFonts w:hint="eastAsia"/>
        </w:rPr>
        <w:t xml:space="preserve"> </w:t>
      </w:r>
      <w:r w:rsidR="00C04800">
        <w:t>l</w:t>
      </w:r>
      <w:r>
        <w:t>inguistic knowledge</w:t>
      </w:r>
    </w:p>
    <w:p w14:paraId="16DB3C50" w14:textId="77777777" w:rsidR="00EB5EBD" w:rsidRDefault="00EB5EBD">
      <w:pPr>
        <w:widowControl/>
        <w:ind w:firstLineChars="200" w:firstLine="420"/>
        <w:jc w:val="left"/>
      </w:pPr>
      <w:r>
        <w:rPr>
          <w:rFonts w:hint="eastAsia"/>
        </w:rPr>
        <w:t>在各种语言活动中有</w:t>
      </w:r>
      <w:r>
        <w:t>效</w:t>
      </w:r>
      <w:r>
        <w:rPr>
          <w:rFonts w:hint="eastAsia"/>
        </w:rPr>
        <w:t>使用</w:t>
      </w:r>
      <w:r>
        <w:t>语言需具备的知识，包括组构知识</w:t>
      </w:r>
      <w:r>
        <w:rPr>
          <w:rFonts w:hint="eastAsia"/>
        </w:rPr>
        <w:t>（</w:t>
      </w:r>
      <w:r>
        <w:t>语法知识和篇章知识）和语用知识</w:t>
      </w:r>
      <w:r>
        <w:rPr>
          <w:rFonts w:hint="eastAsia"/>
        </w:rPr>
        <w:t>（</w:t>
      </w:r>
      <w:r>
        <w:t>功能知识和社会语言知识</w:t>
      </w:r>
      <w:r>
        <w:rPr>
          <w:rFonts w:hint="eastAsia"/>
        </w:rPr>
        <w:t>）</w:t>
      </w:r>
      <w:r>
        <w:t>。</w:t>
      </w:r>
    </w:p>
    <w:p w14:paraId="73A589CC" w14:textId="77777777" w:rsidR="00EB5EBD" w:rsidRDefault="00EB5EBD">
      <w:pPr>
        <w:pStyle w:val="a5"/>
        <w:tabs>
          <w:tab w:val="left" w:pos="360"/>
        </w:tabs>
        <w:spacing w:line="360" w:lineRule="exact"/>
        <w:jc w:val="both"/>
        <w:outlineLvl w:val="1"/>
        <w:rPr>
          <w:rFonts w:ascii="黑体" w:hAnsi="黑体"/>
        </w:rPr>
      </w:pPr>
    </w:p>
    <w:p w14:paraId="30A454EA" w14:textId="1A7848AF" w:rsidR="00EB5EBD" w:rsidRDefault="00EB5EBD">
      <w:pPr>
        <w:pStyle w:val="a6"/>
        <w:numPr>
          <w:ilvl w:val="0"/>
          <w:numId w:val="0"/>
        </w:numPr>
        <w:ind w:firstLine="420"/>
      </w:pPr>
      <w:r>
        <w:rPr>
          <w:rFonts w:ascii="黑体" w:hAnsi="黑体" w:hint="eastAsia"/>
        </w:rPr>
        <w:t>语言</w:t>
      </w:r>
      <w:r>
        <w:rPr>
          <w:rFonts w:ascii="黑体" w:hAnsi="黑体"/>
        </w:rPr>
        <w:t>使用策略</w:t>
      </w:r>
      <w:r>
        <w:rPr>
          <w:rFonts w:ascii="宋体" w:eastAsia="宋体" w:hAnsi="宋体"/>
        </w:rPr>
        <w:t xml:space="preserve"> </w:t>
      </w:r>
      <w:r w:rsidR="00C04800">
        <w:t>l</w:t>
      </w:r>
      <w:r>
        <w:t xml:space="preserve">anguage use </w:t>
      </w:r>
      <w:r>
        <w:rPr>
          <w:rFonts w:hint="eastAsia"/>
        </w:rPr>
        <w:t>s</w:t>
      </w:r>
      <w:r>
        <w:t>trategy</w:t>
      </w:r>
    </w:p>
    <w:p w14:paraId="2B5A6DF3" w14:textId="77777777" w:rsidR="00EB5EBD" w:rsidRDefault="00EB5EBD">
      <w:pPr>
        <w:pStyle w:val="affe"/>
        <w:ind w:firstLine="420"/>
      </w:pPr>
      <w:r>
        <w:rPr>
          <w:rFonts w:hAnsi="宋体"/>
        </w:rPr>
        <w:t>完成某项语言行为</w:t>
      </w:r>
      <w:r>
        <w:rPr>
          <w:rFonts w:hAnsi="宋体" w:hint="eastAsia"/>
        </w:rPr>
        <w:t>所</w:t>
      </w:r>
      <w:r>
        <w:rPr>
          <w:rFonts w:hAnsi="宋体"/>
        </w:rPr>
        <w:t>采取的有组织、有计划、目标明确的行动步骤</w:t>
      </w:r>
      <w:r>
        <w:rPr>
          <w:rFonts w:hAnsi="宋体" w:hint="eastAsia"/>
        </w:rPr>
        <w:t>和方法</w:t>
      </w:r>
      <w:r>
        <w:rPr>
          <w:rFonts w:hAnsi="宋体"/>
        </w:rPr>
        <w:t>。</w:t>
      </w:r>
    </w:p>
    <w:p w14:paraId="4738CE0E" w14:textId="77777777" w:rsidR="00EB5EBD" w:rsidRDefault="00EB5EBD">
      <w:pPr>
        <w:pStyle w:val="a5"/>
        <w:tabs>
          <w:tab w:val="left" w:pos="360"/>
        </w:tabs>
        <w:spacing w:line="360" w:lineRule="exact"/>
        <w:jc w:val="both"/>
        <w:outlineLvl w:val="1"/>
      </w:pPr>
    </w:p>
    <w:p w14:paraId="6945D390" w14:textId="15D6AA9A" w:rsidR="00EB5EBD" w:rsidRDefault="00EB5EBD">
      <w:pPr>
        <w:pStyle w:val="a6"/>
        <w:numPr>
          <w:ilvl w:val="0"/>
          <w:numId w:val="0"/>
        </w:numPr>
        <w:ind w:left="420"/>
      </w:pPr>
      <w:r>
        <w:rPr>
          <w:rFonts w:ascii="黑体" w:hAnsi="黑体"/>
        </w:rPr>
        <w:t>话题</w:t>
      </w:r>
      <w:r>
        <w:rPr>
          <w:rFonts w:ascii="宋体" w:eastAsia="宋体" w:hAnsi="宋体"/>
        </w:rPr>
        <w:t xml:space="preserve"> </w:t>
      </w:r>
      <w:r w:rsidR="00C04800">
        <w:t>t</w:t>
      </w:r>
      <w:r>
        <w:t>opic</w:t>
      </w:r>
    </w:p>
    <w:p w14:paraId="36D22B68" w14:textId="77777777" w:rsidR="00EB5EBD" w:rsidRDefault="00EB5EBD">
      <w:pPr>
        <w:pStyle w:val="affe"/>
        <w:ind w:firstLine="420"/>
      </w:pPr>
      <w:r>
        <w:rPr>
          <w:rFonts w:hAnsi="宋体"/>
        </w:rPr>
        <w:t>语言</w:t>
      </w:r>
      <w:r>
        <w:rPr>
          <w:rFonts w:hAnsi="宋体" w:hint="eastAsia"/>
        </w:rPr>
        <w:t>活动</w:t>
      </w:r>
      <w:r>
        <w:rPr>
          <w:rFonts w:hAnsi="宋体"/>
        </w:rPr>
        <w:t>的主题。</w:t>
      </w:r>
    </w:p>
    <w:p w14:paraId="37D8046E" w14:textId="77777777" w:rsidR="00EB5EBD" w:rsidRDefault="00EB5EBD">
      <w:pPr>
        <w:pStyle w:val="a5"/>
        <w:tabs>
          <w:tab w:val="left" w:pos="360"/>
        </w:tabs>
        <w:spacing w:line="360" w:lineRule="exact"/>
        <w:jc w:val="both"/>
        <w:outlineLvl w:val="1"/>
      </w:pPr>
    </w:p>
    <w:p w14:paraId="752ECD05" w14:textId="0EFE6D32" w:rsidR="00EB5EBD" w:rsidRDefault="00EB5EBD">
      <w:pPr>
        <w:pStyle w:val="a6"/>
        <w:numPr>
          <w:ilvl w:val="0"/>
          <w:numId w:val="0"/>
        </w:numPr>
        <w:ind w:firstLine="420"/>
      </w:pPr>
      <w:r>
        <w:rPr>
          <w:rFonts w:ascii="黑体" w:hAnsi="黑体"/>
        </w:rPr>
        <w:t>语言活动</w:t>
      </w:r>
      <w:r>
        <w:rPr>
          <w:rFonts w:ascii="宋体" w:eastAsia="宋体" w:hAnsi="宋体"/>
        </w:rPr>
        <w:t xml:space="preserve"> </w:t>
      </w:r>
      <w:r w:rsidR="00C04800" w:rsidRPr="00C04800">
        <w:t>l</w:t>
      </w:r>
      <w:r>
        <w:t xml:space="preserve">anguage </w:t>
      </w:r>
      <w:r>
        <w:rPr>
          <w:rFonts w:hint="eastAsia"/>
        </w:rPr>
        <w:t>a</w:t>
      </w:r>
      <w:r>
        <w:t>ctivit</w:t>
      </w:r>
      <w:r>
        <w:rPr>
          <w:rFonts w:hint="eastAsia"/>
        </w:rPr>
        <w:t>y</w:t>
      </w:r>
    </w:p>
    <w:p w14:paraId="1F7C2996" w14:textId="77777777" w:rsidR="00EB5EBD" w:rsidRDefault="00EB5EBD">
      <w:pPr>
        <w:pStyle w:val="affe"/>
        <w:ind w:firstLine="420"/>
      </w:pPr>
      <w:r>
        <w:rPr>
          <w:rFonts w:hAnsi="宋体"/>
        </w:rPr>
        <w:t>在特定情境中有目的的</w:t>
      </w:r>
      <w:r>
        <w:rPr>
          <w:rFonts w:hAnsi="宋体" w:hint="eastAsia"/>
        </w:rPr>
        <w:t>语言交际</w:t>
      </w:r>
      <w:r>
        <w:rPr>
          <w:rFonts w:hAnsi="宋体"/>
        </w:rPr>
        <w:t>行为。</w:t>
      </w:r>
    </w:p>
    <w:p w14:paraId="79542133" w14:textId="77777777" w:rsidR="00EB5EBD" w:rsidRDefault="00EB5EBD">
      <w:pPr>
        <w:pStyle w:val="a5"/>
        <w:tabs>
          <w:tab w:val="left" w:pos="360"/>
        </w:tabs>
        <w:spacing w:line="360" w:lineRule="exact"/>
        <w:jc w:val="both"/>
        <w:outlineLvl w:val="1"/>
        <w:rPr>
          <w:rFonts w:ascii="黑体" w:hAnsi="黑体"/>
        </w:rPr>
      </w:pPr>
    </w:p>
    <w:p w14:paraId="2B8AAD32" w14:textId="666A14FD" w:rsidR="00EB5EBD" w:rsidRDefault="00EB5EBD">
      <w:pPr>
        <w:pStyle w:val="a5"/>
        <w:numPr>
          <w:ilvl w:val="0"/>
          <w:numId w:val="0"/>
        </w:numPr>
        <w:spacing w:line="360" w:lineRule="exact"/>
        <w:ind w:firstLine="420"/>
        <w:jc w:val="both"/>
        <w:outlineLvl w:val="1"/>
      </w:pPr>
      <w:r>
        <w:rPr>
          <w:rFonts w:ascii="黑体" w:hAnsi="黑体" w:hint="eastAsia"/>
        </w:rPr>
        <w:t>语言理解</w:t>
      </w:r>
      <w:r>
        <w:rPr>
          <w:rFonts w:ascii="黑体" w:hAnsi="黑体"/>
        </w:rPr>
        <w:t>能力</w:t>
      </w:r>
      <w:r>
        <w:rPr>
          <w:rFonts w:hint="eastAsia"/>
        </w:rPr>
        <w:t xml:space="preserve"> </w:t>
      </w:r>
      <w:r w:rsidR="00C04800">
        <w:t>l</w:t>
      </w:r>
      <w:r>
        <w:t>anguage comprehension ability</w:t>
      </w:r>
    </w:p>
    <w:p w14:paraId="022320D3" w14:textId="2D434041" w:rsidR="00EB5EBD" w:rsidRDefault="00EB5EBD">
      <w:pPr>
        <w:pStyle w:val="affe"/>
        <w:ind w:firstLine="420"/>
        <w:rPr>
          <w:rFonts w:hAnsi="宋体"/>
        </w:rPr>
      </w:pPr>
      <w:r>
        <w:t>语言</w:t>
      </w:r>
      <w:r w:rsidR="00AE7515">
        <w:rPr>
          <w:rFonts w:hint="eastAsia"/>
        </w:rPr>
        <w:t>学习者和使用者</w:t>
      </w:r>
      <w:r>
        <w:t>理解</w:t>
      </w:r>
      <w:r>
        <w:rPr>
          <w:rFonts w:hint="eastAsia"/>
        </w:rPr>
        <w:t>话语意义</w:t>
      </w:r>
      <w:r>
        <w:t>的能力，包括听力理解能力和阅读理解能力。</w:t>
      </w:r>
    </w:p>
    <w:p w14:paraId="18AEE0F9" w14:textId="77777777" w:rsidR="00EB5EBD" w:rsidRDefault="00EB5EBD">
      <w:pPr>
        <w:pStyle w:val="a5"/>
        <w:tabs>
          <w:tab w:val="left" w:pos="360"/>
        </w:tabs>
        <w:spacing w:line="360" w:lineRule="exact"/>
        <w:jc w:val="both"/>
        <w:outlineLvl w:val="1"/>
        <w:rPr>
          <w:rFonts w:ascii="宋体" w:eastAsia="宋体" w:hAnsi="宋体"/>
        </w:rPr>
      </w:pPr>
    </w:p>
    <w:p w14:paraId="07F96B48" w14:textId="0538BCDF" w:rsidR="00EB5EBD" w:rsidRDefault="00EB5EBD">
      <w:pPr>
        <w:pStyle w:val="a6"/>
        <w:numPr>
          <w:ilvl w:val="0"/>
          <w:numId w:val="0"/>
        </w:numPr>
        <w:ind w:firstLine="420"/>
        <w:rPr>
          <w:rFonts w:ascii="宋体" w:eastAsia="宋体" w:hAnsi="宋体"/>
        </w:rPr>
      </w:pPr>
      <w:r>
        <w:rPr>
          <w:rFonts w:ascii="黑体" w:hAnsi="黑体" w:hint="eastAsia"/>
        </w:rPr>
        <w:t>语言表达</w:t>
      </w:r>
      <w:r>
        <w:rPr>
          <w:rFonts w:ascii="黑体" w:hAnsi="黑体"/>
        </w:rPr>
        <w:t>能力</w:t>
      </w:r>
      <w:r>
        <w:rPr>
          <w:rFonts w:hint="eastAsia"/>
        </w:rPr>
        <w:t xml:space="preserve"> </w:t>
      </w:r>
      <w:r w:rsidR="00C04800">
        <w:t>l</w:t>
      </w:r>
      <w:r>
        <w:t>anguage production ability</w:t>
      </w:r>
    </w:p>
    <w:p w14:paraId="069563D4" w14:textId="3B829D8E" w:rsidR="00EB5EBD" w:rsidRDefault="00EB5EBD">
      <w:pPr>
        <w:pStyle w:val="affe"/>
        <w:ind w:firstLine="420"/>
        <w:rPr>
          <w:rFonts w:hAnsi="宋体"/>
        </w:rPr>
      </w:pPr>
      <w:r>
        <w:rPr>
          <w:rFonts w:hint="eastAsia"/>
        </w:rPr>
        <w:t>语言</w:t>
      </w:r>
      <w:r w:rsidR="00AE7515">
        <w:rPr>
          <w:rFonts w:hint="eastAsia"/>
        </w:rPr>
        <w:t>学习者和使用者</w:t>
      </w:r>
      <w:r>
        <w:rPr>
          <w:rFonts w:hint="eastAsia"/>
        </w:rPr>
        <w:t>运用语言表达意义的能力，包括口头表达能力和书面表达能力</w:t>
      </w:r>
      <w:r>
        <w:t>。</w:t>
      </w:r>
    </w:p>
    <w:p w14:paraId="2C23781C" w14:textId="77777777" w:rsidR="00EB5EBD" w:rsidRDefault="00EB5EBD">
      <w:pPr>
        <w:pStyle w:val="a5"/>
        <w:tabs>
          <w:tab w:val="left" w:pos="360"/>
        </w:tabs>
        <w:spacing w:line="360" w:lineRule="exact"/>
        <w:jc w:val="both"/>
        <w:outlineLvl w:val="1"/>
        <w:rPr>
          <w:rFonts w:ascii="宋体" w:eastAsia="宋体" w:hAnsi="宋体"/>
        </w:rPr>
      </w:pPr>
      <w:r>
        <w:rPr>
          <w:rFonts w:ascii="宋体" w:eastAsia="宋体" w:hAnsi="宋体"/>
        </w:rPr>
        <w:br w:type="page"/>
      </w:r>
    </w:p>
    <w:p w14:paraId="11982AE8" w14:textId="156FFC94" w:rsidR="00071A26" w:rsidRPr="00071A26" w:rsidRDefault="00071A26" w:rsidP="00071A26">
      <w:pPr>
        <w:pStyle w:val="a5"/>
        <w:numPr>
          <w:ilvl w:val="2"/>
          <w:numId w:val="14"/>
        </w:numPr>
      </w:pPr>
    </w:p>
    <w:p w14:paraId="67C39792" w14:textId="16DE0234" w:rsidR="00EB5EBD" w:rsidRDefault="00EB5EBD">
      <w:pPr>
        <w:pStyle w:val="a5"/>
        <w:numPr>
          <w:ilvl w:val="0"/>
          <w:numId w:val="0"/>
        </w:numPr>
        <w:spacing w:line="360" w:lineRule="exact"/>
        <w:ind w:firstLine="420"/>
        <w:jc w:val="both"/>
        <w:outlineLvl w:val="1"/>
        <w:rPr>
          <w:rFonts w:ascii="宋体" w:eastAsia="宋体" w:hAnsi="宋体"/>
        </w:rPr>
      </w:pPr>
      <w:r>
        <w:rPr>
          <w:rFonts w:ascii="黑体" w:hAnsi="黑体" w:hint="eastAsia"/>
        </w:rPr>
        <w:t>组构能力</w:t>
      </w:r>
      <w:r>
        <w:rPr>
          <w:rFonts w:ascii="宋体" w:eastAsia="宋体" w:hAnsi="宋体"/>
        </w:rPr>
        <w:t xml:space="preserve"> </w:t>
      </w:r>
      <w:r w:rsidR="00C04800">
        <w:t>o</w:t>
      </w:r>
      <w:r>
        <w:t>rgani</w:t>
      </w:r>
      <w:r w:rsidR="00DF08E6">
        <w:rPr>
          <w:rFonts w:hint="eastAsia"/>
        </w:rPr>
        <w:t>s</w:t>
      </w:r>
      <w:r>
        <w:t>ational competence</w:t>
      </w:r>
    </w:p>
    <w:p w14:paraId="559AAE3B" w14:textId="21425060" w:rsidR="00EB5EBD" w:rsidRDefault="00EB5EBD">
      <w:pPr>
        <w:pStyle w:val="affe"/>
        <w:ind w:firstLineChars="0" w:firstLine="420"/>
        <w:rPr>
          <w:rFonts w:hAnsi="宋体"/>
        </w:rPr>
      </w:pPr>
      <w:r>
        <w:rPr>
          <w:rFonts w:hAnsi="宋体" w:hint="eastAsia"/>
        </w:rPr>
        <w:t>指语言</w:t>
      </w:r>
      <w:r w:rsidR="00AE7515">
        <w:rPr>
          <w:rFonts w:hAnsi="宋体" w:hint="eastAsia"/>
        </w:rPr>
        <w:t>学习者和使用者</w:t>
      </w:r>
      <w:r>
        <w:rPr>
          <w:rFonts w:hAnsi="宋体" w:hint="eastAsia"/>
        </w:rPr>
        <w:t>结合具体语境，运用组构知识和策略，理解和表达</w:t>
      </w:r>
      <w:r w:rsidR="009C63AC">
        <w:rPr>
          <w:rFonts w:hAnsi="宋体" w:hint="eastAsia"/>
        </w:rPr>
        <w:t>意义</w:t>
      </w:r>
      <w:r>
        <w:rPr>
          <w:rFonts w:hAnsi="宋体" w:hint="eastAsia"/>
        </w:rPr>
        <w:t>的能力。组构知识由语法知识和篇章知识构成。</w:t>
      </w:r>
    </w:p>
    <w:p w14:paraId="2A1AE062" w14:textId="77777777" w:rsidR="00EB5EBD" w:rsidRDefault="00EB5EBD">
      <w:pPr>
        <w:pStyle w:val="a5"/>
        <w:tabs>
          <w:tab w:val="left" w:pos="360"/>
        </w:tabs>
        <w:spacing w:line="360" w:lineRule="exact"/>
        <w:jc w:val="both"/>
        <w:outlineLvl w:val="1"/>
        <w:rPr>
          <w:rFonts w:ascii="宋体" w:eastAsia="宋体" w:hAnsi="宋体"/>
        </w:rPr>
      </w:pPr>
    </w:p>
    <w:p w14:paraId="641EC5FF" w14:textId="6690346B" w:rsidR="00EB5EBD" w:rsidRDefault="00EB5EBD">
      <w:pPr>
        <w:pStyle w:val="a6"/>
        <w:numPr>
          <w:ilvl w:val="0"/>
          <w:numId w:val="0"/>
        </w:numPr>
        <w:ind w:firstLine="420"/>
        <w:rPr>
          <w:rFonts w:ascii="宋体" w:eastAsia="宋体" w:hAnsi="宋体"/>
        </w:rPr>
      </w:pPr>
      <w:r>
        <w:rPr>
          <w:rFonts w:hint="eastAsia"/>
        </w:rPr>
        <w:t>语用能力</w:t>
      </w:r>
      <w:r>
        <w:rPr>
          <w:rFonts w:hint="eastAsia"/>
        </w:rPr>
        <w:t xml:space="preserve"> </w:t>
      </w:r>
      <w:r w:rsidR="00C04800">
        <w:t>p</w:t>
      </w:r>
      <w:r>
        <w:rPr>
          <w:rFonts w:hint="eastAsia"/>
        </w:rPr>
        <w:t>ragmatic ability</w:t>
      </w:r>
    </w:p>
    <w:p w14:paraId="0B9EC2E6" w14:textId="7F5ED00F" w:rsidR="00EB5EBD" w:rsidRDefault="004215B3">
      <w:pPr>
        <w:pStyle w:val="affe"/>
        <w:ind w:firstLine="420"/>
        <w:rPr>
          <w:rFonts w:hAnsi="宋体"/>
        </w:rPr>
      </w:pPr>
      <w:r>
        <w:rPr>
          <w:rFonts w:hAnsi="宋体"/>
          <w:szCs w:val="21"/>
        </w:rPr>
        <w:t>语言</w:t>
      </w:r>
      <w:r w:rsidR="00AE7515">
        <w:rPr>
          <w:rFonts w:hAnsi="宋体" w:hint="eastAsia"/>
          <w:szCs w:val="21"/>
        </w:rPr>
        <w:t>学习者和使用者</w:t>
      </w:r>
      <w:r>
        <w:rPr>
          <w:rFonts w:hAnsi="宋体"/>
          <w:szCs w:val="21"/>
        </w:rPr>
        <w:t>结合具体语境，运用各种知识和策略，理解和表达特定交际意图的能力</w:t>
      </w:r>
      <w:r>
        <w:rPr>
          <w:rFonts w:hint="eastAsia"/>
        </w:rPr>
        <w:t>，包括语用理解能力和语用表达能力。</w:t>
      </w:r>
    </w:p>
    <w:p w14:paraId="64A79D50" w14:textId="77777777" w:rsidR="00EB5EBD" w:rsidRDefault="00EB5EBD">
      <w:pPr>
        <w:pStyle w:val="a5"/>
        <w:tabs>
          <w:tab w:val="left" w:pos="360"/>
        </w:tabs>
        <w:spacing w:line="360" w:lineRule="exact"/>
        <w:jc w:val="both"/>
        <w:outlineLvl w:val="1"/>
        <w:rPr>
          <w:rFonts w:ascii="宋体" w:eastAsia="宋体" w:hAnsi="宋体"/>
        </w:rPr>
      </w:pPr>
    </w:p>
    <w:p w14:paraId="0D4AE2E7" w14:textId="3FE92ADF" w:rsidR="00EB5EBD" w:rsidRDefault="00EB5EBD">
      <w:pPr>
        <w:pStyle w:val="a6"/>
        <w:numPr>
          <w:ilvl w:val="0"/>
          <w:numId w:val="0"/>
        </w:numPr>
        <w:ind w:firstLine="420"/>
        <w:rPr>
          <w:rFonts w:ascii="宋体" w:eastAsia="宋体" w:hAnsi="宋体"/>
        </w:rPr>
      </w:pPr>
      <w:r>
        <w:rPr>
          <w:rFonts w:ascii="黑体" w:hAnsi="黑体"/>
        </w:rPr>
        <w:t>文本</w:t>
      </w:r>
      <w:r>
        <w:rPr>
          <w:rFonts w:ascii="宋体" w:eastAsia="宋体" w:hAnsi="宋体"/>
        </w:rPr>
        <w:t xml:space="preserve"> </w:t>
      </w:r>
      <w:r w:rsidR="00C04800">
        <w:t>t</w:t>
      </w:r>
      <w:r>
        <w:t>ext</w:t>
      </w:r>
    </w:p>
    <w:p w14:paraId="0CEF6D6C" w14:textId="77777777" w:rsidR="00EB5EBD" w:rsidRDefault="00EB5EBD">
      <w:pPr>
        <w:pStyle w:val="affe"/>
        <w:ind w:firstLine="420"/>
        <w:rPr>
          <w:rFonts w:hAnsi="宋体"/>
        </w:rPr>
      </w:pPr>
      <w:r>
        <w:rPr>
          <w:rFonts w:hAnsi="宋体"/>
        </w:rPr>
        <w:t>口头或书面语言的表现形式，可以是</w:t>
      </w:r>
      <w:r>
        <w:rPr>
          <w:rFonts w:hAnsi="宋体" w:hint="eastAsia"/>
        </w:rPr>
        <w:t>语句</w:t>
      </w:r>
      <w:r>
        <w:rPr>
          <w:rFonts w:hAnsi="宋体"/>
        </w:rPr>
        <w:t>、段落或者篇章。</w:t>
      </w:r>
    </w:p>
    <w:p w14:paraId="58456FDF" w14:textId="77777777" w:rsidR="00EB5EBD" w:rsidRDefault="00EB5EBD" w:rsidP="000328DB">
      <w:pPr>
        <w:pStyle w:val="a4"/>
        <w:numPr>
          <w:ilvl w:val="1"/>
          <w:numId w:val="11"/>
        </w:numPr>
        <w:spacing w:beforeLines="100" w:before="312" w:after="156" w:line="360" w:lineRule="exact"/>
        <w:outlineLvl w:val="0"/>
        <w:rPr>
          <w:rFonts w:hAnsi="黑体"/>
          <w:b/>
        </w:rPr>
      </w:pPr>
      <w:bookmarkStart w:id="10" w:name="_Toc503950605"/>
      <w:bookmarkStart w:id="11" w:name="SectionMark5"/>
      <w:bookmarkEnd w:id="0"/>
      <w:r>
        <w:rPr>
          <w:rFonts w:hAnsi="黑体" w:hint="eastAsia"/>
          <w:b/>
        </w:rPr>
        <w:t>能力等级</w:t>
      </w:r>
      <w:bookmarkEnd w:id="10"/>
    </w:p>
    <w:bookmarkEnd w:id="11"/>
    <w:p w14:paraId="7AE19B38" w14:textId="4E3076B0" w:rsidR="00EB5EBD" w:rsidRDefault="00C04800">
      <w:pPr>
        <w:pStyle w:val="affe"/>
        <w:spacing w:line="360" w:lineRule="exact"/>
        <w:ind w:firstLine="420"/>
        <w:rPr>
          <w:rFonts w:hAnsi="宋体"/>
        </w:rPr>
      </w:pPr>
      <w:r w:rsidRPr="00C04800">
        <w:rPr>
          <w:rFonts w:hAnsi="宋体" w:hint="eastAsia"/>
        </w:rPr>
        <w:t>中国英语</w:t>
      </w:r>
      <w:r w:rsidR="00AE7515">
        <w:rPr>
          <w:rFonts w:hAnsi="宋体" w:hint="eastAsia"/>
        </w:rPr>
        <w:t>学习者和使用者的英语语言能力</w:t>
      </w:r>
      <w:r w:rsidRPr="00C04800">
        <w:rPr>
          <w:rFonts w:hAnsi="宋体" w:hint="eastAsia"/>
        </w:rPr>
        <w:t>从低到高分为一至九个等级，归为基础、提高、</w:t>
      </w:r>
      <w:r w:rsidR="00AE7515">
        <w:rPr>
          <w:rFonts w:hAnsi="宋体" w:hint="eastAsia"/>
        </w:rPr>
        <w:t>熟练</w:t>
      </w:r>
      <w:r w:rsidRPr="00C04800">
        <w:rPr>
          <w:rFonts w:hAnsi="宋体" w:hint="eastAsia"/>
        </w:rPr>
        <w:t>三个阶段。能力分处三个阶段的</w:t>
      </w:r>
      <w:r w:rsidR="00AE7515">
        <w:rPr>
          <w:rFonts w:hAnsi="宋体" w:hint="eastAsia"/>
        </w:rPr>
        <w:t>学习者和使用者</w:t>
      </w:r>
      <w:r w:rsidRPr="00C04800">
        <w:rPr>
          <w:rFonts w:hAnsi="宋体" w:hint="eastAsia"/>
        </w:rPr>
        <w:t>，分别称为初级</w:t>
      </w:r>
      <w:r w:rsidR="00AE7515">
        <w:rPr>
          <w:rFonts w:hAnsi="宋体" w:hint="eastAsia"/>
        </w:rPr>
        <w:t>学习者和使用者</w:t>
      </w:r>
      <w:r w:rsidRPr="00C04800">
        <w:rPr>
          <w:rFonts w:hAnsi="宋体" w:hint="eastAsia"/>
        </w:rPr>
        <w:t>、中级</w:t>
      </w:r>
      <w:r w:rsidR="00AE7515">
        <w:rPr>
          <w:rFonts w:hAnsi="宋体" w:hint="eastAsia"/>
        </w:rPr>
        <w:t>学习者和使用者</w:t>
      </w:r>
      <w:r w:rsidRPr="00C04800">
        <w:rPr>
          <w:rFonts w:hAnsi="宋体" w:hint="eastAsia"/>
        </w:rPr>
        <w:t>、高级</w:t>
      </w:r>
      <w:r w:rsidR="00AE7515">
        <w:rPr>
          <w:rFonts w:hAnsi="宋体" w:hint="eastAsia"/>
        </w:rPr>
        <w:t>学习者和使用者</w:t>
      </w:r>
      <w:r w:rsidRPr="00C04800">
        <w:rPr>
          <w:rFonts w:hAnsi="宋体" w:hint="eastAsia"/>
        </w:rPr>
        <w:t>。</w:t>
      </w:r>
    </w:p>
    <w:p w14:paraId="3C0CB20C" w14:textId="3EE17285" w:rsidR="00EB5EBD" w:rsidRDefault="00876F81" w:rsidP="000328DB">
      <w:pPr>
        <w:pStyle w:val="affe"/>
        <w:spacing w:beforeLines="50" w:before="156" w:line="360" w:lineRule="exact"/>
        <w:ind w:firstLine="420"/>
        <w:jc w:val="center"/>
        <w:rPr>
          <w:rFonts w:hAnsi="宋体"/>
        </w:rPr>
      </w:pPr>
      <w:r>
        <w:rPr>
          <w:rFonts w:hAnsi="宋体" w:hint="eastAsia"/>
        </w:rPr>
        <w:t>英语语言能力等级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4"/>
        <w:gridCol w:w="2835"/>
      </w:tblGrid>
      <w:tr w:rsidR="00EB5EBD" w14:paraId="2766432C" w14:textId="77777777" w:rsidTr="001156FB">
        <w:trPr>
          <w:jc w:val="center"/>
        </w:trPr>
        <w:tc>
          <w:tcPr>
            <w:tcW w:w="3124" w:type="dxa"/>
          </w:tcPr>
          <w:p w14:paraId="4E175631" w14:textId="77777777" w:rsidR="00EB5EBD" w:rsidRDefault="00EB5EBD">
            <w:pPr>
              <w:pStyle w:val="affe"/>
              <w:spacing w:line="360" w:lineRule="exact"/>
              <w:ind w:firstLineChars="0" w:firstLine="0"/>
              <w:jc w:val="center"/>
              <w:rPr>
                <w:rFonts w:hAnsi="宋体"/>
              </w:rPr>
            </w:pPr>
            <w:r>
              <w:rPr>
                <w:rFonts w:hAnsi="宋体" w:hint="eastAsia"/>
              </w:rPr>
              <w:t>能力发展</w:t>
            </w:r>
            <w:r>
              <w:rPr>
                <w:rFonts w:hAnsi="宋体"/>
              </w:rPr>
              <w:t>阶段</w:t>
            </w:r>
          </w:p>
        </w:tc>
        <w:tc>
          <w:tcPr>
            <w:tcW w:w="2835" w:type="dxa"/>
          </w:tcPr>
          <w:p w14:paraId="70527BDA" w14:textId="77777777" w:rsidR="00EB5EBD" w:rsidRDefault="00EB5EBD">
            <w:pPr>
              <w:pStyle w:val="affe"/>
              <w:spacing w:line="360" w:lineRule="exact"/>
              <w:ind w:firstLineChars="0" w:firstLine="0"/>
              <w:jc w:val="center"/>
              <w:rPr>
                <w:rFonts w:hAnsi="宋体"/>
              </w:rPr>
            </w:pPr>
            <w:r>
              <w:rPr>
                <w:rFonts w:hAnsi="宋体"/>
              </w:rPr>
              <w:t>能力等级</w:t>
            </w:r>
          </w:p>
        </w:tc>
      </w:tr>
      <w:tr w:rsidR="00EB5EBD" w14:paraId="058AA9CA" w14:textId="77777777" w:rsidTr="001156FB">
        <w:trPr>
          <w:jc w:val="center"/>
        </w:trPr>
        <w:tc>
          <w:tcPr>
            <w:tcW w:w="3124" w:type="dxa"/>
            <w:vMerge w:val="restart"/>
            <w:vAlign w:val="center"/>
          </w:tcPr>
          <w:p w14:paraId="192BB4E5" w14:textId="77777777" w:rsidR="00EB5EBD" w:rsidRDefault="00EB5EBD">
            <w:pPr>
              <w:pStyle w:val="affe"/>
              <w:spacing w:line="360" w:lineRule="exact"/>
              <w:ind w:firstLineChars="0" w:firstLine="0"/>
              <w:jc w:val="center"/>
              <w:rPr>
                <w:rFonts w:hAnsi="宋体"/>
              </w:rPr>
            </w:pPr>
            <w:r>
              <w:rPr>
                <w:rFonts w:hAnsi="宋体" w:hint="eastAsia"/>
              </w:rPr>
              <w:t>熟练阶段</w:t>
            </w:r>
          </w:p>
          <w:p w14:paraId="3CC77ABA" w14:textId="6F4795B9" w:rsidR="00EB5EBD" w:rsidRDefault="00EB5EBD">
            <w:pPr>
              <w:pStyle w:val="affe"/>
              <w:spacing w:line="360" w:lineRule="exact"/>
              <w:ind w:firstLineChars="0" w:firstLine="0"/>
              <w:jc w:val="center"/>
              <w:rPr>
                <w:rFonts w:hAnsi="宋体"/>
              </w:rPr>
            </w:pPr>
            <w:r>
              <w:rPr>
                <w:rFonts w:hAnsi="宋体" w:hint="eastAsia"/>
              </w:rPr>
              <w:t>（</w:t>
            </w:r>
            <w:r>
              <w:rPr>
                <w:rFonts w:hAnsi="宋体"/>
              </w:rPr>
              <w:t>高级</w:t>
            </w:r>
            <w:r w:rsidR="00AE7515">
              <w:rPr>
                <w:rFonts w:hAnsi="宋体" w:hint="eastAsia"/>
              </w:rPr>
              <w:t>学习者和使用者</w:t>
            </w:r>
            <w:r>
              <w:rPr>
                <w:rFonts w:hAnsi="宋体" w:hint="eastAsia"/>
              </w:rPr>
              <w:t>）</w:t>
            </w:r>
          </w:p>
        </w:tc>
        <w:tc>
          <w:tcPr>
            <w:tcW w:w="2835" w:type="dxa"/>
          </w:tcPr>
          <w:p w14:paraId="4BBBFAA0" w14:textId="77777777" w:rsidR="00EB5EBD" w:rsidRDefault="00EB5EBD">
            <w:pPr>
              <w:pStyle w:val="affe"/>
              <w:spacing w:line="360" w:lineRule="exact"/>
              <w:ind w:firstLineChars="0" w:firstLine="0"/>
              <w:jc w:val="center"/>
              <w:rPr>
                <w:rFonts w:hAnsi="宋体"/>
              </w:rPr>
            </w:pPr>
            <w:r>
              <w:rPr>
                <w:rFonts w:hAnsi="宋体"/>
              </w:rPr>
              <w:t>九级</w:t>
            </w:r>
          </w:p>
        </w:tc>
      </w:tr>
      <w:tr w:rsidR="00EB5EBD" w14:paraId="4A546BC4" w14:textId="77777777" w:rsidTr="001156FB">
        <w:trPr>
          <w:jc w:val="center"/>
        </w:trPr>
        <w:tc>
          <w:tcPr>
            <w:tcW w:w="3124" w:type="dxa"/>
            <w:vMerge/>
            <w:vAlign w:val="center"/>
          </w:tcPr>
          <w:p w14:paraId="33A05FCF" w14:textId="77777777" w:rsidR="00EB5EBD" w:rsidRDefault="00EB5EBD">
            <w:pPr>
              <w:pStyle w:val="affe"/>
              <w:spacing w:line="360" w:lineRule="exact"/>
              <w:ind w:firstLineChars="0" w:firstLine="0"/>
              <w:jc w:val="center"/>
              <w:rPr>
                <w:rFonts w:hAnsi="宋体"/>
              </w:rPr>
            </w:pPr>
          </w:p>
        </w:tc>
        <w:tc>
          <w:tcPr>
            <w:tcW w:w="2835" w:type="dxa"/>
          </w:tcPr>
          <w:p w14:paraId="2A884F3C" w14:textId="77777777" w:rsidR="00EB5EBD" w:rsidRDefault="00EB5EBD">
            <w:pPr>
              <w:pStyle w:val="affe"/>
              <w:spacing w:line="360" w:lineRule="exact"/>
              <w:ind w:firstLineChars="0" w:firstLine="0"/>
              <w:jc w:val="center"/>
              <w:rPr>
                <w:rFonts w:hAnsi="宋体"/>
              </w:rPr>
            </w:pPr>
            <w:r>
              <w:rPr>
                <w:rFonts w:hAnsi="宋体"/>
              </w:rPr>
              <w:t>八级</w:t>
            </w:r>
          </w:p>
        </w:tc>
      </w:tr>
      <w:tr w:rsidR="00EB5EBD" w14:paraId="6FAB353E" w14:textId="77777777" w:rsidTr="001156FB">
        <w:trPr>
          <w:jc w:val="center"/>
        </w:trPr>
        <w:tc>
          <w:tcPr>
            <w:tcW w:w="3124" w:type="dxa"/>
            <w:vMerge/>
            <w:vAlign w:val="center"/>
          </w:tcPr>
          <w:p w14:paraId="23B7162C" w14:textId="77777777" w:rsidR="00EB5EBD" w:rsidRDefault="00EB5EBD">
            <w:pPr>
              <w:pStyle w:val="affe"/>
              <w:spacing w:line="360" w:lineRule="exact"/>
              <w:ind w:firstLineChars="0" w:firstLine="0"/>
              <w:jc w:val="center"/>
              <w:rPr>
                <w:rFonts w:hAnsi="宋体"/>
              </w:rPr>
            </w:pPr>
          </w:p>
        </w:tc>
        <w:tc>
          <w:tcPr>
            <w:tcW w:w="2835" w:type="dxa"/>
          </w:tcPr>
          <w:p w14:paraId="41DA52E7" w14:textId="77777777" w:rsidR="00EB5EBD" w:rsidRDefault="00EB5EBD">
            <w:pPr>
              <w:pStyle w:val="affe"/>
              <w:spacing w:line="360" w:lineRule="exact"/>
              <w:ind w:firstLineChars="0" w:firstLine="0"/>
              <w:jc w:val="center"/>
              <w:rPr>
                <w:rFonts w:hAnsi="宋体"/>
              </w:rPr>
            </w:pPr>
            <w:r>
              <w:rPr>
                <w:rFonts w:hAnsi="宋体"/>
              </w:rPr>
              <w:t>七级</w:t>
            </w:r>
          </w:p>
        </w:tc>
      </w:tr>
      <w:tr w:rsidR="00EB5EBD" w14:paraId="1733F75A" w14:textId="77777777" w:rsidTr="001156FB">
        <w:trPr>
          <w:jc w:val="center"/>
        </w:trPr>
        <w:tc>
          <w:tcPr>
            <w:tcW w:w="3124" w:type="dxa"/>
            <w:vMerge w:val="restart"/>
            <w:vAlign w:val="center"/>
          </w:tcPr>
          <w:p w14:paraId="162676C0" w14:textId="77777777" w:rsidR="00EB5EBD" w:rsidRDefault="00EB5EBD">
            <w:pPr>
              <w:pStyle w:val="affe"/>
              <w:spacing w:line="360" w:lineRule="exact"/>
              <w:ind w:firstLineChars="0" w:firstLine="0"/>
              <w:jc w:val="center"/>
              <w:rPr>
                <w:rFonts w:hAnsi="宋体"/>
              </w:rPr>
            </w:pPr>
            <w:r>
              <w:rPr>
                <w:rFonts w:hAnsi="宋体" w:hint="eastAsia"/>
              </w:rPr>
              <w:t>提高阶段</w:t>
            </w:r>
          </w:p>
          <w:p w14:paraId="5CA65487" w14:textId="63936DEE" w:rsidR="00EB5EBD" w:rsidRDefault="00EB5EBD">
            <w:pPr>
              <w:pStyle w:val="affe"/>
              <w:spacing w:line="360" w:lineRule="exact"/>
              <w:ind w:firstLineChars="0" w:firstLine="0"/>
              <w:jc w:val="center"/>
              <w:rPr>
                <w:rFonts w:hAnsi="宋体"/>
              </w:rPr>
            </w:pPr>
            <w:r>
              <w:rPr>
                <w:rFonts w:hAnsi="宋体" w:hint="eastAsia"/>
              </w:rPr>
              <w:t>（中级</w:t>
            </w:r>
            <w:r w:rsidR="00AE7515">
              <w:rPr>
                <w:rFonts w:hAnsi="宋体" w:hint="eastAsia"/>
              </w:rPr>
              <w:t>学习者和使用者</w:t>
            </w:r>
            <w:r>
              <w:rPr>
                <w:rFonts w:hAnsi="宋体" w:hint="eastAsia"/>
              </w:rPr>
              <w:t>）</w:t>
            </w:r>
          </w:p>
        </w:tc>
        <w:tc>
          <w:tcPr>
            <w:tcW w:w="2835" w:type="dxa"/>
          </w:tcPr>
          <w:p w14:paraId="7405A265" w14:textId="77777777" w:rsidR="00EB5EBD" w:rsidRDefault="00EB5EBD">
            <w:pPr>
              <w:pStyle w:val="affe"/>
              <w:spacing w:line="360" w:lineRule="exact"/>
              <w:ind w:firstLineChars="0" w:firstLine="0"/>
              <w:jc w:val="center"/>
              <w:rPr>
                <w:rFonts w:hAnsi="宋体"/>
              </w:rPr>
            </w:pPr>
            <w:r>
              <w:rPr>
                <w:rFonts w:hAnsi="宋体"/>
              </w:rPr>
              <w:t>六级</w:t>
            </w:r>
          </w:p>
        </w:tc>
      </w:tr>
      <w:tr w:rsidR="00EB5EBD" w14:paraId="0EBA4EF6" w14:textId="77777777" w:rsidTr="001156FB">
        <w:trPr>
          <w:jc w:val="center"/>
        </w:trPr>
        <w:tc>
          <w:tcPr>
            <w:tcW w:w="3124" w:type="dxa"/>
            <w:vMerge/>
            <w:vAlign w:val="center"/>
          </w:tcPr>
          <w:p w14:paraId="3FA4F882" w14:textId="77777777" w:rsidR="00EB5EBD" w:rsidRDefault="00EB5EBD">
            <w:pPr>
              <w:pStyle w:val="affe"/>
              <w:spacing w:line="360" w:lineRule="exact"/>
              <w:ind w:firstLineChars="0" w:firstLine="0"/>
              <w:jc w:val="center"/>
              <w:rPr>
                <w:rFonts w:hAnsi="宋体"/>
              </w:rPr>
            </w:pPr>
          </w:p>
        </w:tc>
        <w:tc>
          <w:tcPr>
            <w:tcW w:w="2835" w:type="dxa"/>
          </w:tcPr>
          <w:p w14:paraId="36DE71A3" w14:textId="77777777" w:rsidR="00EB5EBD" w:rsidRDefault="00EB5EBD">
            <w:pPr>
              <w:pStyle w:val="affe"/>
              <w:spacing w:line="360" w:lineRule="exact"/>
              <w:ind w:firstLineChars="0" w:firstLine="0"/>
              <w:jc w:val="center"/>
              <w:rPr>
                <w:rFonts w:hAnsi="宋体"/>
              </w:rPr>
            </w:pPr>
            <w:r>
              <w:rPr>
                <w:rFonts w:hAnsi="宋体"/>
              </w:rPr>
              <w:t>五级</w:t>
            </w:r>
          </w:p>
        </w:tc>
      </w:tr>
      <w:tr w:rsidR="00EB5EBD" w14:paraId="40C08216" w14:textId="77777777" w:rsidTr="001156FB">
        <w:trPr>
          <w:jc w:val="center"/>
        </w:trPr>
        <w:tc>
          <w:tcPr>
            <w:tcW w:w="3124" w:type="dxa"/>
            <w:vMerge/>
            <w:vAlign w:val="center"/>
          </w:tcPr>
          <w:p w14:paraId="1C73F78E" w14:textId="77777777" w:rsidR="00EB5EBD" w:rsidRDefault="00EB5EBD">
            <w:pPr>
              <w:pStyle w:val="affe"/>
              <w:spacing w:line="360" w:lineRule="exact"/>
              <w:ind w:firstLineChars="0" w:firstLine="0"/>
              <w:jc w:val="center"/>
              <w:rPr>
                <w:rFonts w:hAnsi="宋体"/>
              </w:rPr>
            </w:pPr>
          </w:p>
        </w:tc>
        <w:tc>
          <w:tcPr>
            <w:tcW w:w="2835" w:type="dxa"/>
          </w:tcPr>
          <w:p w14:paraId="27ECC14D" w14:textId="77777777" w:rsidR="00EB5EBD" w:rsidRDefault="00EB5EBD">
            <w:pPr>
              <w:pStyle w:val="affe"/>
              <w:spacing w:line="360" w:lineRule="exact"/>
              <w:ind w:firstLineChars="0" w:firstLine="0"/>
              <w:jc w:val="center"/>
              <w:rPr>
                <w:rFonts w:hAnsi="宋体"/>
              </w:rPr>
            </w:pPr>
            <w:r>
              <w:rPr>
                <w:rFonts w:hAnsi="宋体"/>
              </w:rPr>
              <w:t>四级</w:t>
            </w:r>
          </w:p>
        </w:tc>
      </w:tr>
      <w:tr w:rsidR="00EB5EBD" w14:paraId="63FF75C8" w14:textId="77777777" w:rsidTr="001156FB">
        <w:trPr>
          <w:jc w:val="center"/>
        </w:trPr>
        <w:tc>
          <w:tcPr>
            <w:tcW w:w="3124" w:type="dxa"/>
            <w:vMerge w:val="restart"/>
            <w:vAlign w:val="center"/>
          </w:tcPr>
          <w:p w14:paraId="344B5B09" w14:textId="77777777" w:rsidR="00EB5EBD" w:rsidRDefault="00EB5EBD">
            <w:pPr>
              <w:pStyle w:val="affe"/>
              <w:spacing w:line="360" w:lineRule="exact"/>
              <w:ind w:firstLineChars="0" w:firstLine="0"/>
              <w:jc w:val="center"/>
              <w:rPr>
                <w:rFonts w:hAnsi="宋体"/>
              </w:rPr>
            </w:pPr>
            <w:r>
              <w:rPr>
                <w:rFonts w:hAnsi="宋体" w:hint="eastAsia"/>
              </w:rPr>
              <w:t>基础阶段</w:t>
            </w:r>
          </w:p>
          <w:p w14:paraId="49F04854" w14:textId="0AE8695C" w:rsidR="00EB5EBD" w:rsidRDefault="00EB5EBD">
            <w:pPr>
              <w:pStyle w:val="affe"/>
              <w:spacing w:line="360" w:lineRule="exact"/>
              <w:ind w:firstLineChars="0" w:firstLine="0"/>
              <w:jc w:val="center"/>
              <w:rPr>
                <w:rFonts w:hAnsi="宋体"/>
              </w:rPr>
            </w:pPr>
            <w:r>
              <w:rPr>
                <w:rFonts w:hAnsi="宋体" w:hint="eastAsia"/>
              </w:rPr>
              <w:t>（初级</w:t>
            </w:r>
            <w:r w:rsidR="00AE7515">
              <w:rPr>
                <w:rFonts w:hAnsi="宋体" w:hint="eastAsia"/>
              </w:rPr>
              <w:t>学习者和使用者</w:t>
            </w:r>
            <w:r>
              <w:rPr>
                <w:rFonts w:hAnsi="宋体" w:hint="eastAsia"/>
              </w:rPr>
              <w:t>）</w:t>
            </w:r>
          </w:p>
        </w:tc>
        <w:tc>
          <w:tcPr>
            <w:tcW w:w="2835" w:type="dxa"/>
          </w:tcPr>
          <w:p w14:paraId="2213931D" w14:textId="77777777" w:rsidR="00EB5EBD" w:rsidRDefault="00EB5EBD">
            <w:pPr>
              <w:pStyle w:val="affe"/>
              <w:spacing w:line="360" w:lineRule="exact"/>
              <w:ind w:firstLineChars="0" w:firstLine="0"/>
              <w:jc w:val="center"/>
              <w:rPr>
                <w:rFonts w:hAnsi="宋体"/>
              </w:rPr>
            </w:pPr>
            <w:r>
              <w:rPr>
                <w:rFonts w:hAnsi="宋体"/>
              </w:rPr>
              <w:t>三级</w:t>
            </w:r>
          </w:p>
        </w:tc>
      </w:tr>
      <w:tr w:rsidR="00EB5EBD" w14:paraId="45856A29" w14:textId="77777777" w:rsidTr="001156FB">
        <w:trPr>
          <w:jc w:val="center"/>
        </w:trPr>
        <w:tc>
          <w:tcPr>
            <w:tcW w:w="3124" w:type="dxa"/>
            <w:vMerge/>
          </w:tcPr>
          <w:p w14:paraId="5A5666FA" w14:textId="77777777" w:rsidR="00EB5EBD" w:rsidRDefault="00EB5EBD">
            <w:pPr>
              <w:pStyle w:val="affe"/>
              <w:spacing w:line="360" w:lineRule="exact"/>
              <w:ind w:firstLineChars="0" w:firstLine="0"/>
              <w:rPr>
                <w:rFonts w:hAnsi="宋体"/>
              </w:rPr>
            </w:pPr>
          </w:p>
        </w:tc>
        <w:tc>
          <w:tcPr>
            <w:tcW w:w="2835" w:type="dxa"/>
          </w:tcPr>
          <w:p w14:paraId="3FB95F2F" w14:textId="77777777" w:rsidR="00EB5EBD" w:rsidRDefault="00EB5EBD">
            <w:pPr>
              <w:pStyle w:val="affe"/>
              <w:spacing w:line="360" w:lineRule="exact"/>
              <w:ind w:firstLineChars="0" w:firstLine="0"/>
              <w:jc w:val="center"/>
              <w:rPr>
                <w:rFonts w:hAnsi="宋体"/>
              </w:rPr>
            </w:pPr>
            <w:r>
              <w:rPr>
                <w:rFonts w:hAnsi="宋体"/>
              </w:rPr>
              <w:t>二级</w:t>
            </w:r>
          </w:p>
        </w:tc>
      </w:tr>
      <w:tr w:rsidR="00EB5EBD" w14:paraId="6BC67940" w14:textId="77777777" w:rsidTr="001156FB">
        <w:trPr>
          <w:jc w:val="center"/>
        </w:trPr>
        <w:tc>
          <w:tcPr>
            <w:tcW w:w="3124" w:type="dxa"/>
            <w:vMerge/>
          </w:tcPr>
          <w:p w14:paraId="2A4689CD" w14:textId="77777777" w:rsidR="00EB5EBD" w:rsidRDefault="00EB5EBD">
            <w:pPr>
              <w:pStyle w:val="affe"/>
              <w:spacing w:line="360" w:lineRule="exact"/>
              <w:ind w:firstLineChars="0" w:firstLine="0"/>
              <w:rPr>
                <w:rFonts w:hAnsi="宋体"/>
              </w:rPr>
            </w:pPr>
          </w:p>
        </w:tc>
        <w:tc>
          <w:tcPr>
            <w:tcW w:w="2835" w:type="dxa"/>
          </w:tcPr>
          <w:p w14:paraId="6F214E51" w14:textId="77777777" w:rsidR="00EB5EBD" w:rsidRDefault="00EB5EBD">
            <w:pPr>
              <w:pStyle w:val="affe"/>
              <w:spacing w:line="360" w:lineRule="exact"/>
              <w:ind w:firstLineChars="0" w:firstLine="0"/>
              <w:jc w:val="center"/>
              <w:rPr>
                <w:rFonts w:hAnsi="宋体"/>
              </w:rPr>
            </w:pPr>
            <w:r>
              <w:rPr>
                <w:rFonts w:hAnsi="宋体"/>
              </w:rPr>
              <w:t>一级</w:t>
            </w:r>
          </w:p>
        </w:tc>
      </w:tr>
    </w:tbl>
    <w:p w14:paraId="382687F5" w14:textId="4324AACC" w:rsidR="00EB5EBD" w:rsidRDefault="00E003A9" w:rsidP="000328DB">
      <w:pPr>
        <w:pStyle w:val="a4"/>
        <w:numPr>
          <w:ilvl w:val="1"/>
          <w:numId w:val="11"/>
        </w:numPr>
        <w:spacing w:beforeLines="150" w:before="468" w:after="156" w:line="360" w:lineRule="exact"/>
        <w:outlineLvl w:val="0"/>
        <w:rPr>
          <w:rFonts w:hAnsi="黑体"/>
          <w:b/>
        </w:rPr>
      </w:pPr>
      <w:bookmarkStart w:id="12" w:name="_Toc503950606"/>
      <w:r>
        <w:rPr>
          <w:rFonts w:hAnsi="黑体" w:hint="eastAsia"/>
          <w:b/>
        </w:rPr>
        <w:t>能力</w:t>
      </w:r>
      <w:r w:rsidR="00EB5EBD">
        <w:rPr>
          <w:rFonts w:hAnsi="黑体"/>
          <w:b/>
        </w:rPr>
        <w:t>描述</w:t>
      </w:r>
      <w:r w:rsidR="00EB5EBD">
        <w:rPr>
          <w:rFonts w:hAnsi="黑体" w:hint="eastAsia"/>
          <w:b/>
        </w:rPr>
        <w:t>框架</w:t>
      </w:r>
      <w:bookmarkEnd w:id="12"/>
    </w:p>
    <w:p w14:paraId="393A97A6" w14:textId="3388E0C5" w:rsidR="00EB5EBD" w:rsidRDefault="00BD13F3">
      <w:pPr>
        <w:pStyle w:val="affe"/>
        <w:spacing w:line="360" w:lineRule="exact"/>
        <w:ind w:firstLine="420"/>
        <w:rPr>
          <w:rFonts w:hAnsi="宋体"/>
        </w:rPr>
      </w:pPr>
      <w:r>
        <w:rPr>
          <w:rFonts w:hAnsi="宋体" w:hint="eastAsia"/>
        </w:rPr>
        <w:t>能力</w:t>
      </w:r>
      <w:r>
        <w:rPr>
          <w:rFonts w:hAnsi="宋体"/>
        </w:rPr>
        <w:t>描述框架</w:t>
      </w:r>
      <w:r w:rsidR="00EB5EBD">
        <w:rPr>
          <w:rFonts w:hAnsi="宋体"/>
        </w:rPr>
        <w:t>包括</w:t>
      </w:r>
      <w:r w:rsidR="00EB5EBD">
        <w:rPr>
          <w:rFonts w:hAnsi="宋体" w:hint="eastAsia"/>
        </w:rPr>
        <w:t>语言理解能力</w:t>
      </w:r>
      <w:r w:rsidR="00EB5EBD">
        <w:rPr>
          <w:rFonts w:hAnsi="宋体"/>
        </w:rPr>
        <w:t>、语言表达</w:t>
      </w:r>
      <w:r w:rsidR="00EB5EBD">
        <w:rPr>
          <w:rFonts w:hAnsi="宋体" w:hint="eastAsia"/>
        </w:rPr>
        <w:t>能力</w:t>
      </w:r>
      <w:r w:rsidR="00EB5EBD">
        <w:rPr>
          <w:rFonts w:hAnsi="宋体"/>
        </w:rPr>
        <w:t>、</w:t>
      </w:r>
      <w:r w:rsidR="00EB5EBD">
        <w:rPr>
          <w:rFonts w:hAnsi="宋体" w:hint="eastAsia"/>
        </w:rPr>
        <w:t>语用能力</w:t>
      </w:r>
      <w:r w:rsidR="00EB5EBD">
        <w:rPr>
          <w:rFonts w:hAnsi="宋体"/>
        </w:rPr>
        <w:t>、语言知识</w:t>
      </w:r>
      <w:r w:rsidR="00EB5EBD">
        <w:rPr>
          <w:rFonts w:hAnsi="宋体" w:hint="eastAsia"/>
        </w:rPr>
        <w:t>、</w:t>
      </w:r>
      <w:r w:rsidR="00EB5EBD">
        <w:rPr>
          <w:rFonts w:hAnsi="宋体"/>
        </w:rPr>
        <w:t>翻译能力</w:t>
      </w:r>
      <w:r w:rsidR="00EB5EBD">
        <w:rPr>
          <w:rFonts w:hAnsi="宋体" w:hint="eastAsia"/>
        </w:rPr>
        <w:t>和</w:t>
      </w:r>
      <w:r w:rsidR="00EB5EBD">
        <w:rPr>
          <w:rFonts w:hAnsi="宋体"/>
        </w:rPr>
        <w:t>语言</w:t>
      </w:r>
      <w:r w:rsidR="00EB5EBD">
        <w:rPr>
          <w:rFonts w:hAnsi="宋体" w:hint="eastAsia"/>
        </w:rPr>
        <w:t>使用</w:t>
      </w:r>
      <w:r w:rsidR="00EB5EBD">
        <w:rPr>
          <w:rFonts w:hAnsi="宋体"/>
        </w:rPr>
        <w:t>策略</w:t>
      </w:r>
      <w:r w:rsidR="00E46B4E">
        <w:rPr>
          <w:rFonts w:hAnsi="宋体" w:hint="eastAsia"/>
        </w:rPr>
        <w:t>等方面的</w:t>
      </w:r>
      <w:r w:rsidR="00EB5EBD">
        <w:rPr>
          <w:rFonts w:hAnsi="宋体" w:hint="eastAsia"/>
        </w:rPr>
        <w:t>描述框架</w:t>
      </w:r>
      <w:r w:rsidR="00EB5EBD">
        <w:rPr>
          <w:rFonts w:hAnsi="宋体"/>
        </w:rPr>
        <w:t>。</w:t>
      </w:r>
    </w:p>
    <w:p w14:paraId="17D88663" w14:textId="77777777" w:rsidR="00EB5EBD" w:rsidRDefault="00EB5EBD" w:rsidP="000328DB">
      <w:pPr>
        <w:pStyle w:val="affe"/>
        <w:spacing w:afterLines="50" w:after="156" w:line="360" w:lineRule="exact"/>
        <w:ind w:left="420" w:firstLineChars="0" w:firstLine="0"/>
        <w:jc w:val="center"/>
        <w:rPr>
          <w:rFonts w:hAnsi="宋体"/>
        </w:rPr>
      </w:pPr>
      <w:r>
        <w:rPr>
          <w:rFonts w:hAnsi="宋体"/>
          <w:lang w:val="ru-RU"/>
        </w:rPr>
        <w:br w:type="page"/>
      </w:r>
      <w:r>
        <w:rPr>
          <w:rFonts w:hAnsi="宋体" w:hint="eastAsia"/>
          <w:lang w:val="ru-RU"/>
        </w:rPr>
        <w:lastRenderedPageBreak/>
        <w:t>语言理解能力</w:t>
      </w:r>
      <w:r>
        <w:rPr>
          <w:rFonts w:hAnsi="宋体"/>
          <w:lang w:val="ru-RU"/>
        </w:rPr>
        <w:t>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8"/>
        <w:gridCol w:w="1985"/>
        <w:gridCol w:w="2603"/>
      </w:tblGrid>
      <w:tr w:rsidR="00EB5EBD" w14:paraId="51823936" w14:textId="77777777" w:rsidTr="00800298">
        <w:trPr>
          <w:trHeight w:hRule="exact" w:val="369"/>
          <w:jc w:val="center"/>
        </w:trPr>
        <w:tc>
          <w:tcPr>
            <w:tcW w:w="2038" w:type="dxa"/>
            <w:vMerge w:val="restart"/>
            <w:vAlign w:val="center"/>
          </w:tcPr>
          <w:p w14:paraId="68A83797"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语言理解能力</w:t>
            </w:r>
          </w:p>
        </w:tc>
        <w:tc>
          <w:tcPr>
            <w:tcW w:w="1985" w:type="dxa"/>
            <w:vMerge w:val="restart"/>
            <w:vAlign w:val="center"/>
          </w:tcPr>
          <w:p w14:paraId="18697B77" w14:textId="77777777" w:rsidR="00EB5EBD" w:rsidRDefault="00EB5EBD">
            <w:pPr>
              <w:pStyle w:val="af4"/>
              <w:ind w:firstLineChars="50" w:firstLine="105"/>
              <w:rPr>
                <w:rFonts w:ascii="宋体" w:hAnsi="宋体"/>
                <w:lang w:val="ru-RU" w:eastAsia="zh-CN"/>
              </w:rPr>
            </w:pPr>
            <w:r>
              <w:rPr>
                <w:rFonts w:ascii="宋体" w:hAnsi="宋体"/>
                <w:lang w:val="ru-RU" w:eastAsia="zh-CN"/>
              </w:rPr>
              <w:t>听力理解能力</w:t>
            </w:r>
          </w:p>
        </w:tc>
        <w:tc>
          <w:tcPr>
            <w:tcW w:w="2603" w:type="dxa"/>
            <w:vAlign w:val="center"/>
          </w:tcPr>
          <w:p w14:paraId="21B25561" w14:textId="77777777" w:rsidR="00EB5EBD" w:rsidRDefault="00EB5EBD">
            <w:pPr>
              <w:pStyle w:val="af4"/>
              <w:ind w:firstLineChars="50" w:firstLine="105"/>
              <w:rPr>
                <w:rFonts w:ascii="宋体" w:hAnsi="宋体"/>
                <w:lang w:val="ru-RU" w:eastAsia="zh-CN"/>
              </w:rPr>
            </w:pPr>
            <w:r>
              <w:rPr>
                <w:rFonts w:ascii="宋体" w:hAnsi="宋体"/>
                <w:lang w:val="ru-RU" w:eastAsia="zh-CN"/>
              </w:rPr>
              <w:t>理解口头描述</w:t>
            </w:r>
          </w:p>
        </w:tc>
      </w:tr>
      <w:tr w:rsidR="00EB5EBD" w14:paraId="4077F286" w14:textId="77777777">
        <w:trPr>
          <w:trHeight w:hRule="exact" w:val="369"/>
          <w:jc w:val="center"/>
        </w:trPr>
        <w:tc>
          <w:tcPr>
            <w:tcW w:w="2038" w:type="dxa"/>
            <w:vMerge/>
            <w:vAlign w:val="center"/>
          </w:tcPr>
          <w:p w14:paraId="0BD9B7B1" w14:textId="77777777" w:rsidR="00EB5EBD" w:rsidRDefault="00EB5EBD">
            <w:pPr>
              <w:pStyle w:val="af4"/>
              <w:rPr>
                <w:rFonts w:ascii="宋体" w:hAnsi="宋体"/>
                <w:lang w:val="ru-RU" w:eastAsia="zh-CN"/>
              </w:rPr>
            </w:pPr>
          </w:p>
        </w:tc>
        <w:tc>
          <w:tcPr>
            <w:tcW w:w="1985" w:type="dxa"/>
            <w:vMerge/>
            <w:vAlign w:val="center"/>
          </w:tcPr>
          <w:p w14:paraId="3A68CA6E" w14:textId="77777777" w:rsidR="00EB5EBD" w:rsidRDefault="00EB5EBD">
            <w:pPr>
              <w:pStyle w:val="af4"/>
              <w:rPr>
                <w:rFonts w:ascii="宋体" w:hAnsi="宋体"/>
                <w:lang w:val="ru-RU" w:eastAsia="zh-CN"/>
              </w:rPr>
            </w:pPr>
          </w:p>
        </w:tc>
        <w:tc>
          <w:tcPr>
            <w:tcW w:w="2603" w:type="dxa"/>
            <w:vAlign w:val="center"/>
          </w:tcPr>
          <w:p w14:paraId="612AC297" w14:textId="77777777" w:rsidR="00EB5EBD" w:rsidRDefault="00EB5EBD">
            <w:pPr>
              <w:pStyle w:val="af4"/>
              <w:ind w:firstLineChars="50" w:firstLine="105"/>
              <w:rPr>
                <w:rFonts w:ascii="宋体" w:hAnsi="宋体"/>
                <w:lang w:val="ru-RU" w:eastAsia="zh-CN"/>
              </w:rPr>
            </w:pPr>
            <w:r>
              <w:rPr>
                <w:rFonts w:ascii="宋体" w:hAnsi="宋体"/>
                <w:lang w:val="ru-RU" w:eastAsia="zh-CN"/>
              </w:rPr>
              <w:t xml:space="preserve">理解口头叙述 </w:t>
            </w:r>
          </w:p>
        </w:tc>
      </w:tr>
      <w:tr w:rsidR="00EB5EBD" w14:paraId="64BE4C51" w14:textId="77777777">
        <w:trPr>
          <w:trHeight w:hRule="exact" w:val="369"/>
          <w:jc w:val="center"/>
        </w:trPr>
        <w:tc>
          <w:tcPr>
            <w:tcW w:w="2038" w:type="dxa"/>
            <w:vMerge/>
            <w:vAlign w:val="center"/>
          </w:tcPr>
          <w:p w14:paraId="549FC616" w14:textId="77777777" w:rsidR="00EB5EBD" w:rsidRDefault="00EB5EBD">
            <w:pPr>
              <w:pStyle w:val="af4"/>
              <w:rPr>
                <w:rFonts w:ascii="宋体" w:hAnsi="宋体"/>
                <w:lang w:val="ru-RU" w:eastAsia="zh-CN"/>
              </w:rPr>
            </w:pPr>
          </w:p>
        </w:tc>
        <w:tc>
          <w:tcPr>
            <w:tcW w:w="1985" w:type="dxa"/>
            <w:vMerge/>
            <w:vAlign w:val="center"/>
          </w:tcPr>
          <w:p w14:paraId="107F17CE" w14:textId="77777777" w:rsidR="00EB5EBD" w:rsidRDefault="00EB5EBD">
            <w:pPr>
              <w:pStyle w:val="af4"/>
              <w:rPr>
                <w:rFonts w:ascii="宋体" w:hAnsi="宋体"/>
                <w:lang w:val="ru-RU" w:eastAsia="zh-CN"/>
              </w:rPr>
            </w:pPr>
          </w:p>
        </w:tc>
        <w:tc>
          <w:tcPr>
            <w:tcW w:w="2603" w:type="dxa"/>
            <w:vAlign w:val="center"/>
          </w:tcPr>
          <w:p w14:paraId="76C0FD32" w14:textId="77777777" w:rsidR="00EB5EBD" w:rsidRDefault="00EB5EBD">
            <w:pPr>
              <w:pStyle w:val="af4"/>
              <w:ind w:firstLineChars="50" w:firstLine="105"/>
              <w:rPr>
                <w:rFonts w:ascii="宋体" w:hAnsi="宋体"/>
                <w:lang w:val="ru-RU" w:eastAsia="zh-CN"/>
              </w:rPr>
            </w:pPr>
            <w:r>
              <w:rPr>
                <w:rFonts w:ascii="宋体" w:hAnsi="宋体"/>
                <w:lang w:val="ru-RU" w:eastAsia="zh-CN"/>
              </w:rPr>
              <w:t xml:space="preserve">理解口头说明 </w:t>
            </w:r>
          </w:p>
        </w:tc>
      </w:tr>
      <w:tr w:rsidR="00EB5EBD" w14:paraId="13EC3075" w14:textId="77777777">
        <w:trPr>
          <w:trHeight w:hRule="exact" w:val="369"/>
          <w:jc w:val="center"/>
        </w:trPr>
        <w:tc>
          <w:tcPr>
            <w:tcW w:w="2038" w:type="dxa"/>
            <w:vMerge/>
            <w:vAlign w:val="center"/>
          </w:tcPr>
          <w:p w14:paraId="7382A1A7" w14:textId="77777777" w:rsidR="00EB5EBD" w:rsidRDefault="00EB5EBD">
            <w:pPr>
              <w:pStyle w:val="af4"/>
              <w:rPr>
                <w:rFonts w:ascii="宋体" w:hAnsi="宋体"/>
                <w:lang w:val="ru-RU" w:eastAsia="zh-CN"/>
              </w:rPr>
            </w:pPr>
          </w:p>
        </w:tc>
        <w:tc>
          <w:tcPr>
            <w:tcW w:w="1985" w:type="dxa"/>
            <w:vMerge/>
            <w:vAlign w:val="center"/>
          </w:tcPr>
          <w:p w14:paraId="758088E3" w14:textId="77777777" w:rsidR="00EB5EBD" w:rsidRDefault="00EB5EBD">
            <w:pPr>
              <w:pStyle w:val="af4"/>
              <w:rPr>
                <w:rFonts w:ascii="宋体" w:hAnsi="宋体"/>
                <w:lang w:val="ru-RU" w:eastAsia="zh-CN"/>
              </w:rPr>
            </w:pPr>
          </w:p>
        </w:tc>
        <w:tc>
          <w:tcPr>
            <w:tcW w:w="2603" w:type="dxa"/>
            <w:vAlign w:val="center"/>
          </w:tcPr>
          <w:p w14:paraId="5F106B2B" w14:textId="77777777" w:rsidR="00EB5EBD" w:rsidRDefault="00EB5EBD">
            <w:pPr>
              <w:pStyle w:val="af4"/>
              <w:ind w:firstLineChars="50" w:firstLine="105"/>
              <w:rPr>
                <w:rFonts w:ascii="宋体" w:hAnsi="宋体"/>
                <w:lang w:val="ru-RU" w:eastAsia="zh-CN"/>
              </w:rPr>
            </w:pPr>
            <w:r>
              <w:rPr>
                <w:rFonts w:ascii="宋体" w:hAnsi="宋体"/>
                <w:lang w:val="ru-RU" w:eastAsia="zh-CN"/>
              </w:rPr>
              <w:t xml:space="preserve">理解口头论述 </w:t>
            </w:r>
          </w:p>
        </w:tc>
      </w:tr>
      <w:tr w:rsidR="00EB5EBD" w14:paraId="153BC08E" w14:textId="77777777">
        <w:trPr>
          <w:trHeight w:hRule="exact" w:val="369"/>
          <w:jc w:val="center"/>
        </w:trPr>
        <w:tc>
          <w:tcPr>
            <w:tcW w:w="2038" w:type="dxa"/>
            <w:vMerge/>
            <w:vAlign w:val="center"/>
          </w:tcPr>
          <w:p w14:paraId="670BB831" w14:textId="77777777" w:rsidR="00EB5EBD" w:rsidRDefault="00EB5EBD">
            <w:pPr>
              <w:pStyle w:val="af4"/>
              <w:rPr>
                <w:rFonts w:ascii="宋体" w:hAnsi="宋体"/>
                <w:lang w:val="ru-RU" w:eastAsia="zh-CN"/>
              </w:rPr>
            </w:pPr>
          </w:p>
        </w:tc>
        <w:tc>
          <w:tcPr>
            <w:tcW w:w="1985" w:type="dxa"/>
            <w:vMerge/>
            <w:vAlign w:val="center"/>
          </w:tcPr>
          <w:p w14:paraId="47A618C6" w14:textId="77777777" w:rsidR="00EB5EBD" w:rsidRDefault="00EB5EBD">
            <w:pPr>
              <w:pStyle w:val="af4"/>
              <w:rPr>
                <w:rFonts w:ascii="宋体" w:hAnsi="宋体"/>
                <w:lang w:val="ru-RU" w:eastAsia="zh-CN"/>
              </w:rPr>
            </w:pPr>
          </w:p>
        </w:tc>
        <w:tc>
          <w:tcPr>
            <w:tcW w:w="2603" w:type="dxa"/>
            <w:vAlign w:val="center"/>
          </w:tcPr>
          <w:p w14:paraId="4A115020" w14:textId="77777777" w:rsidR="00EB5EBD" w:rsidRDefault="00EB5EBD">
            <w:pPr>
              <w:pStyle w:val="af4"/>
              <w:ind w:firstLineChars="50" w:firstLine="105"/>
              <w:rPr>
                <w:rFonts w:ascii="宋体" w:hAnsi="宋体"/>
                <w:lang w:val="ru-RU" w:eastAsia="zh-CN"/>
              </w:rPr>
            </w:pPr>
            <w:r>
              <w:rPr>
                <w:rFonts w:ascii="宋体" w:hAnsi="宋体"/>
                <w:lang w:val="ru-RU" w:eastAsia="zh-CN"/>
              </w:rPr>
              <w:t>理解口头指示</w:t>
            </w:r>
          </w:p>
        </w:tc>
      </w:tr>
      <w:tr w:rsidR="00EB5EBD" w14:paraId="6372D876" w14:textId="77777777">
        <w:trPr>
          <w:trHeight w:hRule="exact" w:val="369"/>
          <w:jc w:val="center"/>
        </w:trPr>
        <w:tc>
          <w:tcPr>
            <w:tcW w:w="2038" w:type="dxa"/>
            <w:vMerge/>
            <w:vAlign w:val="center"/>
          </w:tcPr>
          <w:p w14:paraId="3056D4C3" w14:textId="77777777" w:rsidR="00EB5EBD" w:rsidRDefault="00EB5EBD">
            <w:pPr>
              <w:pStyle w:val="af4"/>
              <w:rPr>
                <w:rFonts w:ascii="宋体" w:hAnsi="宋体"/>
                <w:lang w:val="ru-RU" w:eastAsia="zh-CN"/>
              </w:rPr>
            </w:pPr>
          </w:p>
        </w:tc>
        <w:tc>
          <w:tcPr>
            <w:tcW w:w="1985" w:type="dxa"/>
            <w:vMerge/>
            <w:vAlign w:val="center"/>
          </w:tcPr>
          <w:p w14:paraId="0E2D1A21" w14:textId="77777777" w:rsidR="00EB5EBD" w:rsidRDefault="00EB5EBD">
            <w:pPr>
              <w:pStyle w:val="af4"/>
              <w:rPr>
                <w:rFonts w:ascii="宋体" w:hAnsi="宋体"/>
                <w:lang w:val="ru-RU" w:eastAsia="zh-CN"/>
              </w:rPr>
            </w:pPr>
          </w:p>
        </w:tc>
        <w:tc>
          <w:tcPr>
            <w:tcW w:w="2603" w:type="dxa"/>
            <w:vAlign w:val="center"/>
          </w:tcPr>
          <w:p w14:paraId="73501CEE" w14:textId="77777777" w:rsidR="00EB5EBD" w:rsidRDefault="00EB5EBD">
            <w:pPr>
              <w:pStyle w:val="af4"/>
              <w:ind w:firstLineChars="50" w:firstLine="105"/>
              <w:rPr>
                <w:rFonts w:ascii="宋体" w:hAnsi="宋体"/>
                <w:lang w:val="ru-RU" w:eastAsia="zh-CN"/>
              </w:rPr>
            </w:pPr>
            <w:r>
              <w:rPr>
                <w:rFonts w:ascii="宋体" w:hAnsi="宋体"/>
                <w:lang w:val="ru-RU" w:eastAsia="zh-CN"/>
              </w:rPr>
              <w:t>理解口头</w:t>
            </w:r>
            <w:r>
              <w:rPr>
                <w:rFonts w:ascii="宋体" w:hAnsi="宋体" w:hint="eastAsia"/>
                <w:lang w:val="ru-RU" w:eastAsia="zh-CN"/>
              </w:rPr>
              <w:t>互动</w:t>
            </w:r>
          </w:p>
        </w:tc>
      </w:tr>
      <w:tr w:rsidR="00EB5EBD" w14:paraId="4214768C" w14:textId="77777777">
        <w:trPr>
          <w:trHeight w:hRule="exact" w:val="369"/>
          <w:jc w:val="center"/>
        </w:trPr>
        <w:tc>
          <w:tcPr>
            <w:tcW w:w="2038" w:type="dxa"/>
            <w:vMerge/>
            <w:vAlign w:val="center"/>
          </w:tcPr>
          <w:p w14:paraId="47E70667" w14:textId="77777777" w:rsidR="00EB5EBD" w:rsidRDefault="00EB5EBD">
            <w:pPr>
              <w:pStyle w:val="af4"/>
              <w:rPr>
                <w:rFonts w:ascii="宋体" w:hAnsi="宋体"/>
                <w:lang w:val="ru-RU" w:eastAsia="zh-CN"/>
              </w:rPr>
            </w:pPr>
          </w:p>
        </w:tc>
        <w:tc>
          <w:tcPr>
            <w:tcW w:w="1985" w:type="dxa"/>
            <w:vMerge w:val="restart"/>
            <w:vAlign w:val="center"/>
          </w:tcPr>
          <w:p w14:paraId="04ED679A" w14:textId="77777777" w:rsidR="00EB5EBD" w:rsidRDefault="00EB5EBD">
            <w:pPr>
              <w:pStyle w:val="af4"/>
              <w:ind w:firstLineChars="50" w:firstLine="105"/>
              <w:rPr>
                <w:rFonts w:ascii="宋体" w:hAnsi="宋体"/>
                <w:lang w:val="ru-RU" w:eastAsia="zh-CN"/>
              </w:rPr>
            </w:pPr>
            <w:r>
              <w:rPr>
                <w:rFonts w:ascii="宋体" w:hAnsi="宋体"/>
                <w:lang w:val="ru-RU" w:eastAsia="zh-CN"/>
              </w:rPr>
              <w:t>阅读理解能力</w:t>
            </w:r>
          </w:p>
        </w:tc>
        <w:tc>
          <w:tcPr>
            <w:tcW w:w="2603" w:type="dxa"/>
            <w:vAlign w:val="center"/>
          </w:tcPr>
          <w:p w14:paraId="22AC2BAE"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w:t>
            </w:r>
            <w:r>
              <w:rPr>
                <w:rFonts w:ascii="宋体" w:hAnsi="宋体" w:hint="eastAsia"/>
                <w:lang w:val="ru-RU" w:eastAsia="zh-CN"/>
              </w:rPr>
              <w:t>描述</w:t>
            </w:r>
          </w:p>
        </w:tc>
      </w:tr>
      <w:tr w:rsidR="00EB5EBD" w14:paraId="29426D6A" w14:textId="77777777">
        <w:trPr>
          <w:trHeight w:hRule="exact" w:val="369"/>
          <w:jc w:val="center"/>
        </w:trPr>
        <w:tc>
          <w:tcPr>
            <w:tcW w:w="2038" w:type="dxa"/>
            <w:vMerge/>
            <w:vAlign w:val="center"/>
          </w:tcPr>
          <w:p w14:paraId="2614A583" w14:textId="77777777" w:rsidR="00EB5EBD" w:rsidRDefault="00EB5EBD">
            <w:pPr>
              <w:pStyle w:val="af4"/>
              <w:rPr>
                <w:rFonts w:ascii="宋体" w:hAnsi="宋体"/>
                <w:lang w:val="ru-RU" w:eastAsia="zh-CN"/>
              </w:rPr>
            </w:pPr>
          </w:p>
        </w:tc>
        <w:tc>
          <w:tcPr>
            <w:tcW w:w="1985" w:type="dxa"/>
            <w:vMerge/>
            <w:vAlign w:val="center"/>
          </w:tcPr>
          <w:p w14:paraId="011E6577" w14:textId="77777777" w:rsidR="00EB5EBD" w:rsidRDefault="00EB5EBD">
            <w:pPr>
              <w:pStyle w:val="af4"/>
              <w:rPr>
                <w:rFonts w:ascii="宋体" w:hAnsi="宋体"/>
                <w:lang w:val="ru-RU" w:eastAsia="zh-CN"/>
              </w:rPr>
            </w:pPr>
          </w:p>
        </w:tc>
        <w:tc>
          <w:tcPr>
            <w:tcW w:w="2603" w:type="dxa"/>
            <w:vAlign w:val="center"/>
          </w:tcPr>
          <w:p w14:paraId="062735AA"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理解书面叙述</w:t>
            </w:r>
          </w:p>
        </w:tc>
      </w:tr>
      <w:tr w:rsidR="00EB5EBD" w14:paraId="03E2BEE5" w14:textId="77777777">
        <w:trPr>
          <w:trHeight w:hRule="exact" w:val="369"/>
          <w:jc w:val="center"/>
        </w:trPr>
        <w:tc>
          <w:tcPr>
            <w:tcW w:w="2038" w:type="dxa"/>
            <w:vMerge/>
            <w:vAlign w:val="center"/>
          </w:tcPr>
          <w:p w14:paraId="746C3263" w14:textId="77777777" w:rsidR="00EB5EBD" w:rsidRDefault="00EB5EBD">
            <w:pPr>
              <w:pStyle w:val="af4"/>
              <w:rPr>
                <w:rFonts w:ascii="宋体" w:hAnsi="宋体"/>
                <w:lang w:val="ru-RU" w:eastAsia="zh-CN"/>
              </w:rPr>
            </w:pPr>
          </w:p>
        </w:tc>
        <w:tc>
          <w:tcPr>
            <w:tcW w:w="1985" w:type="dxa"/>
            <w:vMerge/>
            <w:vAlign w:val="center"/>
          </w:tcPr>
          <w:p w14:paraId="75D5E753" w14:textId="77777777" w:rsidR="00EB5EBD" w:rsidRDefault="00EB5EBD">
            <w:pPr>
              <w:pStyle w:val="af4"/>
              <w:rPr>
                <w:rFonts w:ascii="宋体" w:hAnsi="宋体"/>
                <w:lang w:val="ru-RU" w:eastAsia="zh-CN"/>
              </w:rPr>
            </w:pPr>
          </w:p>
        </w:tc>
        <w:tc>
          <w:tcPr>
            <w:tcW w:w="2603" w:type="dxa"/>
            <w:vAlign w:val="center"/>
          </w:tcPr>
          <w:p w14:paraId="2A185E34" w14:textId="77777777" w:rsidR="00EB5EBD" w:rsidRDefault="00EB5EBD">
            <w:pPr>
              <w:pStyle w:val="af4"/>
              <w:ind w:firstLineChars="50" w:firstLine="105"/>
              <w:rPr>
                <w:rFonts w:ascii="宋体" w:hAnsi="宋体"/>
                <w:lang w:val="ru-RU" w:eastAsia="zh-CN"/>
              </w:rPr>
            </w:pPr>
            <w:r>
              <w:rPr>
                <w:rFonts w:ascii="宋体" w:hAnsi="宋体"/>
                <w:lang w:val="ru-RU" w:eastAsia="zh-CN"/>
              </w:rPr>
              <w:t xml:space="preserve">理解书面说明 </w:t>
            </w:r>
          </w:p>
        </w:tc>
      </w:tr>
      <w:tr w:rsidR="00EB5EBD" w14:paraId="31A82211" w14:textId="77777777">
        <w:trPr>
          <w:trHeight w:hRule="exact" w:val="369"/>
          <w:jc w:val="center"/>
        </w:trPr>
        <w:tc>
          <w:tcPr>
            <w:tcW w:w="2038" w:type="dxa"/>
            <w:vMerge/>
            <w:vAlign w:val="center"/>
          </w:tcPr>
          <w:p w14:paraId="2CC20E0A" w14:textId="77777777" w:rsidR="00EB5EBD" w:rsidRDefault="00EB5EBD">
            <w:pPr>
              <w:pStyle w:val="af4"/>
              <w:rPr>
                <w:rFonts w:ascii="宋体" w:hAnsi="宋体"/>
                <w:lang w:val="ru-RU" w:eastAsia="zh-CN"/>
              </w:rPr>
            </w:pPr>
          </w:p>
        </w:tc>
        <w:tc>
          <w:tcPr>
            <w:tcW w:w="1985" w:type="dxa"/>
            <w:vMerge/>
            <w:vAlign w:val="center"/>
          </w:tcPr>
          <w:p w14:paraId="2BA16DFA" w14:textId="77777777" w:rsidR="00EB5EBD" w:rsidRDefault="00EB5EBD">
            <w:pPr>
              <w:pStyle w:val="af4"/>
              <w:rPr>
                <w:rFonts w:ascii="宋体" w:hAnsi="宋体"/>
                <w:lang w:val="ru-RU" w:eastAsia="zh-CN"/>
              </w:rPr>
            </w:pPr>
          </w:p>
        </w:tc>
        <w:tc>
          <w:tcPr>
            <w:tcW w:w="2603" w:type="dxa"/>
            <w:vAlign w:val="center"/>
          </w:tcPr>
          <w:p w14:paraId="6B04C937"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理解书面论述</w:t>
            </w:r>
          </w:p>
        </w:tc>
      </w:tr>
      <w:tr w:rsidR="00EB5EBD" w14:paraId="54B3882D" w14:textId="77777777">
        <w:trPr>
          <w:trHeight w:hRule="exact" w:val="369"/>
          <w:jc w:val="center"/>
        </w:trPr>
        <w:tc>
          <w:tcPr>
            <w:tcW w:w="2038" w:type="dxa"/>
            <w:vMerge/>
            <w:vAlign w:val="center"/>
          </w:tcPr>
          <w:p w14:paraId="1A2FACFC" w14:textId="77777777" w:rsidR="00EB5EBD" w:rsidRDefault="00EB5EBD">
            <w:pPr>
              <w:pStyle w:val="af4"/>
              <w:rPr>
                <w:rFonts w:ascii="宋体" w:hAnsi="宋体"/>
                <w:lang w:val="ru-RU" w:eastAsia="zh-CN"/>
              </w:rPr>
            </w:pPr>
          </w:p>
        </w:tc>
        <w:tc>
          <w:tcPr>
            <w:tcW w:w="1985" w:type="dxa"/>
            <w:vMerge/>
            <w:vAlign w:val="center"/>
          </w:tcPr>
          <w:p w14:paraId="320C0BFA" w14:textId="77777777" w:rsidR="00EB5EBD" w:rsidRDefault="00EB5EBD">
            <w:pPr>
              <w:pStyle w:val="af4"/>
              <w:rPr>
                <w:rFonts w:ascii="宋体" w:hAnsi="宋体"/>
                <w:lang w:val="ru-RU" w:eastAsia="zh-CN"/>
              </w:rPr>
            </w:pPr>
          </w:p>
        </w:tc>
        <w:tc>
          <w:tcPr>
            <w:tcW w:w="2603" w:type="dxa"/>
            <w:vAlign w:val="center"/>
          </w:tcPr>
          <w:p w14:paraId="133433CA"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理解书面指示</w:t>
            </w:r>
          </w:p>
        </w:tc>
      </w:tr>
      <w:tr w:rsidR="00EB5EBD" w14:paraId="688E9743" w14:textId="77777777">
        <w:trPr>
          <w:trHeight w:hRule="exact" w:val="369"/>
          <w:jc w:val="center"/>
        </w:trPr>
        <w:tc>
          <w:tcPr>
            <w:tcW w:w="2038" w:type="dxa"/>
            <w:vMerge/>
            <w:vAlign w:val="center"/>
          </w:tcPr>
          <w:p w14:paraId="067BFE3E" w14:textId="77777777" w:rsidR="00EB5EBD" w:rsidRDefault="00EB5EBD">
            <w:pPr>
              <w:pStyle w:val="af4"/>
              <w:rPr>
                <w:rFonts w:ascii="宋体" w:hAnsi="宋体"/>
                <w:lang w:val="ru-RU" w:eastAsia="zh-CN"/>
              </w:rPr>
            </w:pPr>
          </w:p>
        </w:tc>
        <w:tc>
          <w:tcPr>
            <w:tcW w:w="1985" w:type="dxa"/>
            <w:vMerge/>
            <w:vAlign w:val="center"/>
          </w:tcPr>
          <w:p w14:paraId="5DD54678" w14:textId="77777777" w:rsidR="00EB5EBD" w:rsidRDefault="00EB5EBD">
            <w:pPr>
              <w:pStyle w:val="af4"/>
              <w:rPr>
                <w:rFonts w:ascii="宋体" w:hAnsi="宋体"/>
                <w:lang w:val="ru-RU" w:eastAsia="zh-CN"/>
              </w:rPr>
            </w:pPr>
          </w:p>
        </w:tc>
        <w:tc>
          <w:tcPr>
            <w:tcW w:w="2603" w:type="dxa"/>
            <w:vAlign w:val="center"/>
          </w:tcPr>
          <w:p w14:paraId="59FD6167"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理解书面互动</w:t>
            </w:r>
          </w:p>
        </w:tc>
      </w:tr>
    </w:tbl>
    <w:p w14:paraId="414DE64B" w14:textId="77777777" w:rsidR="00EB5EBD" w:rsidRDefault="00EB5EBD">
      <w:pPr>
        <w:pStyle w:val="affe"/>
        <w:ind w:left="420" w:firstLineChars="0" w:firstLine="0"/>
        <w:jc w:val="center"/>
        <w:rPr>
          <w:rFonts w:hAnsi="宋体"/>
          <w:lang w:val="ru-RU"/>
        </w:rPr>
      </w:pPr>
    </w:p>
    <w:p w14:paraId="15F23AEF" w14:textId="77777777" w:rsidR="00E46B4E" w:rsidRDefault="00E46B4E">
      <w:pPr>
        <w:pStyle w:val="affe"/>
        <w:ind w:left="420" w:firstLineChars="0" w:firstLine="0"/>
        <w:jc w:val="center"/>
        <w:rPr>
          <w:rFonts w:hAnsi="宋体"/>
          <w:lang w:val="ru-RU"/>
        </w:rPr>
      </w:pPr>
    </w:p>
    <w:p w14:paraId="648895DF" w14:textId="77777777" w:rsidR="00EB5EBD" w:rsidRDefault="00EB5EBD" w:rsidP="000328DB">
      <w:pPr>
        <w:pStyle w:val="affe"/>
        <w:spacing w:afterLines="50" w:after="156" w:line="360" w:lineRule="exact"/>
        <w:ind w:left="420" w:firstLineChars="0" w:firstLine="0"/>
        <w:jc w:val="center"/>
        <w:rPr>
          <w:rFonts w:hAnsi="宋体"/>
        </w:rPr>
      </w:pPr>
      <w:r>
        <w:rPr>
          <w:rFonts w:hAnsi="宋体" w:hint="eastAsia"/>
          <w:lang w:val="ru-RU"/>
        </w:rPr>
        <w:t>语言表达能力</w:t>
      </w:r>
      <w:r>
        <w:rPr>
          <w:rFonts w:hAnsi="宋体"/>
          <w:lang w:val="ru-RU"/>
        </w:rPr>
        <w:t>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8"/>
        <w:gridCol w:w="1985"/>
        <w:gridCol w:w="2603"/>
      </w:tblGrid>
      <w:tr w:rsidR="00EB5EBD" w14:paraId="2A8427C1" w14:textId="77777777" w:rsidTr="00800298">
        <w:trPr>
          <w:trHeight w:hRule="exact" w:val="369"/>
          <w:jc w:val="center"/>
        </w:trPr>
        <w:tc>
          <w:tcPr>
            <w:tcW w:w="2038" w:type="dxa"/>
            <w:vMerge w:val="restart"/>
            <w:vAlign w:val="center"/>
          </w:tcPr>
          <w:p w14:paraId="66EA88EA"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语言表达能力</w:t>
            </w:r>
          </w:p>
        </w:tc>
        <w:tc>
          <w:tcPr>
            <w:tcW w:w="1985" w:type="dxa"/>
            <w:vMerge w:val="restart"/>
            <w:vAlign w:val="center"/>
          </w:tcPr>
          <w:p w14:paraId="4E937158" w14:textId="77777777" w:rsidR="00EB5EBD" w:rsidRDefault="00EB5EBD">
            <w:pPr>
              <w:pStyle w:val="af4"/>
              <w:ind w:firstLineChars="50" w:firstLine="105"/>
              <w:rPr>
                <w:rFonts w:ascii="宋体" w:hAnsi="宋体"/>
                <w:lang w:val="ru-RU" w:eastAsia="zh-CN"/>
              </w:rPr>
            </w:pPr>
            <w:r>
              <w:rPr>
                <w:rFonts w:ascii="宋体" w:hAnsi="宋体"/>
                <w:lang w:val="ru-RU" w:eastAsia="zh-CN"/>
              </w:rPr>
              <w:t>口头表达能力</w:t>
            </w:r>
          </w:p>
        </w:tc>
        <w:tc>
          <w:tcPr>
            <w:tcW w:w="2603" w:type="dxa"/>
            <w:vAlign w:val="center"/>
          </w:tcPr>
          <w:p w14:paraId="09700BDF" w14:textId="77777777" w:rsidR="00EB5EBD" w:rsidRDefault="00EB5EBD">
            <w:pPr>
              <w:pStyle w:val="af4"/>
              <w:ind w:firstLineChars="50" w:firstLine="105"/>
              <w:rPr>
                <w:rFonts w:ascii="宋体" w:hAnsi="宋体"/>
                <w:lang w:val="ru-RU" w:eastAsia="zh-CN"/>
              </w:rPr>
            </w:pPr>
            <w:r>
              <w:rPr>
                <w:rFonts w:ascii="宋体" w:hAnsi="宋体"/>
                <w:lang w:val="ru-RU" w:eastAsia="zh-CN"/>
              </w:rPr>
              <w:t>口头描述</w:t>
            </w:r>
          </w:p>
        </w:tc>
      </w:tr>
      <w:tr w:rsidR="00EB5EBD" w14:paraId="3040EE4D" w14:textId="77777777">
        <w:trPr>
          <w:trHeight w:hRule="exact" w:val="369"/>
          <w:jc w:val="center"/>
        </w:trPr>
        <w:tc>
          <w:tcPr>
            <w:tcW w:w="2038" w:type="dxa"/>
            <w:vMerge/>
            <w:vAlign w:val="center"/>
          </w:tcPr>
          <w:p w14:paraId="2AF5E45E" w14:textId="77777777" w:rsidR="00EB5EBD" w:rsidRDefault="00EB5EBD">
            <w:pPr>
              <w:pStyle w:val="af4"/>
              <w:rPr>
                <w:rFonts w:ascii="宋体" w:hAnsi="宋体"/>
                <w:lang w:val="ru-RU" w:eastAsia="zh-CN"/>
              </w:rPr>
            </w:pPr>
          </w:p>
        </w:tc>
        <w:tc>
          <w:tcPr>
            <w:tcW w:w="1985" w:type="dxa"/>
            <w:vMerge/>
            <w:vAlign w:val="center"/>
          </w:tcPr>
          <w:p w14:paraId="3646A80A" w14:textId="77777777" w:rsidR="00EB5EBD" w:rsidRDefault="00EB5EBD">
            <w:pPr>
              <w:pStyle w:val="af4"/>
              <w:rPr>
                <w:rFonts w:ascii="宋体" w:hAnsi="宋体"/>
                <w:lang w:val="ru-RU" w:eastAsia="zh-CN"/>
              </w:rPr>
            </w:pPr>
          </w:p>
        </w:tc>
        <w:tc>
          <w:tcPr>
            <w:tcW w:w="2603" w:type="dxa"/>
            <w:vAlign w:val="center"/>
          </w:tcPr>
          <w:p w14:paraId="4FA962D2" w14:textId="77777777" w:rsidR="00EB5EBD" w:rsidRDefault="00EB5EBD">
            <w:pPr>
              <w:pStyle w:val="af4"/>
              <w:ind w:firstLineChars="50" w:firstLine="105"/>
              <w:rPr>
                <w:rFonts w:ascii="宋体" w:hAnsi="宋体"/>
                <w:lang w:val="ru-RU" w:eastAsia="zh-CN"/>
              </w:rPr>
            </w:pPr>
            <w:r>
              <w:rPr>
                <w:rFonts w:ascii="宋体" w:hAnsi="宋体"/>
                <w:lang w:val="ru-RU" w:eastAsia="zh-CN"/>
              </w:rPr>
              <w:t>口头叙述</w:t>
            </w:r>
          </w:p>
        </w:tc>
      </w:tr>
      <w:tr w:rsidR="00EB5EBD" w14:paraId="112EC26B" w14:textId="77777777">
        <w:trPr>
          <w:trHeight w:hRule="exact" w:val="369"/>
          <w:jc w:val="center"/>
        </w:trPr>
        <w:tc>
          <w:tcPr>
            <w:tcW w:w="2038" w:type="dxa"/>
            <w:vMerge/>
            <w:vAlign w:val="center"/>
          </w:tcPr>
          <w:p w14:paraId="4602DBE9" w14:textId="77777777" w:rsidR="00EB5EBD" w:rsidRDefault="00EB5EBD">
            <w:pPr>
              <w:pStyle w:val="af4"/>
              <w:rPr>
                <w:rFonts w:ascii="宋体" w:hAnsi="宋体"/>
                <w:lang w:val="ru-RU" w:eastAsia="zh-CN"/>
              </w:rPr>
            </w:pPr>
          </w:p>
        </w:tc>
        <w:tc>
          <w:tcPr>
            <w:tcW w:w="1985" w:type="dxa"/>
            <w:vMerge/>
            <w:vAlign w:val="center"/>
          </w:tcPr>
          <w:p w14:paraId="76BB4E9C" w14:textId="77777777" w:rsidR="00EB5EBD" w:rsidRDefault="00EB5EBD">
            <w:pPr>
              <w:pStyle w:val="af4"/>
              <w:rPr>
                <w:rFonts w:ascii="宋体" w:hAnsi="宋体"/>
                <w:lang w:val="ru-RU" w:eastAsia="zh-CN"/>
              </w:rPr>
            </w:pPr>
          </w:p>
        </w:tc>
        <w:tc>
          <w:tcPr>
            <w:tcW w:w="2603" w:type="dxa"/>
            <w:vAlign w:val="center"/>
          </w:tcPr>
          <w:p w14:paraId="0AC3B621" w14:textId="77777777" w:rsidR="00EB5EBD" w:rsidRDefault="00EB5EBD">
            <w:pPr>
              <w:pStyle w:val="af4"/>
              <w:ind w:firstLineChars="50" w:firstLine="105"/>
              <w:rPr>
                <w:rFonts w:ascii="宋体" w:hAnsi="宋体"/>
                <w:lang w:val="ru-RU" w:eastAsia="zh-CN"/>
              </w:rPr>
            </w:pPr>
            <w:r>
              <w:rPr>
                <w:rFonts w:ascii="宋体" w:hAnsi="宋体"/>
                <w:lang w:val="ru-RU" w:eastAsia="zh-CN"/>
              </w:rPr>
              <w:t>口头说明</w:t>
            </w:r>
          </w:p>
        </w:tc>
      </w:tr>
      <w:tr w:rsidR="00EB5EBD" w14:paraId="6DBAFCD5" w14:textId="77777777">
        <w:trPr>
          <w:trHeight w:hRule="exact" w:val="369"/>
          <w:jc w:val="center"/>
        </w:trPr>
        <w:tc>
          <w:tcPr>
            <w:tcW w:w="2038" w:type="dxa"/>
            <w:vMerge/>
            <w:vAlign w:val="center"/>
          </w:tcPr>
          <w:p w14:paraId="49E53FB6" w14:textId="77777777" w:rsidR="00EB5EBD" w:rsidRDefault="00EB5EBD">
            <w:pPr>
              <w:pStyle w:val="af4"/>
              <w:rPr>
                <w:rFonts w:ascii="宋体" w:hAnsi="宋体"/>
                <w:lang w:val="ru-RU" w:eastAsia="zh-CN"/>
              </w:rPr>
            </w:pPr>
          </w:p>
        </w:tc>
        <w:tc>
          <w:tcPr>
            <w:tcW w:w="1985" w:type="dxa"/>
            <w:vMerge/>
            <w:vAlign w:val="center"/>
          </w:tcPr>
          <w:p w14:paraId="7ACA15D6" w14:textId="77777777" w:rsidR="00EB5EBD" w:rsidRDefault="00EB5EBD">
            <w:pPr>
              <w:pStyle w:val="af4"/>
              <w:rPr>
                <w:rFonts w:ascii="宋体" w:hAnsi="宋体"/>
                <w:lang w:val="ru-RU" w:eastAsia="zh-CN"/>
              </w:rPr>
            </w:pPr>
          </w:p>
        </w:tc>
        <w:tc>
          <w:tcPr>
            <w:tcW w:w="2603" w:type="dxa"/>
            <w:vAlign w:val="center"/>
          </w:tcPr>
          <w:p w14:paraId="35B4A216" w14:textId="77777777" w:rsidR="00EB5EBD" w:rsidRDefault="00EB5EBD">
            <w:pPr>
              <w:pStyle w:val="af4"/>
              <w:ind w:firstLineChars="50" w:firstLine="105"/>
              <w:rPr>
                <w:rFonts w:ascii="宋体" w:hAnsi="宋体"/>
                <w:lang w:val="ru-RU" w:eastAsia="zh-CN"/>
              </w:rPr>
            </w:pPr>
            <w:r>
              <w:rPr>
                <w:rFonts w:ascii="宋体" w:hAnsi="宋体"/>
                <w:lang w:val="ru-RU" w:eastAsia="zh-CN"/>
              </w:rPr>
              <w:t>口头论述</w:t>
            </w:r>
          </w:p>
        </w:tc>
      </w:tr>
      <w:tr w:rsidR="00EB5EBD" w14:paraId="23790B9E" w14:textId="77777777">
        <w:trPr>
          <w:trHeight w:hRule="exact" w:val="369"/>
          <w:jc w:val="center"/>
        </w:trPr>
        <w:tc>
          <w:tcPr>
            <w:tcW w:w="2038" w:type="dxa"/>
            <w:vMerge/>
            <w:vAlign w:val="center"/>
          </w:tcPr>
          <w:p w14:paraId="39826539" w14:textId="77777777" w:rsidR="00EB5EBD" w:rsidRDefault="00EB5EBD">
            <w:pPr>
              <w:pStyle w:val="af4"/>
              <w:rPr>
                <w:rFonts w:ascii="宋体" w:hAnsi="宋体"/>
                <w:lang w:val="ru-RU" w:eastAsia="zh-CN"/>
              </w:rPr>
            </w:pPr>
          </w:p>
        </w:tc>
        <w:tc>
          <w:tcPr>
            <w:tcW w:w="1985" w:type="dxa"/>
            <w:vMerge/>
            <w:vAlign w:val="center"/>
          </w:tcPr>
          <w:p w14:paraId="5A7220A2" w14:textId="77777777" w:rsidR="00EB5EBD" w:rsidRDefault="00EB5EBD">
            <w:pPr>
              <w:pStyle w:val="af4"/>
              <w:rPr>
                <w:rFonts w:ascii="宋体" w:hAnsi="宋体"/>
                <w:lang w:val="ru-RU" w:eastAsia="zh-CN"/>
              </w:rPr>
            </w:pPr>
          </w:p>
        </w:tc>
        <w:tc>
          <w:tcPr>
            <w:tcW w:w="2603" w:type="dxa"/>
            <w:vAlign w:val="center"/>
          </w:tcPr>
          <w:p w14:paraId="675ADA64" w14:textId="77777777" w:rsidR="00EB5EBD" w:rsidRDefault="00EB5EBD">
            <w:pPr>
              <w:pStyle w:val="af4"/>
              <w:ind w:firstLineChars="50" w:firstLine="105"/>
              <w:rPr>
                <w:rFonts w:ascii="宋体" w:hAnsi="宋体"/>
                <w:lang w:val="ru-RU" w:eastAsia="zh-CN"/>
              </w:rPr>
            </w:pPr>
            <w:r>
              <w:rPr>
                <w:rFonts w:ascii="宋体" w:hAnsi="宋体"/>
                <w:lang w:val="ru-RU" w:eastAsia="zh-CN"/>
              </w:rPr>
              <w:t>口头指示</w:t>
            </w:r>
          </w:p>
        </w:tc>
      </w:tr>
      <w:tr w:rsidR="00EB5EBD" w14:paraId="1C36D9A6" w14:textId="77777777">
        <w:trPr>
          <w:trHeight w:hRule="exact" w:val="369"/>
          <w:jc w:val="center"/>
        </w:trPr>
        <w:tc>
          <w:tcPr>
            <w:tcW w:w="2038" w:type="dxa"/>
            <w:vMerge/>
            <w:vAlign w:val="center"/>
          </w:tcPr>
          <w:p w14:paraId="75BF6557" w14:textId="77777777" w:rsidR="00EB5EBD" w:rsidRDefault="00EB5EBD">
            <w:pPr>
              <w:pStyle w:val="af4"/>
              <w:rPr>
                <w:rFonts w:ascii="宋体" w:hAnsi="宋体"/>
                <w:lang w:val="ru-RU" w:eastAsia="zh-CN"/>
              </w:rPr>
            </w:pPr>
          </w:p>
        </w:tc>
        <w:tc>
          <w:tcPr>
            <w:tcW w:w="1985" w:type="dxa"/>
            <w:vMerge/>
            <w:vAlign w:val="center"/>
          </w:tcPr>
          <w:p w14:paraId="4A9FBC9B" w14:textId="77777777" w:rsidR="00EB5EBD" w:rsidRDefault="00EB5EBD">
            <w:pPr>
              <w:pStyle w:val="af4"/>
              <w:rPr>
                <w:rFonts w:ascii="宋体" w:hAnsi="宋体"/>
                <w:lang w:val="ru-RU" w:eastAsia="zh-CN"/>
              </w:rPr>
            </w:pPr>
          </w:p>
        </w:tc>
        <w:tc>
          <w:tcPr>
            <w:tcW w:w="2603" w:type="dxa"/>
            <w:vAlign w:val="center"/>
          </w:tcPr>
          <w:p w14:paraId="6D1365D7" w14:textId="77777777" w:rsidR="00EB5EBD" w:rsidRDefault="00EB5EBD">
            <w:pPr>
              <w:pStyle w:val="af4"/>
              <w:ind w:firstLineChars="50" w:firstLine="105"/>
              <w:rPr>
                <w:rFonts w:ascii="宋体" w:hAnsi="宋体"/>
                <w:lang w:val="ru-RU" w:eastAsia="zh-CN"/>
              </w:rPr>
            </w:pPr>
            <w:r>
              <w:rPr>
                <w:rFonts w:ascii="宋体" w:hAnsi="宋体"/>
                <w:lang w:val="ru-RU" w:eastAsia="zh-CN"/>
              </w:rPr>
              <w:t>口头互动</w:t>
            </w:r>
          </w:p>
        </w:tc>
      </w:tr>
      <w:tr w:rsidR="00EB5EBD" w14:paraId="17B61D39" w14:textId="77777777">
        <w:trPr>
          <w:trHeight w:hRule="exact" w:val="369"/>
          <w:jc w:val="center"/>
        </w:trPr>
        <w:tc>
          <w:tcPr>
            <w:tcW w:w="2038" w:type="dxa"/>
            <w:vMerge/>
            <w:vAlign w:val="center"/>
          </w:tcPr>
          <w:p w14:paraId="7F48888C" w14:textId="77777777" w:rsidR="00EB5EBD" w:rsidRDefault="00EB5EBD">
            <w:pPr>
              <w:pStyle w:val="af4"/>
              <w:rPr>
                <w:rFonts w:ascii="宋体" w:hAnsi="宋体"/>
                <w:lang w:val="ru-RU" w:eastAsia="zh-CN"/>
              </w:rPr>
            </w:pPr>
          </w:p>
        </w:tc>
        <w:tc>
          <w:tcPr>
            <w:tcW w:w="1985" w:type="dxa"/>
            <w:vMerge w:val="restart"/>
            <w:vAlign w:val="center"/>
          </w:tcPr>
          <w:p w14:paraId="1CAB5B7F" w14:textId="77777777" w:rsidR="00EB5EBD" w:rsidRDefault="00EB5EBD">
            <w:pPr>
              <w:pStyle w:val="af4"/>
              <w:ind w:firstLineChars="50" w:firstLine="105"/>
              <w:rPr>
                <w:rFonts w:ascii="宋体" w:hAnsi="宋体"/>
                <w:lang w:val="ru-RU" w:eastAsia="zh-CN"/>
              </w:rPr>
            </w:pPr>
            <w:r>
              <w:rPr>
                <w:rFonts w:ascii="宋体" w:hAnsi="宋体"/>
                <w:lang w:val="ru-RU" w:eastAsia="zh-CN"/>
              </w:rPr>
              <w:t>书面表达能力</w:t>
            </w:r>
          </w:p>
        </w:tc>
        <w:tc>
          <w:tcPr>
            <w:tcW w:w="2603" w:type="dxa"/>
            <w:vAlign w:val="center"/>
          </w:tcPr>
          <w:p w14:paraId="74E1DBB1" w14:textId="77777777" w:rsidR="00EB5EBD" w:rsidRDefault="00EB5EBD">
            <w:pPr>
              <w:pStyle w:val="af4"/>
              <w:ind w:firstLineChars="50" w:firstLine="105"/>
              <w:rPr>
                <w:rFonts w:ascii="宋体" w:hAnsi="宋体"/>
                <w:lang w:val="ru-RU" w:eastAsia="zh-CN"/>
              </w:rPr>
            </w:pPr>
            <w:r>
              <w:rPr>
                <w:rFonts w:ascii="宋体" w:hAnsi="宋体"/>
                <w:lang w:val="ru-RU" w:eastAsia="zh-CN"/>
              </w:rPr>
              <w:t>书面</w:t>
            </w:r>
            <w:r>
              <w:rPr>
                <w:rFonts w:ascii="宋体" w:hAnsi="宋体" w:hint="eastAsia"/>
                <w:lang w:val="ru-RU" w:eastAsia="zh-CN"/>
              </w:rPr>
              <w:t>描述</w:t>
            </w:r>
          </w:p>
        </w:tc>
      </w:tr>
      <w:tr w:rsidR="00EB5EBD" w14:paraId="78920B6C" w14:textId="77777777">
        <w:trPr>
          <w:trHeight w:hRule="exact" w:val="369"/>
          <w:jc w:val="center"/>
        </w:trPr>
        <w:tc>
          <w:tcPr>
            <w:tcW w:w="2038" w:type="dxa"/>
            <w:vMerge/>
            <w:vAlign w:val="center"/>
          </w:tcPr>
          <w:p w14:paraId="408BDA5D" w14:textId="77777777" w:rsidR="00EB5EBD" w:rsidRDefault="00EB5EBD">
            <w:pPr>
              <w:pStyle w:val="af4"/>
              <w:rPr>
                <w:rFonts w:ascii="宋体" w:hAnsi="宋体"/>
                <w:lang w:val="ru-RU" w:eastAsia="zh-CN"/>
              </w:rPr>
            </w:pPr>
          </w:p>
        </w:tc>
        <w:tc>
          <w:tcPr>
            <w:tcW w:w="1985" w:type="dxa"/>
            <w:vMerge/>
            <w:vAlign w:val="center"/>
          </w:tcPr>
          <w:p w14:paraId="504506A3" w14:textId="77777777" w:rsidR="00EB5EBD" w:rsidRDefault="00EB5EBD">
            <w:pPr>
              <w:pStyle w:val="af4"/>
              <w:rPr>
                <w:rFonts w:ascii="宋体" w:hAnsi="宋体"/>
                <w:lang w:val="ru-RU" w:eastAsia="zh-CN"/>
              </w:rPr>
            </w:pPr>
          </w:p>
        </w:tc>
        <w:tc>
          <w:tcPr>
            <w:tcW w:w="2603" w:type="dxa"/>
            <w:vAlign w:val="center"/>
          </w:tcPr>
          <w:p w14:paraId="031C87CA" w14:textId="77777777" w:rsidR="00EB5EBD" w:rsidRDefault="00EB5EBD">
            <w:pPr>
              <w:pStyle w:val="af4"/>
              <w:ind w:firstLineChars="50" w:firstLine="105"/>
              <w:rPr>
                <w:rFonts w:ascii="宋体" w:hAnsi="宋体"/>
                <w:lang w:val="ru-RU" w:eastAsia="zh-CN"/>
              </w:rPr>
            </w:pPr>
            <w:r>
              <w:rPr>
                <w:rFonts w:ascii="宋体" w:hAnsi="宋体"/>
                <w:lang w:val="ru-RU" w:eastAsia="zh-CN"/>
              </w:rPr>
              <w:t>书面叙述</w:t>
            </w:r>
          </w:p>
        </w:tc>
      </w:tr>
      <w:tr w:rsidR="00EB5EBD" w14:paraId="347CEE03" w14:textId="77777777">
        <w:trPr>
          <w:trHeight w:hRule="exact" w:val="369"/>
          <w:jc w:val="center"/>
        </w:trPr>
        <w:tc>
          <w:tcPr>
            <w:tcW w:w="2038" w:type="dxa"/>
            <w:vMerge/>
            <w:vAlign w:val="center"/>
          </w:tcPr>
          <w:p w14:paraId="15CD3389" w14:textId="77777777" w:rsidR="00EB5EBD" w:rsidRDefault="00EB5EBD">
            <w:pPr>
              <w:pStyle w:val="af4"/>
              <w:rPr>
                <w:rFonts w:ascii="宋体" w:hAnsi="宋体"/>
                <w:lang w:val="ru-RU" w:eastAsia="zh-CN"/>
              </w:rPr>
            </w:pPr>
          </w:p>
        </w:tc>
        <w:tc>
          <w:tcPr>
            <w:tcW w:w="1985" w:type="dxa"/>
            <w:vMerge/>
            <w:vAlign w:val="center"/>
          </w:tcPr>
          <w:p w14:paraId="7C3EDE91" w14:textId="77777777" w:rsidR="00EB5EBD" w:rsidRDefault="00EB5EBD">
            <w:pPr>
              <w:pStyle w:val="af4"/>
              <w:rPr>
                <w:rFonts w:ascii="宋体" w:hAnsi="宋体"/>
                <w:lang w:val="ru-RU" w:eastAsia="zh-CN"/>
              </w:rPr>
            </w:pPr>
          </w:p>
        </w:tc>
        <w:tc>
          <w:tcPr>
            <w:tcW w:w="2603" w:type="dxa"/>
            <w:vAlign w:val="center"/>
          </w:tcPr>
          <w:p w14:paraId="12ED4BAD" w14:textId="77777777" w:rsidR="00EB5EBD" w:rsidRDefault="00EB5EBD">
            <w:pPr>
              <w:pStyle w:val="af4"/>
              <w:ind w:firstLineChars="50" w:firstLine="105"/>
              <w:rPr>
                <w:rFonts w:ascii="宋体" w:hAnsi="宋体"/>
                <w:lang w:val="ru-RU" w:eastAsia="zh-CN"/>
              </w:rPr>
            </w:pPr>
            <w:r>
              <w:rPr>
                <w:rFonts w:ascii="宋体" w:hAnsi="宋体"/>
                <w:lang w:val="ru-RU" w:eastAsia="zh-CN"/>
              </w:rPr>
              <w:t>书面说明</w:t>
            </w:r>
          </w:p>
        </w:tc>
      </w:tr>
      <w:tr w:rsidR="00EB5EBD" w14:paraId="2725EAC9" w14:textId="77777777">
        <w:trPr>
          <w:trHeight w:hRule="exact" w:val="369"/>
          <w:jc w:val="center"/>
        </w:trPr>
        <w:tc>
          <w:tcPr>
            <w:tcW w:w="2038" w:type="dxa"/>
            <w:vMerge/>
            <w:vAlign w:val="center"/>
          </w:tcPr>
          <w:p w14:paraId="37C3AB7A" w14:textId="77777777" w:rsidR="00EB5EBD" w:rsidRDefault="00EB5EBD">
            <w:pPr>
              <w:pStyle w:val="af4"/>
              <w:rPr>
                <w:rFonts w:ascii="宋体" w:hAnsi="宋体"/>
                <w:lang w:val="ru-RU" w:eastAsia="zh-CN"/>
              </w:rPr>
            </w:pPr>
          </w:p>
        </w:tc>
        <w:tc>
          <w:tcPr>
            <w:tcW w:w="1985" w:type="dxa"/>
            <w:vMerge/>
            <w:vAlign w:val="center"/>
          </w:tcPr>
          <w:p w14:paraId="68963E9C" w14:textId="77777777" w:rsidR="00EB5EBD" w:rsidRDefault="00EB5EBD">
            <w:pPr>
              <w:pStyle w:val="af4"/>
              <w:rPr>
                <w:rFonts w:ascii="宋体" w:hAnsi="宋体"/>
                <w:lang w:val="ru-RU" w:eastAsia="zh-CN"/>
              </w:rPr>
            </w:pPr>
          </w:p>
        </w:tc>
        <w:tc>
          <w:tcPr>
            <w:tcW w:w="2603" w:type="dxa"/>
            <w:vAlign w:val="center"/>
          </w:tcPr>
          <w:p w14:paraId="66ECD7F6" w14:textId="77777777" w:rsidR="00EB5EBD" w:rsidRDefault="00EB5EBD">
            <w:pPr>
              <w:pStyle w:val="af4"/>
              <w:ind w:firstLineChars="50" w:firstLine="105"/>
              <w:rPr>
                <w:rFonts w:ascii="宋体" w:hAnsi="宋体"/>
                <w:lang w:val="ru-RU" w:eastAsia="zh-CN"/>
              </w:rPr>
            </w:pPr>
            <w:r>
              <w:rPr>
                <w:rFonts w:ascii="宋体" w:hAnsi="宋体"/>
                <w:lang w:val="ru-RU" w:eastAsia="zh-CN"/>
              </w:rPr>
              <w:t>书面论述</w:t>
            </w:r>
          </w:p>
        </w:tc>
      </w:tr>
      <w:tr w:rsidR="00EB5EBD" w14:paraId="24FF0FDF" w14:textId="77777777">
        <w:trPr>
          <w:trHeight w:hRule="exact" w:val="369"/>
          <w:jc w:val="center"/>
        </w:trPr>
        <w:tc>
          <w:tcPr>
            <w:tcW w:w="2038" w:type="dxa"/>
            <w:vMerge/>
            <w:vAlign w:val="center"/>
          </w:tcPr>
          <w:p w14:paraId="74ACE281" w14:textId="77777777" w:rsidR="00EB5EBD" w:rsidRDefault="00EB5EBD">
            <w:pPr>
              <w:pStyle w:val="af4"/>
              <w:rPr>
                <w:rFonts w:ascii="宋体" w:hAnsi="宋体"/>
                <w:lang w:val="ru-RU" w:eastAsia="zh-CN"/>
              </w:rPr>
            </w:pPr>
          </w:p>
        </w:tc>
        <w:tc>
          <w:tcPr>
            <w:tcW w:w="1985" w:type="dxa"/>
            <w:vMerge/>
            <w:vAlign w:val="center"/>
          </w:tcPr>
          <w:p w14:paraId="277A65A0" w14:textId="77777777" w:rsidR="00EB5EBD" w:rsidRDefault="00EB5EBD">
            <w:pPr>
              <w:pStyle w:val="af4"/>
              <w:rPr>
                <w:rFonts w:ascii="宋体" w:hAnsi="宋体"/>
                <w:lang w:val="ru-RU" w:eastAsia="zh-CN"/>
              </w:rPr>
            </w:pPr>
          </w:p>
        </w:tc>
        <w:tc>
          <w:tcPr>
            <w:tcW w:w="2603" w:type="dxa"/>
            <w:vAlign w:val="center"/>
          </w:tcPr>
          <w:p w14:paraId="1D998138" w14:textId="77777777" w:rsidR="00EB5EBD" w:rsidRDefault="00EB5EBD">
            <w:pPr>
              <w:pStyle w:val="af4"/>
              <w:ind w:firstLineChars="50" w:firstLine="105"/>
              <w:rPr>
                <w:rFonts w:ascii="宋体" w:hAnsi="宋体"/>
                <w:lang w:val="ru-RU" w:eastAsia="zh-CN"/>
              </w:rPr>
            </w:pPr>
            <w:r>
              <w:rPr>
                <w:rFonts w:ascii="宋体" w:hAnsi="宋体"/>
                <w:lang w:val="ru-RU" w:eastAsia="zh-CN"/>
              </w:rPr>
              <w:t>书面指示</w:t>
            </w:r>
          </w:p>
        </w:tc>
      </w:tr>
      <w:tr w:rsidR="00EB5EBD" w14:paraId="750A6059" w14:textId="77777777">
        <w:trPr>
          <w:trHeight w:hRule="exact" w:val="369"/>
          <w:jc w:val="center"/>
        </w:trPr>
        <w:tc>
          <w:tcPr>
            <w:tcW w:w="2038" w:type="dxa"/>
            <w:vMerge/>
            <w:vAlign w:val="center"/>
          </w:tcPr>
          <w:p w14:paraId="68109F46" w14:textId="77777777" w:rsidR="00EB5EBD" w:rsidRDefault="00EB5EBD">
            <w:pPr>
              <w:pStyle w:val="af4"/>
              <w:rPr>
                <w:rFonts w:ascii="宋体" w:hAnsi="宋体"/>
                <w:lang w:val="ru-RU" w:eastAsia="zh-CN"/>
              </w:rPr>
            </w:pPr>
          </w:p>
        </w:tc>
        <w:tc>
          <w:tcPr>
            <w:tcW w:w="1985" w:type="dxa"/>
            <w:vMerge/>
            <w:vAlign w:val="center"/>
          </w:tcPr>
          <w:p w14:paraId="60BB2249" w14:textId="77777777" w:rsidR="00EB5EBD" w:rsidRDefault="00EB5EBD">
            <w:pPr>
              <w:pStyle w:val="af4"/>
              <w:rPr>
                <w:rFonts w:ascii="宋体" w:hAnsi="宋体"/>
                <w:lang w:val="ru-RU" w:eastAsia="zh-CN"/>
              </w:rPr>
            </w:pPr>
          </w:p>
        </w:tc>
        <w:tc>
          <w:tcPr>
            <w:tcW w:w="2603" w:type="dxa"/>
            <w:vAlign w:val="center"/>
          </w:tcPr>
          <w:p w14:paraId="061F2CE7" w14:textId="77777777" w:rsidR="00EB5EBD" w:rsidRDefault="00EB5EBD">
            <w:pPr>
              <w:pStyle w:val="af4"/>
              <w:ind w:firstLineChars="50" w:firstLine="105"/>
              <w:rPr>
                <w:rFonts w:ascii="宋体" w:hAnsi="宋体"/>
                <w:lang w:val="ru-RU" w:eastAsia="zh-CN"/>
              </w:rPr>
            </w:pPr>
            <w:r>
              <w:rPr>
                <w:rFonts w:ascii="宋体" w:hAnsi="宋体"/>
                <w:lang w:val="ru-RU" w:eastAsia="zh-CN"/>
              </w:rPr>
              <w:t>书面互动</w:t>
            </w:r>
          </w:p>
        </w:tc>
      </w:tr>
    </w:tbl>
    <w:p w14:paraId="2A1F2CA5" w14:textId="77777777" w:rsidR="00EB5EBD" w:rsidRDefault="00EB5EBD">
      <w:pPr>
        <w:pStyle w:val="affe"/>
        <w:ind w:left="420" w:firstLineChars="0" w:firstLine="0"/>
        <w:jc w:val="center"/>
        <w:rPr>
          <w:rFonts w:hAnsi="宋体"/>
          <w:lang w:val="ru-RU"/>
        </w:rPr>
      </w:pPr>
    </w:p>
    <w:p w14:paraId="08CBAA62" w14:textId="77777777" w:rsidR="00E46B4E" w:rsidRDefault="00E46B4E">
      <w:pPr>
        <w:pStyle w:val="affe"/>
        <w:ind w:left="420" w:firstLineChars="0" w:firstLine="0"/>
        <w:jc w:val="center"/>
        <w:rPr>
          <w:rFonts w:hAnsi="宋体"/>
          <w:lang w:val="ru-RU"/>
        </w:rPr>
      </w:pPr>
    </w:p>
    <w:p w14:paraId="09008897" w14:textId="77777777" w:rsidR="00EB5EBD" w:rsidRDefault="00EB5EBD" w:rsidP="000328DB">
      <w:pPr>
        <w:pStyle w:val="affe"/>
        <w:spacing w:afterLines="50" w:after="156" w:line="360" w:lineRule="exact"/>
        <w:ind w:left="420" w:firstLineChars="0" w:firstLine="0"/>
        <w:jc w:val="center"/>
        <w:rPr>
          <w:rFonts w:hAnsi="宋体"/>
          <w:lang w:val="ru-RU"/>
        </w:rPr>
      </w:pPr>
      <w:r>
        <w:rPr>
          <w:rFonts w:hAnsi="宋体" w:hint="eastAsia"/>
          <w:lang w:val="ru-RU"/>
        </w:rPr>
        <w:t>语用能力</w:t>
      </w:r>
      <w:r>
        <w:rPr>
          <w:rFonts w:hAnsi="宋体"/>
          <w:lang w:val="ru-RU"/>
        </w:rPr>
        <w:t>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0"/>
        <w:gridCol w:w="1985"/>
        <w:gridCol w:w="2648"/>
      </w:tblGrid>
      <w:tr w:rsidR="00EB5EBD" w14:paraId="66554408" w14:textId="77777777" w:rsidTr="00800298">
        <w:trPr>
          <w:trHeight w:hRule="exact" w:val="369"/>
          <w:jc w:val="center"/>
        </w:trPr>
        <w:tc>
          <w:tcPr>
            <w:tcW w:w="2030" w:type="dxa"/>
            <w:vMerge w:val="restart"/>
            <w:vAlign w:val="center"/>
          </w:tcPr>
          <w:p w14:paraId="7484C9BE"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语用能力</w:t>
            </w:r>
          </w:p>
        </w:tc>
        <w:tc>
          <w:tcPr>
            <w:tcW w:w="1985" w:type="dxa"/>
            <w:vMerge w:val="restart"/>
            <w:vAlign w:val="center"/>
          </w:tcPr>
          <w:p w14:paraId="253C6367" w14:textId="77777777" w:rsidR="00EB5EBD" w:rsidRDefault="00EB5EBD">
            <w:pPr>
              <w:pStyle w:val="af4"/>
              <w:ind w:firstLineChars="50" w:firstLine="105"/>
              <w:rPr>
                <w:rFonts w:ascii="宋体" w:hAnsi="宋体"/>
                <w:lang w:val="ru-RU" w:eastAsia="zh-CN"/>
              </w:rPr>
            </w:pPr>
            <w:r>
              <w:rPr>
                <w:rFonts w:ascii="宋体" w:hAnsi="宋体"/>
                <w:lang w:val="ru-RU" w:eastAsia="zh-CN"/>
              </w:rPr>
              <w:t>语用理解能力</w:t>
            </w:r>
          </w:p>
        </w:tc>
        <w:tc>
          <w:tcPr>
            <w:tcW w:w="2648" w:type="dxa"/>
            <w:vAlign w:val="center"/>
          </w:tcPr>
          <w:p w14:paraId="18BE371E" w14:textId="77777777" w:rsidR="00EB5EBD" w:rsidRDefault="00EB5EBD">
            <w:pPr>
              <w:pStyle w:val="af4"/>
              <w:ind w:firstLineChars="50" w:firstLine="105"/>
              <w:rPr>
                <w:rFonts w:ascii="宋体" w:hAnsi="宋体"/>
                <w:lang w:val="ru-RU" w:eastAsia="zh-CN"/>
              </w:rPr>
            </w:pPr>
            <w:r>
              <w:rPr>
                <w:rFonts w:ascii="宋体" w:hAnsi="宋体"/>
                <w:lang w:val="ru-RU" w:eastAsia="zh-CN"/>
              </w:rPr>
              <w:t>理解说话人意图</w:t>
            </w:r>
          </w:p>
          <w:p w14:paraId="5455456D" w14:textId="77777777" w:rsidR="00EB5EBD" w:rsidRDefault="00EB5EBD">
            <w:pPr>
              <w:pStyle w:val="af4"/>
              <w:rPr>
                <w:rFonts w:ascii="宋体" w:hAnsi="宋体"/>
                <w:lang w:val="ru-RU" w:eastAsia="zh-CN"/>
              </w:rPr>
            </w:pPr>
            <w:r>
              <w:rPr>
                <w:rFonts w:ascii="宋体" w:hAnsi="宋体"/>
                <w:lang w:val="ru-RU" w:eastAsia="zh-CN"/>
              </w:rPr>
              <w:t>Interpreting the speaker's intention</w:t>
            </w:r>
          </w:p>
        </w:tc>
      </w:tr>
      <w:tr w:rsidR="00EB5EBD" w14:paraId="732DD217" w14:textId="77777777" w:rsidTr="001001B3">
        <w:trPr>
          <w:trHeight w:hRule="exact" w:val="369"/>
          <w:jc w:val="center"/>
        </w:trPr>
        <w:tc>
          <w:tcPr>
            <w:tcW w:w="2030" w:type="dxa"/>
            <w:vMerge/>
            <w:vAlign w:val="center"/>
          </w:tcPr>
          <w:p w14:paraId="701FD426" w14:textId="77777777" w:rsidR="00EB5EBD" w:rsidRDefault="00EB5EBD">
            <w:pPr>
              <w:pStyle w:val="af4"/>
              <w:rPr>
                <w:rFonts w:ascii="宋体" w:hAnsi="宋体"/>
                <w:lang w:val="ru-RU" w:eastAsia="zh-CN"/>
              </w:rPr>
            </w:pPr>
          </w:p>
        </w:tc>
        <w:tc>
          <w:tcPr>
            <w:tcW w:w="1985" w:type="dxa"/>
            <w:vMerge/>
            <w:vAlign w:val="center"/>
          </w:tcPr>
          <w:p w14:paraId="101AAF91" w14:textId="77777777" w:rsidR="00EB5EBD" w:rsidRDefault="00EB5EBD">
            <w:pPr>
              <w:pStyle w:val="af4"/>
              <w:rPr>
                <w:rFonts w:ascii="宋体" w:hAnsi="宋体"/>
                <w:lang w:val="ru-RU" w:eastAsia="zh-CN"/>
              </w:rPr>
            </w:pPr>
          </w:p>
        </w:tc>
        <w:tc>
          <w:tcPr>
            <w:tcW w:w="2648" w:type="dxa"/>
            <w:vAlign w:val="center"/>
          </w:tcPr>
          <w:p w14:paraId="6ACE0798" w14:textId="77777777" w:rsidR="00EB5EBD" w:rsidRDefault="00EB5EBD">
            <w:pPr>
              <w:pStyle w:val="af4"/>
              <w:ind w:firstLineChars="50" w:firstLine="105"/>
              <w:rPr>
                <w:rFonts w:ascii="宋体" w:hAnsi="宋体"/>
                <w:lang w:val="ru-RU" w:eastAsia="zh-CN"/>
              </w:rPr>
            </w:pPr>
            <w:r>
              <w:rPr>
                <w:rFonts w:ascii="宋体" w:hAnsi="宋体"/>
                <w:lang w:val="ru-RU" w:eastAsia="zh-CN"/>
              </w:rPr>
              <w:t>理解作者意图</w:t>
            </w:r>
          </w:p>
          <w:p w14:paraId="7D063BB7" w14:textId="77777777" w:rsidR="00EB5EBD" w:rsidRDefault="00EB5EBD">
            <w:pPr>
              <w:pStyle w:val="af4"/>
              <w:rPr>
                <w:rFonts w:ascii="宋体" w:hAnsi="宋体"/>
                <w:lang w:val="ru-RU" w:eastAsia="zh-CN"/>
              </w:rPr>
            </w:pPr>
            <w:r>
              <w:rPr>
                <w:rFonts w:ascii="宋体" w:hAnsi="宋体"/>
                <w:lang w:val="ru-RU" w:eastAsia="zh-CN"/>
              </w:rPr>
              <w:t>Interpreting the writer's intention</w:t>
            </w:r>
          </w:p>
        </w:tc>
      </w:tr>
      <w:tr w:rsidR="00EB5EBD" w14:paraId="42E28DA4" w14:textId="77777777" w:rsidTr="001001B3">
        <w:trPr>
          <w:trHeight w:hRule="exact" w:val="369"/>
          <w:jc w:val="center"/>
        </w:trPr>
        <w:tc>
          <w:tcPr>
            <w:tcW w:w="2030" w:type="dxa"/>
            <w:vMerge/>
            <w:vAlign w:val="center"/>
          </w:tcPr>
          <w:p w14:paraId="3FE1AAE0" w14:textId="77777777" w:rsidR="00EB5EBD" w:rsidRDefault="00EB5EBD">
            <w:pPr>
              <w:pStyle w:val="af4"/>
              <w:rPr>
                <w:rFonts w:ascii="宋体" w:hAnsi="宋体"/>
                <w:lang w:val="ru-RU" w:eastAsia="zh-CN"/>
              </w:rPr>
            </w:pPr>
          </w:p>
        </w:tc>
        <w:tc>
          <w:tcPr>
            <w:tcW w:w="1985" w:type="dxa"/>
            <w:vMerge w:val="restart"/>
            <w:vAlign w:val="center"/>
          </w:tcPr>
          <w:p w14:paraId="4F652A37" w14:textId="77777777" w:rsidR="00EB5EBD" w:rsidRDefault="00EB5EBD">
            <w:pPr>
              <w:pStyle w:val="af4"/>
              <w:ind w:firstLineChars="50" w:firstLine="105"/>
              <w:rPr>
                <w:rFonts w:ascii="宋体" w:hAnsi="宋体"/>
                <w:lang w:val="ru-RU" w:eastAsia="zh-CN"/>
              </w:rPr>
            </w:pPr>
            <w:r>
              <w:rPr>
                <w:rFonts w:ascii="宋体" w:hAnsi="宋体"/>
                <w:lang w:val="ru-RU" w:eastAsia="zh-CN"/>
              </w:rPr>
              <w:t>语用表达能力</w:t>
            </w:r>
          </w:p>
        </w:tc>
        <w:tc>
          <w:tcPr>
            <w:tcW w:w="2648" w:type="dxa"/>
            <w:vAlign w:val="center"/>
          </w:tcPr>
          <w:p w14:paraId="77116DD3" w14:textId="77777777" w:rsidR="00EB5EBD" w:rsidRDefault="00EB5EBD">
            <w:pPr>
              <w:pStyle w:val="af4"/>
              <w:ind w:firstLineChars="50" w:firstLine="105"/>
              <w:rPr>
                <w:rFonts w:ascii="宋体" w:hAnsi="宋体"/>
                <w:lang w:val="ru-RU" w:eastAsia="zh-CN"/>
              </w:rPr>
            </w:pPr>
            <w:r>
              <w:rPr>
                <w:rFonts w:ascii="宋体" w:hAnsi="宋体"/>
                <w:lang w:val="ru-RU" w:eastAsia="zh-CN"/>
              </w:rPr>
              <w:t>表达说话意图</w:t>
            </w:r>
          </w:p>
          <w:p w14:paraId="72AF1C6E" w14:textId="77777777" w:rsidR="00EB5EBD" w:rsidRDefault="00EB5EBD">
            <w:pPr>
              <w:pStyle w:val="af4"/>
              <w:rPr>
                <w:rFonts w:ascii="宋体" w:hAnsi="宋体"/>
                <w:lang w:val="ru-RU" w:eastAsia="zh-CN"/>
              </w:rPr>
            </w:pPr>
            <w:r>
              <w:rPr>
                <w:rFonts w:ascii="宋体" w:hAnsi="宋体"/>
                <w:lang w:val="ru-RU" w:eastAsia="zh-CN"/>
              </w:rPr>
              <w:t>Expressing intentions in speaking</w:t>
            </w:r>
          </w:p>
        </w:tc>
      </w:tr>
      <w:tr w:rsidR="00EB5EBD" w14:paraId="1C77AE40" w14:textId="77777777" w:rsidTr="001001B3">
        <w:trPr>
          <w:trHeight w:hRule="exact" w:val="369"/>
          <w:jc w:val="center"/>
        </w:trPr>
        <w:tc>
          <w:tcPr>
            <w:tcW w:w="2030" w:type="dxa"/>
            <w:vMerge/>
            <w:vAlign w:val="center"/>
          </w:tcPr>
          <w:p w14:paraId="086092CA" w14:textId="77777777" w:rsidR="00EB5EBD" w:rsidRDefault="00EB5EBD">
            <w:pPr>
              <w:pStyle w:val="af4"/>
              <w:rPr>
                <w:rFonts w:ascii="宋体" w:hAnsi="宋体"/>
                <w:lang w:val="ru-RU" w:eastAsia="zh-CN"/>
              </w:rPr>
            </w:pPr>
          </w:p>
        </w:tc>
        <w:tc>
          <w:tcPr>
            <w:tcW w:w="1985" w:type="dxa"/>
            <w:vMerge/>
            <w:vAlign w:val="center"/>
          </w:tcPr>
          <w:p w14:paraId="7BEC0A6C" w14:textId="77777777" w:rsidR="00EB5EBD" w:rsidRDefault="00EB5EBD">
            <w:pPr>
              <w:pStyle w:val="af4"/>
              <w:rPr>
                <w:rFonts w:ascii="宋体" w:hAnsi="宋体"/>
                <w:lang w:val="ru-RU" w:eastAsia="zh-CN"/>
              </w:rPr>
            </w:pPr>
          </w:p>
        </w:tc>
        <w:tc>
          <w:tcPr>
            <w:tcW w:w="2648" w:type="dxa"/>
            <w:vAlign w:val="center"/>
          </w:tcPr>
          <w:p w14:paraId="2958D689" w14:textId="77777777" w:rsidR="00EB5EBD" w:rsidRDefault="00EB5EBD">
            <w:pPr>
              <w:pStyle w:val="af4"/>
              <w:ind w:firstLineChars="50" w:firstLine="105"/>
              <w:rPr>
                <w:rFonts w:ascii="宋体" w:hAnsi="宋体"/>
                <w:lang w:val="ru-RU" w:eastAsia="zh-CN"/>
              </w:rPr>
            </w:pPr>
            <w:r>
              <w:rPr>
                <w:rFonts w:ascii="宋体" w:hAnsi="宋体"/>
                <w:lang w:val="ru-RU" w:eastAsia="zh-CN"/>
              </w:rPr>
              <w:t>表达写作意图</w:t>
            </w:r>
          </w:p>
          <w:p w14:paraId="502AFEA4" w14:textId="77777777" w:rsidR="00EB5EBD" w:rsidRDefault="00EB5EBD">
            <w:pPr>
              <w:pStyle w:val="af4"/>
              <w:rPr>
                <w:rFonts w:ascii="宋体" w:hAnsi="宋体"/>
                <w:lang w:val="ru-RU" w:eastAsia="zh-CN"/>
              </w:rPr>
            </w:pPr>
            <w:r>
              <w:rPr>
                <w:rFonts w:ascii="宋体" w:hAnsi="宋体"/>
                <w:lang w:val="ru-RU" w:eastAsia="zh-CN"/>
              </w:rPr>
              <w:t>Expressing intentions in writing</w:t>
            </w:r>
          </w:p>
        </w:tc>
      </w:tr>
    </w:tbl>
    <w:p w14:paraId="36648A78" w14:textId="77777777" w:rsidR="00EB5EBD" w:rsidRDefault="00EB5EBD">
      <w:pPr>
        <w:pStyle w:val="affe"/>
        <w:ind w:left="420" w:firstLineChars="0" w:firstLine="0"/>
        <w:jc w:val="center"/>
        <w:rPr>
          <w:rFonts w:hAnsi="宋体"/>
        </w:rPr>
      </w:pPr>
    </w:p>
    <w:p w14:paraId="21CE4308" w14:textId="77777777" w:rsidR="00E46B4E" w:rsidRDefault="00E46B4E">
      <w:pPr>
        <w:widowControl/>
        <w:jc w:val="left"/>
        <w:rPr>
          <w:rFonts w:ascii="宋体" w:hAnsi="宋体"/>
          <w:kern w:val="0"/>
          <w:szCs w:val="20"/>
          <w:lang w:val="ru-RU"/>
        </w:rPr>
      </w:pPr>
      <w:r>
        <w:rPr>
          <w:rFonts w:hAnsi="宋体"/>
          <w:lang w:val="ru-RU"/>
        </w:rPr>
        <w:br w:type="page"/>
      </w:r>
    </w:p>
    <w:p w14:paraId="4A20E06E" w14:textId="085436FD" w:rsidR="00EB5EBD" w:rsidRDefault="00EB5EBD" w:rsidP="000328DB">
      <w:pPr>
        <w:pStyle w:val="affe"/>
        <w:spacing w:afterLines="50" w:after="156" w:line="360" w:lineRule="exact"/>
        <w:ind w:left="420" w:firstLineChars="0" w:firstLine="0"/>
        <w:jc w:val="center"/>
        <w:rPr>
          <w:rFonts w:hAnsi="宋体"/>
          <w:lang w:val="ru-RU"/>
        </w:rPr>
      </w:pPr>
      <w:r>
        <w:rPr>
          <w:rFonts w:hAnsi="宋体"/>
          <w:lang w:val="ru-RU"/>
        </w:rPr>
        <w:lastRenderedPageBreak/>
        <w:t>语言知识描述框架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276"/>
        <w:gridCol w:w="1559"/>
        <w:gridCol w:w="2552"/>
      </w:tblGrid>
      <w:tr w:rsidR="00EB5EBD" w:rsidRPr="00EF16A3" w14:paraId="3D664E7D" w14:textId="77777777" w:rsidTr="00800298">
        <w:trPr>
          <w:trHeight w:hRule="exact" w:val="369"/>
          <w:jc w:val="center"/>
        </w:trPr>
        <w:tc>
          <w:tcPr>
            <w:tcW w:w="1331" w:type="dxa"/>
            <w:vMerge w:val="restart"/>
            <w:vAlign w:val="center"/>
          </w:tcPr>
          <w:p w14:paraId="6A4EB6B2" w14:textId="77777777" w:rsidR="00EB5EBD" w:rsidRDefault="00EB5EBD" w:rsidP="00EF16A3">
            <w:pPr>
              <w:pStyle w:val="af4"/>
              <w:ind w:firstLineChars="50" w:firstLine="105"/>
              <w:rPr>
                <w:rFonts w:ascii="宋体" w:hAnsi="宋体"/>
                <w:lang w:val="ru-RU" w:eastAsia="zh-CN"/>
              </w:rPr>
            </w:pPr>
            <w:r>
              <w:rPr>
                <w:rFonts w:ascii="宋体" w:hAnsi="宋体"/>
                <w:lang w:val="ru-RU" w:eastAsia="zh-CN"/>
              </w:rPr>
              <w:t>语言知识</w:t>
            </w:r>
          </w:p>
        </w:tc>
        <w:tc>
          <w:tcPr>
            <w:tcW w:w="1276" w:type="dxa"/>
            <w:vMerge w:val="restart"/>
            <w:vAlign w:val="center"/>
          </w:tcPr>
          <w:p w14:paraId="68C3C997" w14:textId="3C80B3C3" w:rsidR="00EB5EBD" w:rsidRDefault="00EB5EBD" w:rsidP="00800298">
            <w:pPr>
              <w:pStyle w:val="af4"/>
              <w:jc w:val="center"/>
              <w:rPr>
                <w:rFonts w:ascii="宋体" w:hAnsi="宋体"/>
                <w:lang w:val="ru-RU" w:eastAsia="zh-CN"/>
              </w:rPr>
            </w:pPr>
            <w:r>
              <w:rPr>
                <w:rFonts w:ascii="宋体" w:hAnsi="宋体"/>
                <w:lang w:val="ru-RU" w:eastAsia="zh-CN"/>
              </w:rPr>
              <w:t>组构知识</w:t>
            </w:r>
          </w:p>
        </w:tc>
        <w:tc>
          <w:tcPr>
            <w:tcW w:w="1559" w:type="dxa"/>
            <w:vMerge w:val="restart"/>
            <w:vAlign w:val="center"/>
          </w:tcPr>
          <w:p w14:paraId="3A199A85" w14:textId="499FA1C5" w:rsidR="00EB5EBD" w:rsidRDefault="00EB5EBD" w:rsidP="00F34D85">
            <w:pPr>
              <w:pStyle w:val="af4"/>
              <w:jc w:val="left"/>
              <w:rPr>
                <w:rFonts w:ascii="宋体" w:hAnsi="宋体"/>
                <w:lang w:val="ru-RU" w:eastAsia="zh-CN"/>
              </w:rPr>
            </w:pPr>
            <w:r>
              <w:rPr>
                <w:rFonts w:ascii="宋体" w:hAnsi="宋体"/>
                <w:lang w:val="ru-RU" w:eastAsia="zh-CN"/>
              </w:rPr>
              <w:t>语法知识</w:t>
            </w:r>
          </w:p>
        </w:tc>
        <w:tc>
          <w:tcPr>
            <w:tcW w:w="2552" w:type="dxa"/>
            <w:vAlign w:val="center"/>
          </w:tcPr>
          <w:p w14:paraId="0349B30B" w14:textId="0C0DF12A" w:rsidR="00EB5EBD" w:rsidRDefault="00E003A9" w:rsidP="00EF16A3">
            <w:pPr>
              <w:pStyle w:val="af4"/>
              <w:ind w:leftChars="-14" w:left="-27" w:hanging="2"/>
              <w:rPr>
                <w:rFonts w:ascii="宋体" w:hAnsi="宋体"/>
                <w:lang w:val="ru-RU" w:eastAsia="zh-CN"/>
              </w:rPr>
            </w:pPr>
            <w:r>
              <w:rPr>
                <w:rFonts w:ascii="宋体" w:hAnsi="宋体"/>
                <w:lang w:val="ru-RU" w:eastAsia="zh-CN"/>
              </w:rPr>
              <w:t>语音系统和书写形式知识</w:t>
            </w:r>
          </w:p>
        </w:tc>
      </w:tr>
      <w:tr w:rsidR="00EB5EBD" w:rsidRPr="00EF16A3" w14:paraId="43DF95BA" w14:textId="77777777" w:rsidTr="00800298">
        <w:trPr>
          <w:trHeight w:hRule="exact" w:val="369"/>
          <w:jc w:val="center"/>
        </w:trPr>
        <w:tc>
          <w:tcPr>
            <w:tcW w:w="1331" w:type="dxa"/>
            <w:vMerge/>
            <w:vAlign w:val="center"/>
          </w:tcPr>
          <w:p w14:paraId="18DDF2AC"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15B37220" w14:textId="77777777" w:rsidR="00EB5EBD" w:rsidRDefault="00EB5EBD" w:rsidP="00800298">
            <w:pPr>
              <w:pStyle w:val="af4"/>
              <w:ind w:firstLineChars="50" w:firstLine="105"/>
              <w:jc w:val="center"/>
              <w:rPr>
                <w:rFonts w:ascii="宋体" w:hAnsi="宋体"/>
                <w:lang w:val="ru-RU" w:eastAsia="zh-CN"/>
              </w:rPr>
            </w:pPr>
          </w:p>
        </w:tc>
        <w:tc>
          <w:tcPr>
            <w:tcW w:w="1559" w:type="dxa"/>
            <w:vMerge/>
            <w:vAlign w:val="center"/>
          </w:tcPr>
          <w:p w14:paraId="202DED99"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1D00D45C" w14:textId="0DE98FA2" w:rsidR="00EB5EBD" w:rsidRDefault="00E003A9" w:rsidP="00EF16A3">
            <w:pPr>
              <w:pStyle w:val="af4"/>
              <w:ind w:leftChars="-14" w:left="-27" w:hanging="2"/>
              <w:rPr>
                <w:rFonts w:ascii="宋体" w:hAnsi="宋体"/>
                <w:lang w:val="ru-RU" w:eastAsia="zh-CN"/>
              </w:rPr>
            </w:pPr>
            <w:r>
              <w:rPr>
                <w:rFonts w:ascii="宋体" w:hAnsi="宋体"/>
                <w:lang w:val="ru-RU" w:eastAsia="zh-CN"/>
              </w:rPr>
              <w:t>词汇知识</w:t>
            </w:r>
          </w:p>
        </w:tc>
      </w:tr>
      <w:tr w:rsidR="00EB5EBD" w:rsidRPr="00EF16A3" w14:paraId="659643D0" w14:textId="77777777" w:rsidTr="00800298">
        <w:trPr>
          <w:trHeight w:hRule="exact" w:val="369"/>
          <w:jc w:val="center"/>
        </w:trPr>
        <w:tc>
          <w:tcPr>
            <w:tcW w:w="1331" w:type="dxa"/>
            <w:vMerge/>
            <w:vAlign w:val="center"/>
          </w:tcPr>
          <w:p w14:paraId="737FE545"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0C8B8D11" w14:textId="77777777" w:rsidR="00EB5EBD" w:rsidRDefault="00EB5EBD" w:rsidP="00800298">
            <w:pPr>
              <w:pStyle w:val="af4"/>
              <w:ind w:firstLineChars="50" w:firstLine="105"/>
              <w:jc w:val="center"/>
              <w:rPr>
                <w:rFonts w:ascii="宋体" w:hAnsi="宋体"/>
                <w:lang w:val="ru-RU" w:eastAsia="zh-CN"/>
              </w:rPr>
            </w:pPr>
          </w:p>
        </w:tc>
        <w:tc>
          <w:tcPr>
            <w:tcW w:w="1559" w:type="dxa"/>
            <w:vMerge/>
            <w:vAlign w:val="center"/>
          </w:tcPr>
          <w:p w14:paraId="60AF8889"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4915D4EC" w14:textId="357FEDEF" w:rsidR="00EB5EBD" w:rsidRDefault="00E003A9" w:rsidP="00EF16A3">
            <w:pPr>
              <w:pStyle w:val="af4"/>
              <w:ind w:leftChars="-14" w:left="-27" w:hanging="2"/>
              <w:rPr>
                <w:rFonts w:ascii="宋体" w:hAnsi="宋体"/>
                <w:lang w:val="ru-RU" w:eastAsia="zh-CN"/>
              </w:rPr>
            </w:pPr>
            <w:r>
              <w:rPr>
                <w:rFonts w:ascii="宋体" w:hAnsi="宋体"/>
                <w:lang w:val="ru-RU" w:eastAsia="zh-CN"/>
              </w:rPr>
              <w:t>句法知识</w:t>
            </w:r>
          </w:p>
        </w:tc>
      </w:tr>
      <w:tr w:rsidR="00EB5EBD" w:rsidRPr="00EF16A3" w14:paraId="2A0BCFCE" w14:textId="77777777" w:rsidTr="00800298">
        <w:trPr>
          <w:trHeight w:hRule="exact" w:val="369"/>
          <w:jc w:val="center"/>
        </w:trPr>
        <w:tc>
          <w:tcPr>
            <w:tcW w:w="1331" w:type="dxa"/>
            <w:vMerge/>
            <w:vAlign w:val="center"/>
          </w:tcPr>
          <w:p w14:paraId="50B479D9"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36B35A44" w14:textId="77777777" w:rsidR="00EB5EBD" w:rsidRDefault="00EB5EBD" w:rsidP="00800298">
            <w:pPr>
              <w:pStyle w:val="af4"/>
              <w:ind w:firstLineChars="50" w:firstLine="105"/>
              <w:jc w:val="center"/>
              <w:rPr>
                <w:rFonts w:ascii="宋体" w:hAnsi="宋体"/>
                <w:lang w:val="ru-RU" w:eastAsia="zh-CN"/>
              </w:rPr>
            </w:pPr>
          </w:p>
        </w:tc>
        <w:tc>
          <w:tcPr>
            <w:tcW w:w="1559" w:type="dxa"/>
            <w:vMerge w:val="restart"/>
            <w:vAlign w:val="center"/>
          </w:tcPr>
          <w:p w14:paraId="199AB3C7" w14:textId="2BBE1031" w:rsidR="00EB5EBD" w:rsidRDefault="00EB5EBD" w:rsidP="00F34D85">
            <w:pPr>
              <w:pStyle w:val="af4"/>
              <w:jc w:val="left"/>
              <w:rPr>
                <w:rFonts w:ascii="宋体" w:hAnsi="宋体"/>
                <w:lang w:val="ru-RU" w:eastAsia="zh-CN"/>
              </w:rPr>
            </w:pPr>
            <w:r>
              <w:rPr>
                <w:rFonts w:ascii="宋体" w:hAnsi="宋体"/>
                <w:lang w:val="ru-RU" w:eastAsia="zh-CN"/>
              </w:rPr>
              <w:t>篇章知识</w:t>
            </w:r>
          </w:p>
        </w:tc>
        <w:tc>
          <w:tcPr>
            <w:tcW w:w="2552" w:type="dxa"/>
            <w:vAlign w:val="center"/>
          </w:tcPr>
          <w:p w14:paraId="5EEFA14C" w14:textId="07D7C444" w:rsidR="00EB5EBD" w:rsidRDefault="00E003A9" w:rsidP="00EF16A3">
            <w:pPr>
              <w:pStyle w:val="af4"/>
              <w:ind w:leftChars="-14" w:left="-27" w:hanging="2"/>
              <w:rPr>
                <w:rFonts w:ascii="宋体" w:hAnsi="宋体"/>
                <w:lang w:val="ru-RU" w:eastAsia="zh-CN"/>
              </w:rPr>
            </w:pPr>
            <w:r>
              <w:rPr>
                <w:rFonts w:ascii="宋体" w:hAnsi="宋体"/>
                <w:lang w:val="ru-RU" w:eastAsia="zh-CN"/>
              </w:rPr>
              <w:t>修辞或会话知识</w:t>
            </w:r>
          </w:p>
        </w:tc>
      </w:tr>
      <w:tr w:rsidR="00EB5EBD" w:rsidRPr="00EF16A3" w14:paraId="6E2681CD" w14:textId="77777777" w:rsidTr="00800298">
        <w:trPr>
          <w:trHeight w:hRule="exact" w:val="369"/>
          <w:jc w:val="center"/>
        </w:trPr>
        <w:tc>
          <w:tcPr>
            <w:tcW w:w="1331" w:type="dxa"/>
            <w:vMerge/>
            <w:vAlign w:val="center"/>
          </w:tcPr>
          <w:p w14:paraId="222FDA98"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20E1BB02" w14:textId="77777777" w:rsidR="00EB5EBD" w:rsidRDefault="00EB5EBD" w:rsidP="00800298">
            <w:pPr>
              <w:pStyle w:val="af4"/>
              <w:ind w:firstLineChars="50" w:firstLine="105"/>
              <w:jc w:val="center"/>
              <w:rPr>
                <w:rFonts w:ascii="宋体" w:hAnsi="宋体"/>
                <w:lang w:val="ru-RU" w:eastAsia="zh-CN"/>
              </w:rPr>
            </w:pPr>
          </w:p>
        </w:tc>
        <w:tc>
          <w:tcPr>
            <w:tcW w:w="1559" w:type="dxa"/>
            <w:vMerge/>
            <w:vAlign w:val="center"/>
          </w:tcPr>
          <w:p w14:paraId="0ED001A3"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5CDB8FBF" w14:textId="68E10596" w:rsidR="00EB5EBD" w:rsidRDefault="00E003A9" w:rsidP="00EF16A3">
            <w:pPr>
              <w:pStyle w:val="af4"/>
              <w:ind w:leftChars="-14" w:left="-27" w:hanging="2"/>
              <w:rPr>
                <w:rFonts w:ascii="宋体" w:hAnsi="宋体"/>
                <w:lang w:val="ru-RU" w:eastAsia="zh-CN"/>
              </w:rPr>
            </w:pPr>
            <w:r>
              <w:rPr>
                <w:rFonts w:ascii="宋体" w:hAnsi="宋体"/>
                <w:lang w:val="ru-RU" w:eastAsia="zh-CN"/>
              </w:rPr>
              <w:t>衔接知识</w:t>
            </w:r>
          </w:p>
        </w:tc>
      </w:tr>
      <w:tr w:rsidR="00EB5EBD" w:rsidRPr="00EF16A3" w14:paraId="5178A429" w14:textId="77777777" w:rsidTr="00800298">
        <w:trPr>
          <w:trHeight w:hRule="exact" w:val="369"/>
          <w:jc w:val="center"/>
        </w:trPr>
        <w:tc>
          <w:tcPr>
            <w:tcW w:w="1331" w:type="dxa"/>
            <w:vMerge/>
            <w:vAlign w:val="center"/>
          </w:tcPr>
          <w:p w14:paraId="564E997F" w14:textId="77777777" w:rsidR="00EB5EBD" w:rsidRDefault="00EB5EBD" w:rsidP="00EF16A3">
            <w:pPr>
              <w:pStyle w:val="af4"/>
              <w:ind w:firstLineChars="50" w:firstLine="105"/>
              <w:rPr>
                <w:rFonts w:ascii="宋体" w:hAnsi="宋体"/>
                <w:lang w:val="ru-RU" w:eastAsia="zh-CN"/>
              </w:rPr>
            </w:pPr>
          </w:p>
        </w:tc>
        <w:tc>
          <w:tcPr>
            <w:tcW w:w="1276" w:type="dxa"/>
            <w:vMerge w:val="restart"/>
            <w:vAlign w:val="center"/>
          </w:tcPr>
          <w:p w14:paraId="20637913" w14:textId="77777777" w:rsidR="00EB5EBD" w:rsidRDefault="00EB5EBD" w:rsidP="00800298">
            <w:pPr>
              <w:pStyle w:val="af4"/>
              <w:jc w:val="center"/>
              <w:rPr>
                <w:rFonts w:ascii="宋体" w:hAnsi="宋体"/>
                <w:lang w:val="ru-RU" w:eastAsia="zh-CN"/>
              </w:rPr>
            </w:pPr>
            <w:r>
              <w:rPr>
                <w:rFonts w:ascii="宋体" w:hAnsi="宋体"/>
                <w:lang w:val="ru-RU" w:eastAsia="zh-CN"/>
              </w:rPr>
              <w:t>语用知识</w:t>
            </w:r>
          </w:p>
        </w:tc>
        <w:tc>
          <w:tcPr>
            <w:tcW w:w="1559" w:type="dxa"/>
            <w:vMerge w:val="restart"/>
            <w:vAlign w:val="center"/>
          </w:tcPr>
          <w:p w14:paraId="2328A2E0" w14:textId="00D6BD39" w:rsidR="00EB5EBD" w:rsidRDefault="00EB5EBD" w:rsidP="00F34D85">
            <w:pPr>
              <w:pStyle w:val="af4"/>
              <w:jc w:val="left"/>
              <w:rPr>
                <w:rFonts w:ascii="宋体" w:hAnsi="宋体"/>
                <w:lang w:val="ru-RU" w:eastAsia="zh-CN"/>
              </w:rPr>
            </w:pPr>
            <w:r>
              <w:rPr>
                <w:rFonts w:ascii="宋体" w:hAnsi="宋体"/>
                <w:lang w:val="ru-RU" w:eastAsia="zh-CN"/>
              </w:rPr>
              <w:t>功能知识</w:t>
            </w:r>
          </w:p>
        </w:tc>
        <w:tc>
          <w:tcPr>
            <w:tcW w:w="2552" w:type="dxa"/>
            <w:vAlign w:val="center"/>
          </w:tcPr>
          <w:p w14:paraId="68FD1E19"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概念功能知识</w:t>
            </w:r>
          </w:p>
        </w:tc>
      </w:tr>
      <w:tr w:rsidR="00EB5EBD" w:rsidRPr="00EF16A3" w14:paraId="060EA9FE" w14:textId="77777777" w:rsidTr="00A70F83">
        <w:trPr>
          <w:trHeight w:hRule="exact" w:val="369"/>
          <w:jc w:val="center"/>
        </w:trPr>
        <w:tc>
          <w:tcPr>
            <w:tcW w:w="1331" w:type="dxa"/>
            <w:vMerge/>
            <w:vAlign w:val="center"/>
          </w:tcPr>
          <w:p w14:paraId="1C3E9522"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27EC03D5"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245BCAFD"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7086FFC2"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操控功能知识</w:t>
            </w:r>
          </w:p>
        </w:tc>
      </w:tr>
      <w:tr w:rsidR="00EB5EBD" w:rsidRPr="00EF16A3" w14:paraId="3586D4D6" w14:textId="77777777" w:rsidTr="00A70F83">
        <w:trPr>
          <w:trHeight w:hRule="exact" w:val="369"/>
          <w:jc w:val="center"/>
        </w:trPr>
        <w:tc>
          <w:tcPr>
            <w:tcW w:w="1331" w:type="dxa"/>
            <w:vMerge/>
            <w:vAlign w:val="center"/>
          </w:tcPr>
          <w:p w14:paraId="7B9C3A21"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336F016B"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44964268"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537E7622"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探究功能知识</w:t>
            </w:r>
          </w:p>
        </w:tc>
      </w:tr>
      <w:tr w:rsidR="00EB5EBD" w:rsidRPr="00EF16A3" w14:paraId="6720E291" w14:textId="77777777" w:rsidTr="00A70F83">
        <w:trPr>
          <w:trHeight w:hRule="exact" w:val="369"/>
          <w:jc w:val="center"/>
        </w:trPr>
        <w:tc>
          <w:tcPr>
            <w:tcW w:w="1331" w:type="dxa"/>
            <w:vMerge/>
            <w:vAlign w:val="center"/>
          </w:tcPr>
          <w:p w14:paraId="109FF175"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62FED591"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65540120"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62BC2694"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 xml:space="preserve">想象功能知识 </w:t>
            </w:r>
          </w:p>
        </w:tc>
      </w:tr>
      <w:tr w:rsidR="00EB5EBD" w:rsidRPr="00EF16A3" w14:paraId="47A473F8" w14:textId="77777777" w:rsidTr="00A70F83">
        <w:trPr>
          <w:trHeight w:hRule="exact" w:val="369"/>
          <w:jc w:val="center"/>
        </w:trPr>
        <w:tc>
          <w:tcPr>
            <w:tcW w:w="1331" w:type="dxa"/>
            <w:vMerge/>
            <w:vAlign w:val="center"/>
          </w:tcPr>
          <w:p w14:paraId="73A0B69B"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778A41A8" w14:textId="77777777" w:rsidR="00EB5EBD" w:rsidRDefault="00EB5EBD" w:rsidP="00EF16A3">
            <w:pPr>
              <w:pStyle w:val="af4"/>
              <w:ind w:firstLineChars="50" w:firstLine="105"/>
              <w:rPr>
                <w:rFonts w:ascii="宋体" w:hAnsi="宋体"/>
                <w:lang w:val="ru-RU" w:eastAsia="zh-CN"/>
              </w:rPr>
            </w:pPr>
          </w:p>
        </w:tc>
        <w:tc>
          <w:tcPr>
            <w:tcW w:w="1559" w:type="dxa"/>
            <w:vMerge w:val="restart"/>
            <w:vAlign w:val="center"/>
          </w:tcPr>
          <w:p w14:paraId="0E05B2DC" w14:textId="77777777" w:rsidR="00EB5EBD" w:rsidRDefault="00EB5EBD" w:rsidP="00F34D85">
            <w:pPr>
              <w:pStyle w:val="af4"/>
              <w:jc w:val="left"/>
              <w:rPr>
                <w:rFonts w:ascii="宋体" w:hAnsi="宋体"/>
                <w:lang w:val="ru-RU" w:eastAsia="zh-CN"/>
              </w:rPr>
            </w:pPr>
            <w:r>
              <w:rPr>
                <w:rFonts w:ascii="宋体" w:hAnsi="宋体"/>
                <w:lang w:val="ru-RU" w:eastAsia="zh-CN"/>
              </w:rPr>
              <w:t>社会语言知识</w:t>
            </w:r>
          </w:p>
        </w:tc>
        <w:tc>
          <w:tcPr>
            <w:tcW w:w="2552" w:type="dxa"/>
            <w:vAlign w:val="center"/>
          </w:tcPr>
          <w:p w14:paraId="0BAB59E6"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语体知识</w:t>
            </w:r>
          </w:p>
        </w:tc>
      </w:tr>
      <w:tr w:rsidR="00EB5EBD" w:rsidRPr="00EF16A3" w14:paraId="03CC487A" w14:textId="77777777" w:rsidTr="00A70F83">
        <w:trPr>
          <w:trHeight w:hRule="exact" w:val="369"/>
          <w:jc w:val="center"/>
        </w:trPr>
        <w:tc>
          <w:tcPr>
            <w:tcW w:w="1331" w:type="dxa"/>
            <w:vMerge/>
            <w:vAlign w:val="center"/>
          </w:tcPr>
          <w:p w14:paraId="0B01B967"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5C3262C2"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14038B1D" w14:textId="77777777" w:rsidR="00EB5EBD" w:rsidRDefault="00EB5EBD" w:rsidP="00EF16A3">
            <w:pPr>
              <w:pStyle w:val="af4"/>
              <w:ind w:firstLineChars="50" w:firstLine="105"/>
              <w:rPr>
                <w:rFonts w:ascii="宋体" w:hAnsi="宋体"/>
                <w:lang w:val="ru-RU" w:eastAsia="zh-CN"/>
              </w:rPr>
            </w:pPr>
          </w:p>
        </w:tc>
        <w:tc>
          <w:tcPr>
            <w:tcW w:w="2552" w:type="dxa"/>
            <w:vAlign w:val="center"/>
          </w:tcPr>
          <w:p w14:paraId="66FC9AD2"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方言/变体知识</w:t>
            </w:r>
          </w:p>
        </w:tc>
      </w:tr>
      <w:tr w:rsidR="00EB5EBD" w:rsidRPr="00EF16A3" w14:paraId="7A186C33" w14:textId="77777777" w:rsidTr="00A70F83">
        <w:trPr>
          <w:trHeight w:hRule="exact" w:val="369"/>
          <w:jc w:val="center"/>
        </w:trPr>
        <w:tc>
          <w:tcPr>
            <w:tcW w:w="1331" w:type="dxa"/>
            <w:vMerge/>
            <w:vAlign w:val="center"/>
          </w:tcPr>
          <w:p w14:paraId="4F053029"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15156572"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70E18401" w14:textId="77777777" w:rsidR="00EB5EBD" w:rsidRDefault="00EB5EBD" w:rsidP="00EF16A3">
            <w:pPr>
              <w:pStyle w:val="af4"/>
              <w:ind w:firstLineChars="50" w:firstLine="105"/>
              <w:rPr>
                <w:rFonts w:ascii="宋体" w:hAnsi="宋体"/>
                <w:lang w:val="ru-RU" w:eastAsia="zh-CN"/>
              </w:rPr>
            </w:pPr>
          </w:p>
        </w:tc>
        <w:tc>
          <w:tcPr>
            <w:tcW w:w="2552" w:type="dxa"/>
            <w:vAlign w:val="center"/>
          </w:tcPr>
          <w:p w14:paraId="1692000B" w14:textId="77777777" w:rsidR="00EB5EBD" w:rsidRDefault="00EB5EBD" w:rsidP="00EF16A3">
            <w:pPr>
              <w:pStyle w:val="af4"/>
              <w:ind w:leftChars="-14" w:left="-27" w:hanging="2"/>
              <w:rPr>
                <w:rFonts w:ascii="宋体" w:hAnsi="宋体"/>
                <w:lang w:val="ru-RU" w:eastAsia="zh-CN"/>
              </w:rPr>
            </w:pPr>
            <w:proofErr w:type="gramStart"/>
            <w:r>
              <w:rPr>
                <w:rFonts w:ascii="宋体" w:hAnsi="宋体"/>
                <w:lang w:val="ru-RU" w:eastAsia="zh-CN"/>
              </w:rPr>
              <w:t>语域知识</w:t>
            </w:r>
            <w:proofErr w:type="gramEnd"/>
          </w:p>
        </w:tc>
      </w:tr>
      <w:tr w:rsidR="00EB5EBD" w:rsidRPr="00EF16A3" w14:paraId="04BCBC61" w14:textId="77777777" w:rsidTr="00A70F83">
        <w:trPr>
          <w:trHeight w:hRule="exact" w:val="369"/>
          <w:jc w:val="center"/>
        </w:trPr>
        <w:tc>
          <w:tcPr>
            <w:tcW w:w="1331" w:type="dxa"/>
            <w:vMerge/>
            <w:vAlign w:val="center"/>
          </w:tcPr>
          <w:p w14:paraId="15FBE84D"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7C0B8A8A"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61CED5A7" w14:textId="77777777" w:rsidR="00EB5EBD" w:rsidRDefault="00EB5EBD" w:rsidP="00EF16A3">
            <w:pPr>
              <w:pStyle w:val="af4"/>
              <w:ind w:firstLineChars="50" w:firstLine="105"/>
              <w:rPr>
                <w:rFonts w:ascii="宋体" w:hAnsi="宋体"/>
                <w:lang w:val="ru-RU" w:eastAsia="zh-CN"/>
              </w:rPr>
            </w:pPr>
          </w:p>
        </w:tc>
        <w:tc>
          <w:tcPr>
            <w:tcW w:w="2552" w:type="dxa"/>
            <w:vAlign w:val="center"/>
          </w:tcPr>
          <w:p w14:paraId="56E75BE1"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自然表达或惯用表达知识</w:t>
            </w:r>
          </w:p>
        </w:tc>
      </w:tr>
      <w:tr w:rsidR="00EB5EBD" w:rsidRPr="00EF16A3" w14:paraId="6AB4444F" w14:textId="77777777" w:rsidTr="00A70F83">
        <w:trPr>
          <w:trHeight w:hRule="exact" w:val="369"/>
          <w:jc w:val="center"/>
        </w:trPr>
        <w:tc>
          <w:tcPr>
            <w:tcW w:w="1331" w:type="dxa"/>
            <w:vMerge/>
            <w:vAlign w:val="center"/>
          </w:tcPr>
          <w:p w14:paraId="57938F75"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52F35A83"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5CE439B7" w14:textId="77777777" w:rsidR="00EB5EBD" w:rsidRDefault="00EB5EBD" w:rsidP="00EF16A3">
            <w:pPr>
              <w:pStyle w:val="af4"/>
              <w:ind w:firstLineChars="50" w:firstLine="105"/>
              <w:rPr>
                <w:rFonts w:ascii="宋体" w:hAnsi="宋体"/>
                <w:lang w:val="ru-RU" w:eastAsia="zh-CN"/>
              </w:rPr>
            </w:pPr>
          </w:p>
        </w:tc>
        <w:tc>
          <w:tcPr>
            <w:tcW w:w="2552" w:type="dxa"/>
            <w:vAlign w:val="center"/>
          </w:tcPr>
          <w:p w14:paraId="3A87116D"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文化参照与修辞知识</w:t>
            </w:r>
          </w:p>
        </w:tc>
      </w:tr>
    </w:tbl>
    <w:p w14:paraId="42F5157D" w14:textId="77777777" w:rsidR="00E46B4E" w:rsidRDefault="00E46B4E" w:rsidP="000328DB">
      <w:pPr>
        <w:pStyle w:val="affe"/>
        <w:spacing w:afterLines="50" w:after="156" w:line="360" w:lineRule="exact"/>
        <w:ind w:left="420" w:firstLineChars="0" w:firstLine="0"/>
        <w:jc w:val="center"/>
        <w:rPr>
          <w:rFonts w:hAnsi="宋体"/>
          <w:lang w:val="ru-RU"/>
        </w:rPr>
      </w:pPr>
    </w:p>
    <w:p w14:paraId="20AD7001" w14:textId="77777777" w:rsidR="00EB5EBD" w:rsidRDefault="00EB5EBD" w:rsidP="000328DB">
      <w:pPr>
        <w:pStyle w:val="affe"/>
        <w:spacing w:afterLines="50" w:after="156" w:line="360" w:lineRule="exact"/>
        <w:ind w:left="420" w:firstLineChars="0" w:firstLine="0"/>
        <w:jc w:val="center"/>
        <w:rPr>
          <w:rFonts w:hAnsi="宋体"/>
          <w:lang w:val="ru-RU"/>
        </w:rPr>
      </w:pPr>
      <w:r>
        <w:rPr>
          <w:rFonts w:hAnsi="宋体" w:hint="eastAsia"/>
          <w:lang w:val="ru-RU"/>
        </w:rPr>
        <w:t>翻译能力</w:t>
      </w:r>
      <w:r>
        <w:rPr>
          <w:rFonts w:hAnsi="宋体"/>
          <w:lang w:val="ru-RU"/>
        </w:rPr>
        <w:t>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4"/>
        <w:gridCol w:w="1985"/>
        <w:gridCol w:w="2588"/>
      </w:tblGrid>
      <w:tr w:rsidR="00EB5EBD" w14:paraId="4DB7A0D1" w14:textId="77777777" w:rsidTr="00800298">
        <w:trPr>
          <w:trHeight w:hRule="exact" w:val="369"/>
          <w:jc w:val="center"/>
        </w:trPr>
        <w:tc>
          <w:tcPr>
            <w:tcW w:w="2054" w:type="dxa"/>
            <w:vMerge w:val="restart"/>
            <w:vAlign w:val="center"/>
          </w:tcPr>
          <w:p w14:paraId="38AEA005"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翻译能力</w:t>
            </w:r>
          </w:p>
        </w:tc>
        <w:tc>
          <w:tcPr>
            <w:tcW w:w="1985" w:type="dxa"/>
            <w:vMerge w:val="restart"/>
            <w:vAlign w:val="center"/>
          </w:tcPr>
          <w:p w14:paraId="1E3DA880"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口译能力</w:t>
            </w:r>
          </w:p>
        </w:tc>
        <w:tc>
          <w:tcPr>
            <w:tcW w:w="2588" w:type="dxa"/>
            <w:vAlign w:val="center"/>
          </w:tcPr>
          <w:p w14:paraId="3E75F152"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翻译口头描述</w:t>
            </w:r>
          </w:p>
        </w:tc>
      </w:tr>
      <w:tr w:rsidR="00EB5EBD" w14:paraId="016AC649" w14:textId="77777777" w:rsidTr="00800298">
        <w:trPr>
          <w:trHeight w:hRule="exact" w:val="369"/>
          <w:jc w:val="center"/>
        </w:trPr>
        <w:tc>
          <w:tcPr>
            <w:tcW w:w="2054" w:type="dxa"/>
            <w:vMerge/>
            <w:vAlign w:val="center"/>
          </w:tcPr>
          <w:p w14:paraId="18A15D73" w14:textId="77777777" w:rsidR="00EB5EBD" w:rsidRDefault="00EB5EBD">
            <w:pPr>
              <w:pStyle w:val="af4"/>
              <w:rPr>
                <w:rFonts w:ascii="宋体" w:hAnsi="宋体"/>
                <w:lang w:val="ru-RU" w:eastAsia="zh-CN"/>
              </w:rPr>
            </w:pPr>
          </w:p>
        </w:tc>
        <w:tc>
          <w:tcPr>
            <w:tcW w:w="1985" w:type="dxa"/>
            <w:vMerge/>
            <w:vAlign w:val="center"/>
          </w:tcPr>
          <w:p w14:paraId="018AD15C" w14:textId="77777777" w:rsidR="00EB5EBD" w:rsidRDefault="00EB5EBD" w:rsidP="00800298">
            <w:pPr>
              <w:pStyle w:val="af4"/>
              <w:jc w:val="center"/>
              <w:rPr>
                <w:rFonts w:ascii="宋体" w:hAnsi="宋体"/>
                <w:lang w:val="ru-RU" w:eastAsia="zh-CN"/>
              </w:rPr>
            </w:pPr>
          </w:p>
        </w:tc>
        <w:tc>
          <w:tcPr>
            <w:tcW w:w="2588" w:type="dxa"/>
            <w:vAlign w:val="center"/>
          </w:tcPr>
          <w:p w14:paraId="458E5BF6"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翻译口头叙述</w:t>
            </w:r>
          </w:p>
        </w:tc>
      </w:tr>
      <w:tr w:rsidR="00EB5EBD" w14:paraId="1859C551" w14:textId="77777777" w:rsidTr="00800298">
        <w:trPr>
          <w:trHeight w:hRule="exact" w:val="369"/>
          <w:jc w:val="center"/>
        </w:trPr>
        <w:tc>
          <w:tcPr>
            <w:tcW w:w="2054" w:type="dxa"/>
            <w:vMerge/>
            <w:vAlign w:val="center"/>
          </w:tcPr>
          <w:p w14:paraId="78459C42" w14:textId="77777777" w:rsidR="00EB5EBD" w:rsidRDefault="00EB5EBD">
            <w:pPr>
              <w:pStyle w:val="af4"/>
              <w:rPr>
                <w:rFonts w:ascii="宋体" w:hAnsi="宋体"/>
                <w:lang w:val="ru-RU" w:eastAsia="zh-CN"/>
              </w:rPr>
            </w:pPr>
          </w:p>
        </w:tc>
        <w:tc>
          <w:tcPr>
            <w:tcW w:w="1985" w:type="dxa"/>
            <w:vMerge/>
            <w:vAlign w:val="center"/>
          </w:tcPr>
          <w:p w14:paraId="21888398" w14:textId="77777777" w:rsidR="00EB5EBD" w:rsidRDefault="00EB5EBD" w:rsidP="00800298">
            <w:pPr>
              <w:pStyle w:val="af4"/>
              <w:jc w:val="center"/>
              <w:rPr>
                <w:rFonts w:ascii="宋体" w:hAnsi="宋体"/>
                <w:lang w:val="ru-RU" w:eastAsia="zh-CN"/>
              </w:rPr>
            </w:pPr>
          </w:p>
        </w:tc>
        <w:tc>
          <w:tcPr>
            <w:tcW w:w="2588" w:type="dxa"/>
            <w:vAlign w:val="center"/>
          </w:tcPr>
          <w:p w14:paraId="0D2D27BA"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翻译口头说明</w:t>
            </w:r>
          </w:p>
        </w:tc>
      </w:tr>
      <w:tr w:rsidR="00EB5EBD" w14:paraId="0780E54B" w14:textId="77777777" w:rsidTr="00800298">
        <w:trPr>
          <w:trHeight w:hRule="exact" w:val="369"/>
          <w:jc w:val="center"/>
        </w:trPr>
        <w:tc>
          <w:tcPr>
            <w:tcW w:w="2054" w:type="dxa"/>
            <w:vMerge/>
            <w:vAlign w:val="center"/>
          </w:tcPr>
          <w:p w14:paraId="46F3777D" w14:textId="77777777" w:rsidR="00EB5EBD" w:rsidRDefault="00EB5EBD">
            <w:pPr>
              <w:pStyle w:val="af4"/>
              <w:rPr>
                <w:rFonts w:ascii="宋体" w:hAnsi="宋体"/>
                <w:lang w:val="ru-RU" w:eastAsia="zh-CN"/>
              </w:rPr>
            </w:pPr>
          </w:p>
        </w:tc>
        <w:tc>
          <w:tcPr>
            <w:tcW w:w="1985" w:type="dxa"/>
            <w:vMerge/>
            <w:vAlign w:val="center"/>
          </w:tcPr>
          <w:p w14:paraId="053BBFB2" w14:textId="77777777" w:rsidR="00EB5EBD" w:rsidRDefault="00EB5EBD" w:rsidP="00800298">
            <w:pPr>
              <w:pStyle w:val="af4"/>
              <w:jc w:val="center"/>
              <w:rPr>
                <w:rFonts w:ascii="宋体" w:hAnsi="宋体"/>
                <w:lang w:val="ru-RU" w:eastAsia="zh-CN"/>
              </w:rPr>
            </w:pPr>
          </w:p>
        </w:tc>
        <w:tc>
          <w:tcPr>
            <w:tcW w:w="2588" w:type="dxa"/>
            <w:vAlign w:val="center"/>
          </w:tcPr>
          <w:p w14:paraId="6035B580"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翻译口头论述</w:t>
            </w:r>
          </w:p>
        </w:tc>
      </w:tr>
      <w:tr w:rsidR="00EB5EBD" w14:paraId="383A3C1A" w14:textId="77777777" w:rsidTr="00800298">
        <w:trPr>
          <w:trHeight w:hRule="exact" w:val="369"/>
          <w:jc w:val="center"/>
        </w:trPr>
        <w:tc>
          <w:tcPr>
            <w:tcW w:w="2054" w:type="dxa"/>
            <w:vMerge/>
            <w:vAlign w:val="center"/>
          </w:tcPr>
          <w:p w14:paraId="76E91009" w14:textId="77777777" w:rsidR="00EB5EBD" w:rsidRDefault="00EB5EBD">
            <w:pPr>
              <w:pStyle w:val="af4"/>
              <w:rPr>
                <w:rFonts w:ascii="宋体" w:hAnsi="宋体"/>
                <w:lang w:val="ru-RU" w:eastAsia="zh-CN"/>
              </w:rPr>
            </w:pPr>
          </w:p>
        </w:tc>
        <w:tc>
          <w:tcPr>
            <w:tcW w:w="1985" w:type="dxa"/>
            <w:vMerge/>
            <w:vAlign w:val="center"/>
          </w:tcPr>
          <w:p w14:paraId="66192666" w14:textId="77777777" w:rsidR="00EB5EBD" w:rsidRDefault="00EB5EBD" w:rsidP="00800298">
            <w:pPr>
              <w:pStyle w:val="af4"/>
              <w:jc w:val="center"/>
              <w:rPr>
                <w:rFonts w:ascii="宋体" w:hAnsi="宋体"/>
                <w:lang w:val="ru-RU" w:eastAsia="zh-CN"/>
              </w:rPr>
            </w:pPr>
          </w:p>
        </w:tc>
        <w:tc>
          <w:tcPr>
            <w:tcW w:w="2588" w:type="dxa"/>
            <w:vAlign w:val="center"/>
          </w:tcPr>
          <w:p w14:paraId="6DE2FE14"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翻译口头指示</w:t>
            </w:r>
          </w:p>
        </w:tc>
      </w:tr>
      <w:tr w:rsidR="00EB5EBD" w14:paraId="6EE9C4F2" w14:textId="77777777" w:rsidTr="00800298">
        <w:trPr>
          <w:trHeight w:hRule="exact" w:val="369"/>
          <w:jc w:val="center"/>
        </w:trPr>
        <w:tc>
          <w:tcPr>
            <w:tcW w:w="2054" w:type="dxa"/>
            <w:vMerge/>
            <w:vAlign w:val="center"/>
          </w:tcPr>
          <w:p w14:paraId="2D208E95" w14:textId="77777777" w:rsidR="00EB5EBD" w:rsidRDefault="00EB5EBD">
            <w:pPr>
              <w:pStyle w:val="af4"/>
              <w:rPr>
                <w:rFonts w:ascii="宋体" w:hAnsi="宋体"/>
                <w:lang w:val="ru-RU" w:eastAsia="zh-CN"/>
              </w:rPr>
            </w:pPr>
          </w:p>
        </w:tc>
        <w:tc>
          <w:tcPr>
            <w:tcW w:w="1985" w:type="dxa"/>
            <w:vMerge/>
            <w:vAlign w:val="center"/>
          </w:tcPr>
          <w:p w14:paraId="550ABB80" w14:textId="77777777" w:rsidR="00EB5EBD" w:rsidRDefault="00EB5EBD" w:rsidP="00800298">
            <w:pPr>
              <w:pStyle w:val="af4"/>
              <w:jc w:val="center"/>
              <w:rPr>
                <w:rFonts w:ascii="宋体" w:hAnsi="宋体"/>
                <w:lang w:val="ru-RU" w:eastAsia="zh-CN"/>
              </w:rPr>
            </w:pPr>
          </w:p>
        </w:tc>
        <w:tc>
          <w:tcPr>
            <w:tcW w:w="2588" w:type="dxa"/>
            <w:vAlign w:val="center"/>
          </w:tcPr>
          <w:p w14:paraId="17C80162"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翻译口头互动</w:t>
            </w:r>
          </w:p>
        </w:tc>
      </w:tr>
      <w:tr w:rsidR="00EB5EBD" w14:paraId="430F43E7" w14:textId="77777777" w:rsidTr="00800298">
        <w:trPr>
          <w:trHeight w:hRule="exact" w:val="369"/>
          <w:jc w:val="center"/>
        </w:trPr>
        <w:tc>
          <w:tcPr>
            <w:tcW w:w="2054" w:type="dxa"/>
            <w:vMerge/>
            <w:vAlign w:val="center"/>
          </w:tcPr>
          <w:p w14:paraId="19356889" w14:textId="77777777" w:rsidR="00EB5EBD" w:rsidRDefault="00EB5EBD">
            <w:pPr>
              <w:pStyle w:val="af4"/>
              <w:rPr>
                <w:rFonts w:ascii="宋体" w:hAnsi="宋体"/>
                <w:lang w:val="ru-RU" w:eastAsia="zh-CN"/>
              </w:rPr>
            </w:pPr>
          </w:p>
        </w:tc>
        <w:tc>
          <w:tcPr>
            <w:tcW w:w="1985" w:type="dxa"/>
            <w:vMerge w:val="restart"/>
            <w:vAlign w:val="center"/>
          </w:tcPr>
          <w:p w14:paraId="30F8038C"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笔译能力</w:t>
            </w:r>
          </w:p>
        </w:tc>
        <w:tc>
          <w:tcPr>
            <w:tcW w:w="2588" w:type="dxa"/>
            <w:vAlign w:val="center"/>
          </w:tcPr>
          <w:p w14:paraId="35ACD90B"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w:t>
            </w:r>
            <w:r>
              <w:rPr>
                <w:rFonts w:ascii="宋体" w:hAnsi="宋体" w:hint="eastAsia"/>
                <w:lang w:val="ru-RU" w:eastAsia="zh-CN"/>
              </w:rPr>
              <w:t>描述</w:t>
            </w:r>
          </w:p>
        </w:tc>
      </w:tr>
      <w:tr w:rsidR="00EB5EBD" w14:paraId="46BC8A2A" w14:textId="77777777">
        <w:trPr>
          <w:trHeight w:hRule="exact" w:val="369"/>
          <w:jc w:val="center"/>
        </w:trPr>
        <w:tc>
          <w:tcPr>
            <w:tcW w:w="2054" w:type="dxa"/>
            <w:vMerge/>
            <w:vAlign w:val="center"/>
          </w:tcPr>
          <w:p w14:paraId="3BACC4A4" w14:textId="77777777" w:rsidR="00EB5EBD" w:rsidRDefault="00EB5EBD">
            <w:pPr>
              <w:pStyle w:val="af4"/>
              <w:rPr>
                <w:rFonts w:ascii="宋体" w:hAnsi="宋体"/>
                <w:lang w:val="ru-RU" w:eastAsia="zh-CN"/>
              </w:rPr>
            </w:pPr>
          </w:p>
        </w:tc>
        <w:tc>
          <w:tcPr>
            <w:tcW w:w="1985" w:type="dxa"/>
            <w:vMerge/>
            <w:vAlign w:val="center"/>
          </w:tcPr>
          <w:p w14:paraId="6E00AB9B" w14:textId="77777777" w:rsidR="00EB5EBD" w:rsidRDefault="00EB5EBD">
            <w:pPr>
              <w:pStyle w:val="af4"/>
              <w:rPr>
                <w:rFonts w:ascii="宋体" w:hAnsi="宋体"/>
                <w:lang w:val="ru-RU" w:eastAsia="zh-CN"/>
              </w:rPr>
            </w:pPr>
          </w:p>
        </w:tc>
        <w:tc>
          <w:tcPr>
            <w:tcW w:w="2588" w:type="dxa"/>
            <w:vAlign w:val="center"/>
          </w:tcPr>
          <w:p w14:paraId="2AC445F5"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翻译书面叙述</w:t>
            </w:r>
          </w:p>
        </w:tc>
      </w:tr>
      <w:tr w:rsidR="00EB5EBD" w14:paraId="7DE87F6F" w14:textId="77777777">
        <w:trPr>
          <w:trHeight w:hRule="exact" w:val="369"/>
          <w:jc w:val="center"/>
        </w:trPr>
        <w:tc>
          <w:tcPr>
            <w:tcW w:w="2054" w:type="dxa"/>
            <w:vMerge/>
            <w:vAlign w:val="center"/>
          </w:tcPr>
          <w:p w14:paraId="4A0D5602" w14:textId="77777777" w:rsidR="00EB5EBD" w:rsidRDefault="00EB5EBD">
            <w:pPr>
              <w:pStyle w:val="af4"/>
              <w:rPr>
                <w:rFonts w:ascii="宋体" w:hAnsi="宋体"/>
                <w:lang w:val="ru-RU" w:eastAsia="zh-CN"/>
              </w:rPr>
            </w:pPr>
          </w:p>
        </w:tc>
        <w:tc>
          <w:tcPr>
            <w:tcW w:w="1985" w:type="dxa"/>
            <w:vMerge/>
            <w:vAlign w:val="center"/>
          </w:tcPr>
          <w:p w14:paraId="7CA96204" w14:textId="77777777" w:rsidR="00EB5EBD" w:rsidRDefault="00EB5EBD">
            <w:pPr>
              <w:pStyle w:val="af4"/>
              <w:rPr>
                <w:rFonts w:ascii="宋体" w:hAnsi="宋体"/>
                <w:lang w:val="ru-RU" w:eastAsia="zh-CN"/>
              </w:rPr>
            </w:pPr>
          </w:p>
        </w:tc>
        <w:tc>
          <w:tcPr>
            <w:tcW w:w="2588" w:type="dxa"/>
            <w:vAlign w:val="center"/>
          </w:tcPr>
          <w:p w14:paraId="092224C0"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翻译书面说明</w:t>
            </w:r>
          </w:p>
        </w:tc>
      </w:tr>
      <w:tr w:rsidR="00EB5EBD" w14:paraId="4933F8EF" w14:textId="77777777">
        <w:trPr>
          <w:trHeight w:hRule="exact" w:val="369"/>
          <w:jc w:val="center"/>
        </w:trPr>
        <w:tc>
          <w:tcPr>
            <w:tcW w:w="2054" w:type="dxa"/>
            <w:vMerge/>
            <w:vAlign w:val="center"/>
          </w:tcPr>
          <w:p w14:paraId="5B6DD389" w14:textId="77777777" w:rsidR="00EB5EBD" w:rsidRDefault="00EB5EBD">
            <w:pPr>
              <w:pStyle w:val="af4"/>
              <w:rPr>
                <w:rFonts w:ascii="宋体" w:hAnsi="宋体"/>
                <w:lang w:val="ru-RU" w:eastAsia="zh-CN"/>
              </w:rPr>
            </w:pPr>
          </w:p>
        </w:tc>
        <w:tc>
          <w:tcPr>
            <w:tcW w:w="1985" w:type="dxa"/>
            <w:vMerge/>
            <w:vAlign w:val="center"/>
          </w:tcPr>
          <w:p w14:paraId="1F5925AF" w14:textId="77777777" w:rsidR="00EB5EBD" w:rsidRDefault="00EB5EBD">
            <w:pPr>
              <w:pStyle w:val="af4"/>
              <w:rPr>
                <w:rFonts w:ascii="宋体" w:hAnsi="宋体"/>
                <w:lang w:val="ru-RU" w:eastAsia="zh-CN"/>
              </w:rPr>
            </w:pPr>
          </w:p>
        </w:tc>
        <w:tc>
          <w:tcPr>
            <w:tcW w:w="2588" w:type="dxa"/>
            <w:vAlign w:val="center"/>
          </w:tcPr>
          <w:p w14:paraId="3A07682A"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翻译书面论述</w:t>
            </w:r>
          </w:p>
        </w:tc>
      </w:tr>
      <w:tr w:rsidR="00EB5EBD" w14:paraId="6702DB68" w14:textId="77777777">
        <w:trPr>
          <w:trHeight w:hRule="exact" w:val="369"/>
          <w:jc w:val="center"/>
        </w:trPr>
        <w:tc>
          <w:tcPr>
            <w:tcW w:w="2054" w:type="dxa"/>
            <w:vMerge/>
            <w:vAlign w:val="center"/>
          </w:tcPr>
          <w:p w14:paraId="69E1D551" w14:textId="77777777" w:rsidR="00EB5EBD" w:rsidRDefault="00EB5EBD">
            <w:pPr>
              <w:pStyle w:val="af4"/>
              <w:rPr>
                <w:rFonts w:ascii="宋体" w:hAnsi="宋体"/>
                <w:lang w:val="ru-RU" w:eastAsia="zh-CN"/>
              </w:rPr>
            </w:pPr>
          </w:p>
        </w:tc>
        <w:tc>
          <w:tcPr>
            <w:tcW w:w="1985" w:type="dxa"/>
            <w:vMerge/>
            <w:vAlign w:val="center"/>
          </w:tcPr>
          <w:p w14:paraId="17C1853B" w14:textId="77777777" w:rsidR="00EB5EBD" w:rsidRDefault="00EB5EBD">
            <w:pPr>
              <w:pStyle w:val="af4"/>
              <w:rPr>
                <w:rFonts w:ascii="宋体" w:hAnsi="宋体"/>
                <w:lang w:val="ru-RU" w:eastAsia="zh-CN"/>
              </w:rPr>
            </w:pPr>
          </w:p>
        </w:tc>
        <w:tc>
          <w:tcPr>
            <w:tcW w:w="2588" w:type="dxa"/>
            <w:vAlign w:val="center"/>
          </w:tcPr>
          <w:p w14:paraId="7620E51F"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翻译书面指示</w:t>
            </w:r>
          </w:p>
        </w:tc>
      </w:tr>
      <w:tr w:rsidR="00EB5EBD" w14:paraId="49131D68" w14:textId="77777777">
        <w:trPr>
          <w:trHeight w:hRule="exact" w:val="369"/>
          <w:jc w:val="center"/>
        </w:trPr>
        <w:tc>
          <w:tcPr>
            <w:tcW w:w="2054" w:type="dxa"/>
            <w:vMerge/>
            <w:vAlign w:val="center"/>
          </w:tcPr>
          <w:p w14:paraId="73A81C70" w14:textId="77777777" w:rsidR="00EB5EBD" w:rsidRDefault="00EB5EBD">
            <w:pPr>
              <w:pStyle w:val="af4"/>
              <w:rPr>
                <w:rFonts w:ascii="宋体" w:hAnsi="宋体"/>
                <w:lang w:val="ru-RU" w:eastAsia="zh-CN"/>
              </w:rPr>
            </w:pPr>
          </w:p>
        </w:tc>
        <w:tc>
          <w:tcPr>
            <w:tcW w:w="1985" w:type="dxa"/>
            <w:vMerge/>
            <w:vAlign w:val="center"/>
          </w:tcPr>
          <w:p w14:paraId="1357F7F7" w14:textId="77777777" w:rsidR="00EB5EBD" w:rsidRDefault="00EB5EBD">
            <w:pPr>
              <w:pStyle w:val="af4"/>
              <w:rPr>
                <w:rFonts w:ascii="宋体" w:hAnsi="宋体"/>
                <w:lang w:val="ru-RU" w:eastAsia="zh-CN"/>
              </w:rPr>
            </w:pPr>
          </w:p>
        </w:tc>
        <w:tc>
          <w:tcPr>
            <w:tcW w:w="2588" w:type="dxa"/>
            <w:vAlign w:val="center"/>
          </w:tcPr>
          <w:p w14:paraId="30D07B33"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翻译书面互动</w:t>
            </w:r>
          </w:p>
        </w:tc>
      </w:tr>
    </w:tbl>
    <w:p w14:paraId="55C3EE17" w14:textId="77777777" w:rsidR="00E46B4E" w:rsidRDefault="00E46B4E">
      <w:pPr>
        <w:pStyle w:val="affe"/>
        <w:spacing w:beforeLines="50" w:before="156"/>
        <w:ind w:left="420" w:firstLineChars="0" w:firstLine="0"/>
        <w:jc w:val="center"/>
        <w:rPr>
          <w:rFonts w:hAnsi="宋体"/>
          <w:lang w:val="ru-RU"/>
        </w:rPr>
      </w:pPr>
    </w:p>
    <w:p w14:paraId="6CEA71C7" w14:textId="77777777" w:rsidR="00E46B4E" w:rsidRDefault="00E46B4E">
      <w:pPr>
        <w:widowControl/>
        <w:jc w:val="left"/>
        <w:rPr>
          <w:rFonts w:ascii="宋体" w:hAnsi="宋体"/>
          <w:kern w:val="0"/>
          <w:szCs w:val="20"/>
          <w:lang w:val="ru-RU"/>
        </w:rPr>
      </w:pPr>
      <w:r>
        <w:rPr>
          <w:rFonts w:hAnsi="宋体"/>
          <w:lang w:val="ru-RU"/>
        </w:rPr>
        <w:br w:type="page"/>
      </w:r>
    </w:p>
    <w:p w14:paraId="7D5BFC5D" w14:textId="02AE466D" w:rsidR="00EB5EBD" w:rsidRDefault="00EB5EBD" w:rsidP="000328DB">
      <w:pPr>
        <w:pStyle w:val="affe"/>
        <w:spacing w:beforeLines="50" w:before="156" w:afterLines="50" w:after="156"/>
        <w:ind w:left="420" w:firstLineChars="0" w:firstLine="0"/>
        <w:jc w:val="center"/>
        <w:rPr>
          <w:rFonts w:hAnsi="宋体"/>
          <w:lang w:val="ru-RU"/>
        </w:rPr>
      </w:pPr>
      <w:r>
        <w:rPr>
          <w:rFonts w:hAnsi="宋体"/>
          <w:lang w:val="ru-RU"/>
        </w:rPr>
        <w:lastRenderedPageBreak/>
        <w:t>语言</w:t>
      </w:r>
      <w:r>
        <w:rPr>
          <w:rFonts w:hAnsi="宋体" w:hint="eastAsia"/>
          <w:lang w:val="ru-RU"/>
        </w:rPr>
        <w:t>使用</w:t>
      </w:r>
      <w:r>
        <w:rPr>
          <w:rFonts w:hAnsi="宋体"/>
          <w:lang w:val="ru-RU"/>
        </w:rPr>
        <w:t>策略描述框架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2"/>
        <w:gridCol w:w="1909"/>
        <w:gridCol w:w="1350"/>
      </w:tblGrid>
      <w:tr w:rsidR="00BD13F3" w14:paraId="7520F586" w14:textId="77777777">
        <w:trPr>
          <w:trHeight w:hRule="exact" w:val="369"/>
          <w:jc w:val="center"/>
        </w:trPr>
        <w:tc>
          <w:tcPr>
            <w:tcW w:w="1559" w:type="dxa"/>
            <w:vMerge w:val="restart"/>
            <w:vAlign w:val="center"/>
          </w:tcPr>
          <w:p w14:paraId="4CED76F8" w14:textId="77777777" w:rsidR="00BD13F3" w:rsidRDefault="00BD13F3">
            <w:pPr>
              <w:pStyle w:val="af4"/>
              <w:rPr>
                <w:rFonts w:ascii="宋体" w:hAnsi="宋体"/>
                <w:lang w:val="ru-RU" w:eastAsia="zh-CN"/>
              </w:rPr>
            </w:pPr>
            <w:r>
              <w:rPr>
                <w:rFonts w:ascii="宋体" w:hAnsi="宋体" w:hint="eastAsia"/>
                <w:lang w:val="ru-RU" w:eastAsia="zh-CN"/>
              </w:rPr>
              <w:t>语言</w:t>
            </w:r>
            <w:r>
              <w:rPr>
                <w:rFonts w:ascii="宋体" w:hAnsi="宋体"/>
                <w:lang w:val="ru-RU" w:eastAsia="zh-CN"/>
              </w:rPr>
              <w:t>使用策略</w:t>
            </w:r>
          </w:p>
        </w:tc>
        <w:tc>
          <w:tcPr>
            <w:tcW w:w="1842" w:type="dxa"/>
            <w:vMerge w:val="restart"/>
            <w:vAlign w:val="center"/>
          </w:tcPr>
          <w:p w14:paraId="4CF9D33F" w14:textId="77777777" w:rsidR="00BD13F3" w:rsidRDefault="00BD13F3">
            <w:pPr>
              <w:pStyle w:val="af4"/>
              <w:rPr>
                <w:rFonts w:ascii="宋体" w:hAnsi="宋体"/>
                <w:lang w:val="ru-RU" w:eastAsia="zh-CN"/>
              </w:rPr>
            </w:pPr>
            <w:r>
              <w:rPr>
                <w:rFonts w:ascii="宋体" w:hAnsi="宋体"/>
                <w:lang w:val="ru-RU" w:eastAsia="zh-CN"/>
              </w:rPr>
              <w:t>语言理解策略</w:t>
            </w:r>
          </w:p>
        </w:tc>
        <w:tc>
          <w:tcPr>
            <w:tcW w:w="1909" w:type="dxa"/>
            <w:vMerge w:val="restart"/>
            <w:vAlign w:val="center"/>
          </w:tcPr>
          <w:p w14:paraId="2729F8D9" w14:textId="77777777" w:rsidR="00BD13F3" w:rsidRDefault="00BD13F3">
            <w:pPr>
              <w:pStyle w:val="af4"/>
              <w:rPr>
                <w:rFonts w:ascii="宋体" w:hAnsi="宋体"/>
                <w:lang w:val="ru-RU" w:eastAsia="zh-CN"/>
              </w:rPr>
            </w:pPr>
            <w:r>
              <w:rPr>
                <w:rFonts w:ascii="宋体" w:hAnsi="宋体"/>
                <w:lang w:val="ru-RU" w:eastAsia="zh-CN"/>
              </w:rPr>
              <w:t>听力理解策略</w:t>
            </w:r>
          </w:p>
        </w:tc>
        <w:tc>
          <w:tcPr>
            <w:tcW w:w="1350" w:type="dxa"/>
            <w:vAlign w:val="center"/>
          </w:tcPr>
          <w:p w14:paraId="103C51F6"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071CA34E" w14:textId="77777777">
        <w:trPr>
          <w:trHeight w:hRule="exact" w:val="369"/>
          <w:jc w:val="center"/>
        </w:trPr>
        <w:tc>
          <w:tcPr>
            <w:tcW w:w="1559" w:type="dxa"/>
            <w:vMerge/>
          </w:tcPr>
          <w:p w14:paraId="0C780780" w14:textId="77777777" w:rsidR="00BD13F3" w:rsidRDefault="00BD13F3">
            <w:pPr>
              <w:pStyle w:val="af4"/>
              <w:rPr>
                <w:rFonts w:ascii="宋体" w:hAnsi="宋体"/>
                <w:lang w:val="ru-RU" w:eastAsia="zh-CN"/>
              </w:rPr>
            </w:pPr>
          </w:p>
        </w:tc>
        <w:tc>
          <w:tcPr>
            <w:tcW w:w="1842" w:type="dxa"/>
            <w:vMerge/>
          </w:tcPr>
          <w:p w14:paraId="73C469AD" w14:textId="77777777" w:rsidR="00BD13F3" w:rsidRDefault="00BD13F3">
            <w:pPr>
              <w:pStyle w:val="af4"/>
              <w:rPr>
                <w:rFonts w:ascii="宋体" w:hAnsi="宋体"/>
                <w:lang w:val="ru-RU" w:eastAsia="zh-CN"/>
              </w:rPr>
            </w:pPr>
          </w:p>
        </w:tc>
        <w:tc>
          <w:tcPr>
            <w:tcW w:w="1909" w:type="dxa"/>
            <w:vMerge/>
          </w:tcPr>
          <w:p w14:paraId="51170A2F" w14:textId="77777777" w:rsidR="00BD13F3" w:rsidRDefault="00BD13F3">
            <w:pPr>
              <w:pStyle w:val="af4"/>
              <w:rPr>
                <w:rFonts w:ascii="宋体" w:hAnsi="宋体"/>
                <w:lang w:val="ru-RU" w:eastAsia="zh-CN"/>
              </w:rPr>
            </w:pPr>
          </w:p>
        </w:tc>
        <w:tc>
          <w:tcPr>
            <w:tcW w:w="1350" w:type="dxa"/>
            <w:vAlign w:val="center"/>
          </w:tcPr>
          <w:p w14:paraId="7BEE7C1F"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5173A13F" w14:textId="77777777">
        <w:trPr>
          <w:trHeight w:hRule="exact" w:val="369"/>
          <w:jc w:val="center"/>
        </w:trPr>
        <w:tc>
          <w:tcPr>
            <w:tcW w:w="1559" w:type="dxa"/>
            <w:vMerge/>
          </w:tcPr>
          <w:p w14:paraId="70B1AC7E" w14:textId="77777777" w:rsidR="00BD13F3" w:rsidRDefault="00BD13F3">
            <w:pPr>
              <w:pStyle w:val="af4"/>
              <w:rPr>
                <w:rFonts w:ascii="宋体" w:hAnsi="宋体"/>
                <w:lang w:val="ru-RU" w:eastAsia="zh-CN"/>
              </w:rPr>
            </w:pPr>
          </w:p>
        </w:tc>
        <w:tc>
          <w:tcPr>
            <w:tcW w:w="1842" w:type="dxa"/>
            <w:vMerge/>
          </w:tcPr>
          <w:p w14:paraId="6B3350B6" w14:textId="77777777" w:rsidR="00BD13F3" w:rsidRDefault="00BD13F3">
            <w:pPr>
              <w:pStyle w:val="af4"/>
              <w:rPr>
                <w:rFonts w:ascii="宋体" w:hAnsi="宋体"/>
                <w:lang w:val="ru-RU" w:eastAsia="zh-CN"/>
              </w:rPr>
            </w:pPr>
          </w:p>
        </w:tc>
        <w:tc>
          <w:tcPr>
            <w:tcW w:w="1909" w:type="dxa"/>
            <w:vMerge/>
          </w:tcPr>
          <w:p w14:paraId="2AAC4889" w14:textId="77777777" w:rsidR="00BD13F3" w:rsidRDefault="00BD13F3">
            <w:pPr>
              <w:pStyle w:val="af4"/>
              <w:rPr>
                <w:rFonts w:ascii="宋体" w:hAnsi="宋体"/>
                <w:lang w:val="ru-RU" w:eastAsia="zh-CN"/>
              </w:rPr>
            </w:pPr>
          </w:p>
        </w:tc>
        <w:tc>
          <w:tcPr>
            <w:tcW w:w="1350" w:type="dxa"/>
            <w:vAlign w:val="center"/>
          </w:tcPr>
          <w:p w14:paraId="2E677155"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5B87066F" w14:textId="77777777">
        <w:trPr>
          <w:trHeight w:hRule="exact" w:val="369"/>
          <w:jc w:val="center"/>
        </w:trPr>
        <w:tc>
          <w:tcPr>
            <w:tcW w:w="1559" w:type="dxa"/>
            <w:vMerge/>
          </w:tcPr>
          <w:p w14:paraId="5BFDBFC8" w14:textId="77777777" w:rsidR="00BD13F3" w:rsidRDefault="00BD13F3">
            <w:pPr>
              <w:pStyle w:val="af4"/>
              <w:rPr>
                <w:rFonts w:ascii="宋体" w:hAnsi="宋体"/>
                <w:lang w:val="ru-RU" w:eastAsia="zh-CN"/>
              </w:rPr>
            </w:pPr>
          </w:p>
        </w:tc>
        <w:tc>
          <w:tcPr>
            <w:tcW w:w="1842" w:type="dxa"/>
            <w:vMerge/>
          </w:tcPr>
          <w:p w14:paraId="30B349F4" w14:textId="77777777" w:rsidR="00BD13F3" w:rsidRDefault="00BD13F3">
            <w:pPr>
              <w:pStyle w:val="af4"/>
              <w:rPr>
                <w:rFonts w:ascii="宋体" w:hAnsi="宋体"/>
                <w:lang w:val="ru-RU" w:eastAsia="zh-CN"/>
              </w:rPr>
            </w:pPr>
          </w:p>
        </w:tc>
        <w:tc>
          <w:tcPr>
            <w:tcW w:w="1909" w:type="dxa"/>
            <w:vMerge w:val="restart"/>
            <w:vAlign w:val="center"/>
          </w:tcPr>
          <w:p w14:paraId="6928D780" w14:textId="77777777" w:rsidR="00BD13F3" w:rsidRDefault="00BD13F3">
            <w:pPr>
              <w:pStyle w:val="af4"/>
              <w:rPr>
                <w:rFonts w:ascii="宋体" w:hAnsi="宋体"/>
                <w:lang w:val="ru-RU" w:eastAsia="zh-CN"/>
              </w:rPr>
            </w:pPr>
            <w:r>
              <w:rPr>
                <w:rFonts w:ascii="宋体" w:hAnsi="宋体"/>
                <w:lang w:val="ru-RU" w:eastAsia="zh-CN"/>
              </w:rPr>
              <w:t>阅读理解策略</w:t>
            </w:r>
          </w:p>
        </w:tc>
        <w:tc>
          <w:tcPr>
            <w:tcW w:w="1350" w:type="dxa"/>
            <w:vAlign w:val="center"/>
          </w:tcPr>
          <w:p w14:paraId="5EE03CBD"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391AA01A" w14:textId="77777777">
        <w:trPr>
          <w:trHeight w:hRule="exact" w:val="369"/>
          <w:jc w:val="center"/>
        </w:trPr>
        <w:tc>
          <w:tcPr>
            <w:tcW w:w="1559" w:type="dxa"/>
            <w:vMerge/>
          </w:tcPr>
          <w:p w14:paraId="660EC01D" w14:textId="77777777" w:rsidR="00BD13F3" w:rsidRDefault="00BD13F3">
            <w:pPr>
              <w:pStyle w:val="af4"/>
              <w:rPr>
                <w:rFonts w:ascii="宋体" w:hAnsi="宋体"/>
                <w:lang w:val="ru-RU" w:eastAsia="zh-CN"/>
              </w:rPr>
            </w:pPr>
          </w:p>
        </w:tc>
        <w:tc>
          <w:tcPr>
            <w:tcW w:w="1842" w:type="dxa"/>
            <w:vMerge/>
          </w:tcPr>
          <w:p w14:paraId="5EED1909" w14:textId="77777777" w:rsidR="00BD13F3" w:rsidRDefault="00BD13F3">
            <w:pPr>
              <w:pStyle w:val="af4"/>
              <w:rPr>
                <w:rFonts w:ascii="宋体" w:hAnsi="宋体"/>
                <w:lang w:val="ru-RU" w:eastAsia="zh-CN"/>
              </w:rPr>
            </w:pPr>
          </w:p>
        </w:tc>
        <w:tc>
          <w:tcPr>
            <w:tcW w:w="1909" w:type="dxa"/>
            <w:vMerge/>
          </w:tcPr>
          <w:p w14:paraId="48E65BD1" w14:textId="77777777" w:rsidR="00BD13F3" w:rsidRDefault="00BD13F3">
            <w:pPr>
              <w:pStyle w:val="af4"/>
              <w:rPr>
                <w:rFonts w:ascii="宋体" w:hAnsi="宋体"/>
                <w:lang w:val="ru-RU" w:eastAsia="zh-CN"/>
              </w:rPr>
            </w:pPr>
          </w:p>
        </w:tc>
        <w:tc>
          <w:tcPr>
            <w:tcW w:w="1350" w:type="dxa"/>
            <w:vAlign w:val="center"/>
          </w:tcPr>
          <w:p w14:paraId="485D29D5"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0C2F627B" w14:textId="77777777">
        <w:trPr>
          <w:trHeight w:hRule="exact" w:val="369"/>
          <w:jc w:val="center"/>
        </w:trPr>
        <w:tc>
          <w:tcPr>
            <w:tcW w:w="1559" w:type="dxa"/>
            <w:vMerge/>
          </w:tcPr>
          <w:p w14:paraId="4D7CE979" w14:textId="77777777" w:rsidR="00BD13F3" w:rsidRDefault="00BD13F3">
            <w:pPr>
              <w:pStyle w:val="af4"/>
              <w:rPr>
                <w:rFonts w:ascii="宋体" w:hAnsi="宋体"/>
                <w:lang w:val="ru-RU" w:eastAsia="zh-CN"/>
              </w:rPr>
            </w:pPr>
          </w:p>
        </w:tc>
        <w:tc>
          <w:tcPr>
            <w:tcW w:w="1842" w:type="dxa"/>
            <w:vMerge/>
          </w:tcPr>
          <w:p w14:paraId="4C15B39A" w14:textId="77777777" w:rsidR="00BD13F3" w:rsidRDefault="00BD13F3">
            <w:pPr>
              <w:pStyle w:val="af4"/>
              <w:rPr>
                <w:rFonts w:ascii="宋体" w:hAnsi="宋体"/>
                <w:lang w:val="ru-RU" w:eastAsia="zh-CN"/>
              </w:rPr>
            </w:pPr>
          </w:p>
        </w:tc>
        <w:tc>
          <w:tcPr>
            <w:tcW w:w="1909" w:type="dxa"/>
            <w:vMerge/>
          </w:tcPr>
          <w:p w14:paraId="77980351" w14:textId="77777777" w:rsidR="00BD13F3" w:rsidRDefault="00BD13F3">
            <w:pPr>
              <w:pStyle w:val="af4"/>
              <w:rPr>
                <w:rFonts w:ascii="宋体" w:hAnsi="宋体"/>
                <w:lang w:val="ru-RU" w:eastAsia="zh-CN"/>
              </w:rPr>
            </w:pPr>
          </w:p>
        </w:tc>
        <w:tc>
          <w:tcPr>
            <w:tcW w:w="1350" w:type="dxa"/>
            <w:vAlign w:val="center"/>
          </w:tcPr>
          <w:p w14:paraId="1DC43B9B"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0552540E" w14:textId="77777777">
        <w:trPr>
          <w:trHeight w:hRule="exact" w:val="369"/>
          <w:jc w:val="center"/>
        </w:trPr>
        <w:tc>
          <w:tcPr>
            <w:tcW w:w="1559" w:type="dxa"/>
            <w:vMerge/>
          </w:tcPr>
          <w:p w14:paraId="10E1D2DE" w14:textId="77777777" w:rsidR="00BD13F3" w:rsidRDefault="00BD13F3">
            <w:pPr>
              <w:pStyle w:val="af4"/>
              <w:rPr>
                <w:rFonts w:ascii="宋体" w:hAnsi="宋体"/>
                <w:lang w:val="ru-RU" w:eastAsia="zh-CN"/>
              </w:rPr>
            </w:pPr>
          </w:p>
        </w:tc>
        <w:tc>
          <w:tcPr>
            <w:tcW w:w="1842" w:type="dxa"/>
            <w:vMerge w:val="restart"/>
            <w:vAlign w:val="center"/>
          </w:tcPr>
          <w:p w14:paraId="42633B61" w14:textId="77777777" w:rsidR="00BD13F3" w:rsidRDefault="00BD13F3">
            <w:pPr>
              <w:pStyle w:val="af4"/>
              <w:rPr>
                <w:rFonts w:ascii="宋体" w:hAnsi="宋体"/>
                <w:lang w:val="ru-RU" w:eastAsia="zh-CN"/>
              </w:rPr>
            </w:pPr>
            <w:r>
              <w:rPr>
                <w:rFonts w:ascii="宋体" w:hAnsi="宋体"/>
                <w:lang w:val="ru-RU" w:eastAsia="zh-CN"/>
              </w:rPr>
              <w:t>语言表达策略</w:t>
            </w:r>
          </w:p>
        </w:tc>
        <w:tc>
          <w:tcPr>
            <w:tcW w:w="1909" w:type="dxa"/>
            <w:vMerge w:val="restart"/>
            <w:vAlign w:val="center"/>
          </w:tcPr>
          <w:p w14:paraId="73E9E2EF" w14:textId="77777777" w:rsidR="00BD13F3" w:rsidRDefault="00BD13F3">
            <w:pPr>
              <w:pStyle w:val="af4"/>
              <w:rPr>
                <w:rFonts w:ascii="宋体" w:hAnsi="宋体"/>
                <w:lang w:val="ru-RU" w:eastAsia="zh-CN"/>
              </w:rPr>
            </w:pPr>
            <w:r>
              <w:rPr>
                <w:rFonts w:ascii="宋体" w:hAnsi="宋体"/>
                <w:lang w:val="ru-RU" w:eastAsia="zh-CN"/>
              </w:rPr>
              <w:t>口头表达策略</w:t>
            </w:r>
          </w:p>
        </w:tc>
        <w:tc>
          <w:tcPr>
            <w:tcW w:w="1350" w:type="dxa"/>
            <w:vAlign w:val="center"/>
          </w:tcPr>
          <w:p w14:paraId="6EB3DDD6"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09C0AB06" w14:textId="77777777">
        <w:trPr>
          <w:trHeight w:hRule="exact" w:val="369"/>
          <w:jc w:val="center"/>
        </w:trPr>
        <w:tc>
          <w:tcPr>
            <w:tcW w:w="1559" w:type="dxa"/>
            <w:vMerge/>
          </w:tcPr>
          <w:p w14:paraId="426F538F" w14:textId="77777777" w:rsidR="00BD13F3" w:rsidRDefault="00BD13F3">
            <w:pPr>
              <w:pStyle w:val="af4"/>
              <w:rPr>
                <w:rFonts w:ascii="宋体" w:hAnsi="宋体"/>
                <w:lang w:val="ru-RU" w:eastAsia="zh-CN"/>
              </w:rPr>
            </w:pPr>
          </w:p>
        </w:tc>
        <w:tc>
          <w:tcPr>
            <w:tcW w:w="1842" w:type="dxa"/>
            <w:vMerge/>
          </w:tcPr>
          <w:p w14:paraId="43E570D0" w14:textId="77777777" w:rsidR="00BD13F3" w:rsidRDefault="00BD13F3">
            <w:pPr>
              <w:pStyle w:val="af4"/>
              <w:rPr>
                <w:rFonts w:ascii="宋体" w:hAnsi="宋体"/>
                <w:lang w:val="ru-RU" w:eastAsia="zh-CN"/>
              </w:rPr>
            </w:pPr>
          </w:p>
        </w:tc>
        <w:tc>
          <w:tcPr>
            <w:tcW w:w="1909" w:type="dxa"/>
            <w:vMerge/>
          </w:tcPr>
          <w:p w14:paraId="5425A990" w14:textId="77777777" w:rsidR="00BD13F3" w:rsidRDefault="00BD13F3">
            <w:pPr>
              <w:pStyle w:val="af4"/>
              <w:rPr>
                <w:rFonts w:ascii="宋体" w:hAnsi="宋体"/>
                <w:lang w:val="ru-RU" w:eastAsia="zh-CN"/>
              </w:rPr>
            </w:pPr>
          </w:p>
        </w:tc>
        <w:tc>
          <w:tcPr>
            <w:tcW w:w="1350" w:type="dxa"/>
            <w:vAlign w:val="center"/>
          </w:tcPr>
          <w:p w14:paraId="43E6D686"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42D61E01" w14:textId="77777777">
        <w:trPr>
          <w:trHeight w:hRule="exact" w:val="369"/>
          <w:jc w:val="center"/>
        </w:trPr>
        <w:tc>
          <w:tcPr>
            <w:tcW w:w="1559" w:type="dxa"/>
            <w:vMerge/>
          </w:tcPr>
          <w:p w14:paraId="3F6DBE93" w14:textId="77777777" w:rsidR="00BD13F3" w:rsidRDefault="00BD13F3">
            <w:pPr>
              <w:pStyle w:val="af4"/>
              <w:rPr>
                <w:rFonts w:ascii="宋体" w:hAnsi="宋体"/>
                <w:lang w:val="ru-RU" w:eastAsia="zh-CN"/>
              </w:rPr>
            </w:pPr>
          </w:p>
        </w:tc>
        <w:tc>
          <w:tcPr>
            <w:tcW w:w="1842" w:type="dxa"/>
            <w:vMerge/>
          </w:tcPr>
          <w:p w14:paraId="7034EC7C" w14:textId="77777777" w:rsidR="00BD13F3" w:rsidRDefault="00BD13F3">
            <w:pPr>
              <w:pStyle w:val="af4"/>
              <w:rPr>
                <w:rFonts w:ascii="宋体" w:hAnsi="宋体"/>
                <w:lang w:val="ru-RU" w:eastAsia="zh-CN"/>
              </w:rPr>
            </w:pPr>
          </w:p>
        </w:tc>
        <w:tc>
          <w:tcPr>
            <w:tcW w:w="1909" w:type="dxa"/>
            <w:vMerge/>
          </w:tcPr>
          <w:p w14:paraId="39613E25" w14:textId="77777777" w:rsidR="00BD13F3" w:rsidRDefault="00BD13F3">
            <w:pPr>
              <w:pStyle w:val="af4"/>
              <w:rPr>
                <w:rFonts w:ascii="宋体" w:hAnsi="宋体"/>
                <w:lang w:val="ru-RU" w:eastAsia="zh-CN"/>
              </w:rPr>
            </w:pPr>
          </w:p>
        </w:tc>
        <w:tc>
          <w:tcPr>
            <w:tcW w:w="1350" w:type="dxa"/>
            <w:vAlign w:val="center"/>
          </w:tcPr>
          <w:p w14:paraId="6299D6E6"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32615844" w14:textId="77777777">
        <w:trPr>
          <w:trHeight w:hRule="exact" w:val="369"/>
          <w:jc w:val="center"/>
        </w:trPr>
        <w:tc>
          <w:tcPr>
            <w:tcW w:w="1559" w:type="dxa"/>
            <w:vMerge/>
          </w:tcPr>
          <w:p w14:paraId="2B49EE25" w14:textId="77777777" w:rsidR="00BD13F3" w:rsidRDefault="00BD13F3">
            <w:pPr>
              <w:pStyle w:val="af4"/>
              <w:rPr>
                <w:rFonts w:ascii="宋体" w:hAnsi="宋体"/>
                <w:lang w:val="ru-RU" w:eastAsia="zh-CN"/>
              </w:rPr>
            </w:pPr>
          </w:p>
        </w:tc>
        <w:tc>
          <w:tcPr>
            <w:tcW w:w="1842" w:type="dxa"/>
            <w:vMerge/>
          </w:tcPr>
          <w:p w14:paraId="4E41DCDA" w14:textId="77777777" w:rsidR="00BD13F3" w:rsidRDefault="00BD13F3">
            <w:pPr>
              <w:pStyle w:val="af4"/>
              <w:rPr>
                <w:rFonts w:ascii="宋体" w:hAnsi="宋体"/>
                <w:lang w:val="ru-RU" w:eastAsia="zh-CN"/>
              </w:rPr>
            </w:pPr>
          </w:p>
        </w:tc>
        <w:tc>
          <w:tcPr>
            <w:tcW w:w="1909" w:type="dxa"/>
            <w:vMerge w:val="restart"/>
            <w:vAlign w:val="center"/>
          </w:tcPr>
          <w:p w14:paraId="4FC2881D" w14:textId="77777777" w:rsidR="00BD13F3" w:rsidRDefault="00BD13F3">
            <w:pPr>
              <w:pStyle w:val="af4"/>
              <w:rPr>
                <w:rFonts w:ascii="宋体" w:hAnsi="宋体"/>
                <w:lang w:val="ru-RU" w:eastAsia="zh-CN"/>
              </w:rPr>
            </w:pPr>
            <w:r>
              <w:rPr>
                <w:rFonts w:ascii="宋体" w:hAnsi="宋体"/>
                <w:lang w:val="ru-RU" w:eastAsia="zh-CN"/>
              </w:rPr>
              <w:t>书面表达策略</w:t>
            </w:r>
          </w:p>
        </w:tc>
        <w:tc>
          <w:tcPr>
            <w:tcW w:w="1350" w:type="dxa"/>
            <w:vAlign w:val="center"/>
          </w:tcPr>
          <w:p w14:paraId="74EC901B"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30C4FDB3" w14:textId="77777777">
        <w:trPr>
          <w:trHeight w:hRule="exact" w:val="369"/>
          <w:jc w:val="center"/>
        </w:trPr>
        <w:tc>
          <w:tcPr>
            <w:tcW w:w="1559" w:type="dxa"/>
            <w:vMerge/>
          </w:tcPr>
          <w:p w14:paraId="5B83F74D" w14:textId="77777777" w:rsidR="00BD13F3" w:rsidRDefault="00BD13F3">
            <w:pPr>
              <w:pStyle w:val="af4"/>
              <w:rPr>
                <w:rFonts w:ascii="宋体" w:hAnsi="宋体"/>
                <w:lang w:val="ru-RU" w:eastAsia="zh-CN"/>
              </w:rPr>
            </w:pPr>
          </w:p>
        </w:tc>
        <w:tc>
          <w:tcPr>
            <w:tcW w:w="1842" w:type="dxa"/>
            <w:vMerge/>
          </w:tcPr>
          <w:p w14:paraId="70B33390" w14:textId="77777777" w:rsidR="00BD13F3" w:rsidRDefault="00BD13F3">
            <w:pPr>
              <w:pStyle w:val="af4"/>
              <w:rPr>
                <w:rFonts w:ascii="宋体" w:hAnsi="宋体"/>
                <w:lang w:val="ru-RU" w:eastAsia="zh-CN"/>
              </w:rPr>
            </w:pPr>
          </w:p>
        </w:tc>
        <w:tc>
          <w:tcPr>
            <w:tcW w:w="1909" w:type="dxa"/>
            <w:vMerge/>
          </w:tcPr>
          <w:p w14:paraId="25CE1F6A" w14:textId="77777777" w:rsidR="00BD13F3" w:rsidRDefault="00BD13F3">
            <w:pPr>
              <w:pStyle w:val="af4"/>
              <w:rPr>
                <w:rFonts w:ascii="宋体" w:hAnsi="宋体"/>
                <w:lang w:val="ru-RU" w:eastAsia="zh-CN"/>
              </w:rPr>
            </w:pPr>
          </w:p>
        </w:tc>
        <w:tc>
          <w:tcPr>
            <w:tcW w:w="1350" w:type="dxa"/>
            <w:vAlign w:val="center"/>
          </w:tcPr>
          <w:p w14:paraId="6F97E1F9"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3BDBBA21" w14:textId="77777777">
        <w:trPr>
          <w:trHeight w:hRule="exact" w:val="369"/>
          <w:jc w:val="center"/>
        </w:trPr>
        <w:tc>
          <w:tcPr>
            <w:tcW w:w="1559" w:type="dxa"/>
            <w:vMerge/>
          </w:tcPr>
          <w:p w14:paraId="104599C4" w14:textId="77777777" w:rsidR="00BD13F3" w:rsidRDefault="00BD13F3">
            <w:pPr>
              <w:pStyle w:val="af4"/>
              <w:rPr>
                <w:rFonts w:ascii="宋体" w:hAnsi="宋体"/>
                <w:lang w:val="ru-RU" w:eastAsia="zh-CN"/>
              </w:rPr>
            </w:pPr>
          </w:p>
        </w:tc>
        <w:tc>
          <w:tcPr>
            <w:tcW w:w="1842" w:type="dxa"/>
            <w:vMerge/>
          </w:tcPr>
          <w:p w14:paraId="5928B098" w14:textId="77777777" w:rsidR="00BD13F3" w:rsidRDefault="00BD13F3">
            <w:pPr>
              <w:pStyle w:val="af4"/>
              <w:rPr>
                <w:rFonts w:ascii="宋体" w:hAnsi="宋体"/>
                <w:lang w:val="ru-RU" w:eastAsia="zh-CN"/>
              </w:rPr>
            </w:pPr>
          </w:p>
        </w:tc>
        <w:tc>
          <w:tcPr>
            <w:tcW w:w="1909" w:type="dxa"/>
            <w:vMerge/>
          </w:tcPr>
          <w:p w14:paraId="090BA07F" w14:textId="77777777" w:rsidR="00BD13F3" w:rsidRDefault="00BD13F3">
            <w:pPr>
              <w:pStyle w:val="af4"/>
              <w:rPr>
                <w:rFonts w:ascii="宋体" w:hAnsi="宋体"/>
                <w:lang w:val="ru-RU" w:eastAsia="zh-CN"/>
              </w:rPr>
            </w:pPr>
          </w:p>
        </w:tc>
        <w:tc>
          <w:tcPr>
            <w:tcW w:w="1350" w:type="dxa"/>
            <w:vAlign w:val="center"/>
          </w:tcPr>
          <w:p w14:paraId="1E18E37B"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6D0A44AF" w14:textId="77777777">
        <w:trPr>
          <w:trHeight w:hRule="exact" w:val="369"/>
          <w:jc w:val="center"/>
        </w:trPr>
        <w:tc>
          <w:tcPr>
            <w:tcW w:w="1559" w:type="dxa"/>
            <w:vMerge/>
          </w:tcPr>
          <w:p w14:paraId="778052A9" w14:textId="77777777" w:rsidR="00BD13F3" w:rsidRDefault="00BD13F3">
            <w:pPr>
              <w:pStyle w:val="af4"/>
              <w:rPr>
                <w:rFonts w:ascii="宋体" w:hAnsi="宋体"/>
                <w:lang w:val="ru-RU" w:eastAsia="zh-CN"/>
              </w:rPr>
            </w:pPr>
          </w:p>
        </w:tc>
        <w:tc>
          <w:tcPr>
            <w:tcW w:w="1842" w:type="dxa"/>
            <w:vMerge w:val="restart"/>
            <w:vAlign w:val="center"/>
          </w:tcPr>
          <w:p w14:paraId="10F012F6" w14:textId="77777777" w:rsidR="00BD13F3" w:rsidRDefault="00BD13F3">
            <w:pPr>
              <w:pStyle w:val="af4"/>
              <w:rPr>
                <w:rFonts w:ascii="宋体" w:hAnsi="宋体"/>
                <w:lang w:val="ru-RU" w:eastAsia="zh-CN"/>
              </w:rPr>
            </w:pPr>
            <w:r>
              <w:rPr>
                <w:rFonts w:ascii="宋体" w:hAnsi="宋体"/>
                <w:lang w:val="ru-RU" w:eastAsia="zh-CN"/>
              </w:rPr>
              <w:t>翻译策略</w:t>
            </w:r>
          </w:p>
        </w:tc>
        <w:tc>
          <w:tcPr>
            <w:tcW w:w="1909" w:type="dxa"/>
            <w:vMerge w:val="restart"/>
            <w:vAlign w:val="center"/>
          </w:tcPr>
          <w:p w14:paraId="65141AB1" w14:textId="77777777" w:rsidR="00BD13F3" w:rsidRDefault="00BD13F3">
            <w:pPr>
              <w:pStyle w:val="af4"/>
              <w:rPr>
                <w:rFonts w:ascii="宋体" w:hAnsi="宋体"/>
                <w:lang w:val="ru-RU" w:eastAsia="zh-CN"/>
              </w:rPr>
            </w:pPr>
            <w:r>
              <w:rPr>
                <w:rFonts w:ascii="宋体" w:hAnsi="宋体" w:hint="eastAsia"/>
                <w:lang w:val="ru-RU" w:eastAsia="zh-CN"/>
              </w:rPr>
              <w:t>口</w:t>
            </w:r>
            <w:r>
              <w:rPr>
                <w:rFonts w:ascii="宋体" w:hAnsi="宋体"/>
                <w:lang w:val="ru-RU" w:eastAsia="zh-CN"/>
              </w:rPr>
              <w:t>译策略</w:t>
            </w:r>
          </w:p>
        </w:tc>
        <w:tc>
          <w:tcPr>
            <w:tcW w:w="1350" w:type="dxa"/>
            <w:vAlign w:val="center"/>
          </w:tcPr>
          <w:p w14:paraId="4F50E266"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4D584FAF" w14:textId="77777777">
        <w:trPr>
          <w:trHeight w:hRule="exact" w:val="369"/>
          <w:jc w:val="center"/>
        </w:trPr>
        <w:tc>
          <w:tcPr>
            <w:tcW w:w="1559" w:type="dxa"/>
            <w:vMerge/>
          </w:tcPr>
          <w:p w14:paraId="3DF9E16A" w14:textId="77777777" w:rsidR="00BD13F3" w:rsidRDefault="00BD13F3">
            <w:pPr>
              <w:pStyle w:val="af4"/>
              <w:rPr>
                <w:rFonts w:ascii="宋体" w:hAnsi="宋体"/>
                <w:lang w:val="ru-RU" w:eastAsia="zh-CN"/>
              </w:rPr>
            </w:pPr>
          </w:p>
        </w:tc>
        <w:tc>
          <w:tcPr>
            <w:tcW w:w="1842" w:type="dxa"/>
            <w:vMerge/>
          </w:tcPr>
          <w:p w14:paraId="36497274" w14:textId="77777777" w:rsidR="00BD13F3" w:rsidRDefault="00BD13F3">
            <w:pPr>
              <w:pStyle w:val="af4"/>
              <w:rPr>
                <w:rFonts w:ascii="宋体" w:hAnsi="宋体"/>
                <w:lang w:val="ru-RU" w:eastAsia="zh-CN"/>
              </w:rPr>
            </w:pPr>
          </w:p>
        </w:tc>
        <w:tc>
          <w:tcPr>
            <w:tcW w:w="1909" w:type="dxa"/>
            <w:vMerge/>
          </w:tcPr>
          <w:p w14:paraId="3AB8A8E7" w14:textId="77777777" w:rsidR="00BD13F3" w:rsidRDefault="00BD13F3">
            <w:pPr>
              <w:pStyle w:val="af4"/>
              <w:rPr>
                <w:rFonts w:ascii="宋体" w:hAnsi="宋体"/>
                <w:lang w:val="ru-RU" w:eastAsia="zh-CN"/>
              </w:rPr>
            </w:pPr>
          </w:p>
        </w:tc>
        <w:tc>
          <w:tcPr>
            <w:tcW w:w="1350" w:type="dxa"/>
            <w:vAlign w:val="center"/>
          </w:tcPr>
          <w:p w14:paraId="59347ACF"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463197FF" w14:textId="77777777">
        <w:trPr>
          <w:trHeight w:hRule="exact" w:val="369"/>
          <w:jc w:val="center"/>
        </w:trPr>
        <w:tc>
          <w:tcPr>
            <w:tcW w:w="1559" w:type="dxa"/>
            <w:vMerge/>
          </w:tcPr>
          <w:p w14:paraId="4FF5C969" w14:textId="77777777" w:rsidR="00BD13F3" w:rsidRDefault="00BD13F3">
            <w:pPr>
              <w:pStyle w:val="af4"/>
              <w:rPr>
                <w:rFonts w:ascii="宋体" w:hAnsi="宋体"/>
                <w:lang w:val="ru-RU" w:eastAsia="zh-CN"/>
              </w:rPr>
            </w:pPr>
          </w:p>
        </w:tc>
        <w:tc>
          <w:tcPr>
            <w:tcW w:w="1842" w:type="dxa"/>
            <w:vMerge/>
          </w:tcPr>
          <w:p w14:paraId="233C9D02" w14:textId="77777777" w:rsidR="00BD13F3" w:rsidRDefault="00BD13F3">
            <w:pPr>
              <w:pStyle w:val="af4"/>
              <w:rPr>
                <w:rFonts w:ascii="宋体" w:hAnsi="宋体"/>
                <w:lang w:val="ru-RU" w:eastAsia="zh-CN"/>
              </w:rPr>
            </w:pPr>
          </w:p>
        </w:tc>
        <w:tc>
          <w:tcPr>
            <w:tcW w:w="1909" w:type="dxa"/>
            <w:vMerge/>
          </w:tcPr>
          <w:p w14:paraId="676023BA" w14:textId="77777777" w:rsidR="00BD13F3" w:rsidRDefault="00BD13F3">
            <w:pPr>
              <w:pStyle w:val="af4"/>
              <w:rPr>
                <w:rFonts w:ascii="宋体" w:hAnsi="宋体"/>
                <w:lang w:val="ru-RU" w:eastAsia="zh-CN"/>
              </w:rPr>
            </w:pPr>
          </w:p>
        </w:tc>
        <w:tc>
          <w:tcPr>
            <w:tcW w:w="1350" w:type="dxa"/>
            <w:vAlign w:val="center"/>
          </w:tcPr>
          <w:p w14:paraId="6E4773C7"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1485A479" w14:textId="77777777">
        <w:trPr>
          <w:trHeight w:hRule="exact" w:val="369"/>
          <w:jc w:val="center"/>
        </w:trPr>
        <w:tc>
          <w:tcPr>
            <w:tcW w:w="1559" w:type="dxa"/>
            <w:vMerge/>
          </w:tcPr>
          <w:p w14:paraId="77A0F178" w14:textId="77777777" w:rsidR="00BD13F3" w:rsidRDefault="00BD13F3">
            <w:pPr>
              <w:pStyle w:val="af4"/>
              <w:rPr>
                <w:rFonts w:ascii="宋体" w:hAnsi="宋体"/>
                <w:lang w:val="ru-RU" w:eastAsia="zh-CN"/>
              </w:rPr>
            </w:pPr>
          </w:p>
        </w:tc>
        <w:tc>
          <w:tcPr>
            <w:tcW w:w="1842" w:type="dxa"/>
            <w:vMerge/>
          </w:tcPr>
          <w:p w14:paraId="745C6EA5" w14:textId="77777777" w:rsidR="00BD13F3" w:rsidRDefault="00BD13F3">
            <w:pPr>
              <w:pStyle w:val="af4"/>
              <w:rPr>
                <w:rFonts w:ascii="宋体" w:hAnsi="宋体"/>
                <w:lang w:val="ru-RU" w:eastAsia="zh-CN"/>
              </w:rPr>
            </w:pPr>
          </w:p>
        </w:tc>
        <w:tc>
          <w:tcPr>
            <w:tcW w:w="1909" w:type="dxa"/>
            <w:vMerge w:val="restart"/>
            <w:vAlign w:val="center"/>
          </w:tcPr>
          <w:p w14:paraId="190D9912" w14:textId="77777777" w:rsidR="00BD13F3" w:rsidRDefault="00BD13F3">
            <w:pPr>
              <w:pStyle w:val="af4"/>
              <w:rPr>
                <w:rFonts w:ascii="宋体" w:hAnsi="宋体"/>
                <w:lang w:val="ru-RU" w:eastAsia="zh-CN"/>
              </w:rPr>
            </w:pPr>
            <w:r>
              <w:rPr>
                <w:rFonts w:ascii="宋体" w:hAnsi="宋体" w:hint="eastAsia"/>
                <w:lang w:val="ru-RU" w:eastAsia="zh-CN"/>
              </w:rPr>
              <w:t>笔</w:t>
            </w:r>
            <w:r>
              <w:rPr>
                <w:rFonts w:ascii="宋体" w:hAnsi="宋体"/>
                <w:lang w:val="ru-RU" w:eastAsia="zh-CN"/>
              </w:rPr>
              <w:t>译策略</w:t>
            </w:r>
          </w:p>
        </w:tc>
        <w:tc>
          <w:tcPr>
            <w:tcW w:w="1350" w:type="dxa"/>
            <w:vAlign w:val="center"/>
          </w:tcPr>
          <w:p w14:paraId="39B5F505"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4D23BF47" w14:textId="77777777">
        <w:trPr>
          <w:trHeight w:hRule="exact" w:val="369"/>
          <w:jc w:val="center"/>
        </w:trPr>
        <w:tc>
          <w:tcPr>
            <w:tcW w:w="1559" w:type="dxa"/>
            <w:vMerge/>
          </w:tcPr>
          <w:p w14:paraId="66037FC2" w14:textId="77777777" w:rsidR="00BD13F3" w:rsidRDefault="00BD13F3">
            <w:pPr>
              <w:pStyle w:val="af4"/>
              <w:rPr>
                <w:rFonts w:ascii="宋体" w:hAnsi="宋体"/>
                <w:lang w:val="ru-RU" w:eastAsia="zh-CN"/>
              </w:rPr>
            </w:pPr>
          </w:p>
        </w:tc>
        <w:tc>
          <w:tcPr>
            <w:tcW w:w="1842" w:type="dxa"/>
            <w:vMerge/>
          </w:tcPr>
          <w:p w14:paraId="2F493275" w14:textId="77777777" w:rsidR="00BD13F3" w:rsidRDefault="00BD13F3">
            <w:pPr>
              <w:pStyle w:val="af4"/>
              <w:rPr>
                <w:rFonts w:ascii="宋体" w:hAnsi="宋体"/>
                <w:lang w:val="ru-RU" w:eastAsia="zh-CN"/>
              </w:rPr>
            </w:pPr>
          </w:p>
        </w:tc>
        <w:tc>
          <w:tcPr>
            <w:tcW w:w="1909" w:type="dxa"/>
            <w:vMerge/>
          </w:tcPr>
          <w:p w14:paraId="26218B72" w14:textId="77777777" w:rsidR="00BD13F3" w:rsidRDefault="00BD13F3">
            <w:pPr>
              <w:pStyle w:val="af4"/>
              <w:rPr>
                <w:rFonts w:ascii="宋体" w:hAnsi="宋体"/>
                <w:lang w:val="ru-RU" w:eastAsia="zh-CN"/>
              </w:rPr>
            </w:pPr>
          </w:p>
        </w:tc>
        <w:tc>
          <w:tcPr>
            <w:tcW w:w="1350" w:type="dxa"/>
            <w:vAlign w:val="center"/>
          </w:tcPr>
          <w:p w14:paraId="6FEF5F31"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1AE494EB" w14:textId="77777777">
        <w:trPr>
          <w:trHeight w:hRule="exact" w:val="369"/>
          <w:jc w:val="center"/>
        </w:trPr>
        <w:tc>
          <w:tcPr>
            <w:tcW w:w="1559" w:type="dxa"/>
            <w:vMerge/>
          </w:tcPr>
          <w:p w14:paraId="6F6DF6F5" w14:textId="77777777" w:rsidR="00BD13F3" w:rsidRDefault="00BD13F3">
            <w:pPr>
              <w:pStyle w:val="af4"/>
              <w:rPr>
                <w:rFonts w:ascii="宋体" w:hAnsi="宋体"/>
                <w:lang w:val="ru-RU" w:eastAsia="zh-CN"/>
              </w:rPr>
            </w:pPr>
          </w:p>
        </w:tc>
        <w:tc>
          <w:tcPr>
            <w:tcW w:w="1842" w:type="dxa"/>
            <w:vMerge/>
          </w:tcPr>
          <w:p w14:paraId="68A811FB" w14:textId="77777777" w:rsidR="00BD13F3" w:rsidRDefault="00BD13F3">
            <w:pPr>
              <w:pStyle w:val="af4"/>
              <w:rPr>
                <w:rFonts w:ascii="宋体" w:hAnsi="宋体"/>
                <w:lang w:val="ru-RU" w:eastAsia="zh-CN"/>
              </w:rPr>
            </w:pPr>
          </w:p>
        </w:tc>
        <w:tc>
          <w:tcPr>
            <w:tcW w:w="1909" w:type="dxa"/>
            <w:vMerge/>
          </w:tcPr>
          <w:p w14:paraId="12C6C97D" w14:textId="77777777" w:rsidR="00BD13F3" w:rsidRDefault="00BD13F3">
            <w:pPr>
              <w:pStyle w:val="af4"/>
              <w:rPr>
                <w:rFonts w:ascii="宋体" w:hAnsi="宋体"/>
                <w:lang w:val="ru-RU" w:eastAsia="zh-CN"/>
              </w:rPr>
            </w:pPr>
          </w:p>
        </w:tc>
        <w:tc>
          <w:tcPr>
            <w:tcW w:w="1350" w:type="dxa"/>
            <w:vAlign w:val="center"/>
          </w:tcPr>
          <w:p w14:paraId="6F2C8B30"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4D0AAC86" w14:textId="77777777" w:rsidTr="000328DB">
        <w:trPr>
          <w:trHeight w:hRule="exact" w:val="497"/>
          <w:jc w:val="center"/>
        </w:trPr>
        <w:tc>
          <w:tcPr>
            <w:tcW w:w="1559" w:type="dxa"/>
            <w:vMerge/>
          </w:tcPr>
          <w:p w14:paraId="11C506D8" w14:textId="77777777" w:rsidR="00BD13F3" w:rsidRDefault="00BD13F3">
            <w:pPr>
              <w:pStyle w:val="af4"/>
              <w:rPr>
                <w:rFonts w:ascii="宋体" w:hAnsi="宋体"/>
                <w:lang w:val="ru-RU" w:eastAsia="zh-CN"/>
              </w:rPr>
            </w:pPr>
          </w:p>
        </w:tc>
        <w:tc>
          <w:tcPr>
            <w:tcW w:w="5101" w:type="dxa"/>
            <w:gridSpan w:val="3"/>
            <w:vAlign w:val="center"/>
          </w:tcPr>
          <w:p w14:paraId="557A39DD" w14:textId="2995BB66" w:rsidR="00BD13F3" w:rsidRDefault="00BD13F3" w:rsidP="009C63AC">
            <w:pPr>
              <w:pStyle w:val="af4"/>
              <w:rPr>
                <w:rFonts w:ascii="宋体" w:hAnsi="宋体"/>
                <w:lang w:val="ru-RU" w:eastAsia="zh-CN"/>
              </w:rPr>
            </w:pPr>
            <w:r>
              <w:rPr>
                <w:rFonts w:ascii="宋体" w:hAnsi="宋体" w:hint="eastAsia"/>
                <w:lang w:val="ru-RU" w:eastAsia="zh-CN"/>
              </w:rPr>
              <w:t>组构知识</w:t>
            </w:r>
            <w:r>
              <w:rPr>
                <w:rFonts w:ascii="宋体" w:hAnsi="宋体"/>
                <w:lang w:val="ru-RU" w:eastAsia="zh-CN"/>
              </w:rPr>
              <w:t>学习策略</w:t>
            </w:r>
          </w:p>
        </w:tc>
      </w:tr>
    </w:tbl>
    <w:p w14:paraId="4E31C52D" w14:textId="77777777" w:rsidR="00EB5EBD" w:rsidRDefault="00EB5EBD" w:rsidP="000328DB">
      <w:pPr>
        <w:pStyle w:val="a4"/>
        <w:numPr>
          <w:ilvl w:val="1"/>
          <w:numId w:val="11"/>
        </w:numPr>
        <w:spacing w:beforeLines="150" w:before="468" w:after="156" w:line="360" w:lineRule="exact"/>
        <w:outlineLvl w:val="0"/>
        <w:rPr>
          <w:rFonts w:hAnsi="黑体"/>
          <w:b/>
        </w:rPr>
      </w:pPr>
      <w:bookmarkStart w:id="13" w:name="_Toc503950607"/>
      <w:r>
        <w:rPr>
          <w:rFonts w:hAnsi="黑体" w:hint="eastAsia"/>
          <w:b/>
        </w:rPr>
        <w:t>能力总</w:t>
      </w:r>
      <w:r>
        <w:rPr>
          <w:rFonts w:hAnsi="黑体"/>
          <w:b/>
        </w:rPr>
        <w:t>表</w:t>
      </w:r>
      <w:bookmarkEnd w:id="13"/>
    </w:p>
    <w:p w14:paraId="666625F6" w14:textId="3C23A172" w:rsidR="00EB5EBD" w:rsidRDefault="00BD13F3" w:rsidP="000328DB">
      <w:pPr>
        <w:widowControl/>
        <w:spacing w:line="400" w:lineRule="exact"/>
        <w:ind w:firstLineChars="200" w:firstLine="420"/>
        <w:rPr>
          <w:rFonts w:ascii="宋体" w:hAnsi="宋体"/>
          <w:kern w:val="0"/>
          <w:szCs w:val="22"/>
          <w:lang w:bidi="en-US"/>
        </w:rPr>
      </w:pPr>
      <w:r>
        <w:rPr>
          <w:rFonts w:ascii="宋体" w:hAnsi="宋体" w:hint="eastAsia"/>
          <w:kern w:val="0"/>
          <w:szCs w:val="22"/>
          <w:lang w:bidi="en-US"/>
        </w:rPr>
        <w:t>能力总表</w:t>
      </w:r>
      <w:r w:rsidR="00EB5EBD">
        <w:rPr>
          <w:rFonts w:ascii="宋体" w:hAnsi="宋体"/>
          <w:kern w:val="0"/>
          <w:szCs w:val="22"/>
          <w:lang w:bidi="en-US"/>
        </w:rPr>
        <w:t>包括语言能力总</w:t>
      </w:r>
      <w:r w:rsidR="00EB5EBD">
        <w:rPr>
          <w:rFonts w:ascii="宋体" w:hAnsi="宋体" w:hint="eastAsia"/>
          <w:kern w:val="0"/>
          <w:szCs w:val="22"/>
          <w:lang w:bidi="en-US"/>
        </w:rPr>
        <w:t>表</w:t>
      </w:r>
      <w:r w:rsidR="00EB5EBD">
        <w:rPr>
          <w:rFonts w:ascii="宋体" w:hAnsi="宋体"/>
          <w:kern w:val="0"/>
          <w:szCs w:val="22"/>
          <w:lang w:bidi="en-US"/>
        </w:rPr>
        <w:t>，以及听力理解能力、阅读理解能力、口头表达能力、书面表达能力、组构能力、语用能力、口译能力</w:t>
      </w:r>
      <w:r w:rsidR="00EB5EBD">
        <w:rPr>
          <w:rFonts w:ascii="宋体" w:hAnsi="宋体" w:hint="eastAsia"/>
          <w:kern w:val="0"/>
          <w:szCs w:val="22"/>
          <w:lang w:bidi="en-US"/>
        </w:rPr>
        <w:t>和</w:t>
      </w:r>
      <w:r w:rsidR="00EB5EBD">
        <w:rPr>
          <w:rFonts w:ascii="宋体" w:hAnsi="宋体"/>
          <w:kern w:val="0"/>
          <w:szCs w:val="22"/>
          <w:lang w:bidi="en-US"/>
        </w:rPr>
        <w:t>笔译能力</w:t>
      </w:r>
      <w:r w:rsidR="0018669B">
        <w:rPr>
          <w:rFonts w:ascii="宋体" w:hAnsi="宋体" w:hint="eastAsia"/>
          <w:kern w:val="0"/>
          <w:szCs w:val="22"/>
          <w:lang w:bidi="en-US"/>
        </w:rPr>
        <w:t>等方面的总表</w:t>
      </w:r>
      <w:r w:rsidR="00EB5EBD">
        <w:rPr>
          <w:rFonts w:ascii="宋体" w:hAnsi="宋体"/>
          <w:kern w:val="0"/>
          <w:szCs w:val="22"/>
          <w:lang w:bidi="en-US"/>
        </w:rPr>
        <w:t>。</w:t>
      </w:r>
    </w:p>
    <w:p w14:paraId="77CB4DAB" w14:textId="6DA0C0D5" w:rsidR="00EB5EBD" w:rsidRDefault="00EB5EBD" w:rsidP="000328DB">
      <w:pPr>
        <w:widowControl/>
        <w:spacing w:line="400" w:lineRule="exact"/>
        <w:ind w:firstLineChars="200" w:firstLine="420"/>
        <w:rPr>
          <w:rFonts w:ascii="宋体" w:hAnsi="宋体"/>
          <w:kern w:val="0"/>
          <w:szCs w:val="22"/>
          <w:lang w:bidi="en-US"/>
        </w:rPr>
      </w:pPr>
      <w:r>
        <w:rPr>
          <w:rFonts w:ascii="宋体" w:hAnsi="宋体" w:hint="eastAsia"/>
          <w:kern w:val="0"/>
          <w:szCs w:val="22"/>
          <w:lang w:bidi="en-US"/>
        </w:rPr>
        <w:t>达到某</w:t>
      </w:r>
      <w:proofErr w:type="gramStart"/>
      <w:r>
        <w:rPr>
          <w:rFonts w:ascii="宋体" w:hAnsi="宋体" w:hint="eastAsia"/>
          <w:kern w:val="0"/>
          <w:szCs w:val="22"/>
          <w:lang w:bidi="en-US"/>
        </w:rPr>
        <w:t>一</w:t>
      </w:r>
      <w:r w:rsidR="003D5D81">
        <w:rPr>
          <w:rFonts w:ascii="宋体" w:hAnsi="宋体" w:hint="eastAsia"/>
          <w:kern w:val="0"/>
          <w:szCs w:val="22"/>
          <w:lang w:bidi="en-US"/>
        </w:rPr>
        <w:t>能力</w:t>
      </w:r>
      <w:proofErr w:type="gramEnd"/>
      <w:r>
        <w:rPr>
          <w:rFonts w:ascii="宋体" w:hAnsi="宋体" w:hint="eastAsia"/>
          <w:kern w:val="0"/>
          <w:szCs w:val="22"/>
          <w:lang w:bidi="en-US"/>
        </w:rPr>
        <w:t>等级的英语</w:t>
      </w:r>
      <w:r w:rsidR="00AE7515">
        <w:rPr>
          <w:rFonts w:ascii="宋体" w:hAnsi="宋体" w:hint="eastAsia"/>
          <w:kern w:val="0"/>
          <w:szCs w:val="22"/>
          <w:lang w:bidi="en-US"/>
        </w:rPr>
        <w:t>学习者和使用者</w:t>
      </w:r>
      <w:r>
        <w:rPr>
          <w:rFonts w:ascii="宋体" w:hAnsi="宋体" w:hint="eastAsia"/>
          <w:kern w:val="0"/>
          <w:szCs w:val="22"/>
          <w:lang w:bidi="en-US"/>
        </w:rPr>
        <w:t>具备该等级及以下所有等级所描述的能力，该等级不再重复描述其以下等级的能力。本规则适用于本规范所有能力表。</w:t>
      </w:r>
    </w:p>
    <w:p w14:paraId="61CB2832" w14:textId="77777777" w:rsidR="00E46B4E" w:rsidRDefault="00E46B4E">
      <w:pPr>
        <w:widowControl/>
        <w:jc w:val="left"/>
        <w:rPr>
          <w:rFonts w:ascii="宋体" w:hAnsi="宋体"/>
          <w:bCs/>
          <w:szCs w:val="28"/>
          <w:lang w:val="x-none" w:eastAsia="x-none"/>
        </w:rPr>
      </w:pPr>
      <w:r>
        <w:rPr>
          <w:rFonts w:ascii="宋体" w:hAnsi="宋体"/>
          <w:b/>
        </w:rPr>
        <w:br w:type="page"/>
      </w:r>
    </w:p>
    <w:p w14:paraId="4D6F8A43" w14:textId="66262E4D" w:rsidR="00EB5EBD" w:rsidRDefault="00EB5EBD" w:rsidP="000328DB">
      <w:pPr>
        <w:pStyle w:val="5"/>
        <w:spacing w:beforeLines="50" w:before="156" w:afterLines="50" w:after="156" w:line="240" w:lineRule="auto"/>
        <w:jc w:val="left"/>
        <w:rPr>
          <w:rFonts w:ascii="宋体" w:hAnsi="宋体"/>
          <w:b w:val="0"/>
          <w:sz w:val="21"/>
        </w:rPr>
      </w:pPr>
      <w:r>
        <w:rPr>
          <w:rFonts w:ascii="宋体" w:hAnsi="宋体"/>
          <w:b w:val="0"/>
          <w:sz w:val="21"/>
        </w:rPr>
        <w:lastRenderedPageBreak/>
        <w:t>表1</w:t>
      </w:r>
      <w:r w:rsidR="00BD13F3">
        <w:rPr>
          <w:rFonts w:ascii="宋体" w:hAnsi="宋体"/>
          <w:b w:val="0"/>
          <w:sz w:val="21"/>
        </w:rPr>
        <w:t xml:space="preserve"> </w:t>
      </w:r>
      <w:r>
        <w:rPr>
          <w:rFonts w:ascii="宋体" w:hAnsi="宋体"/>
          <w:b w:val="0"/>
          <w:sz w:val="21"/>
        </w:rPr>
        <w:t xml:space="preserve"> 语言能力总表</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8354"/>
      </w:tblGrid>
      <w:tr w:rsidR="00EB5EBD" w14:paraId="2D5067C6" w14:textId="77777777" w:rsidTr="00167714">
        <w:trPr>
          <w:trHeight w:val="623"/>
          <w:tblHeader/>
          <w:jc w:val="center"/>
        </w:trPr>
        <w:tc>
          <w:tcPr>
            <w:tcW w:w="1213" w:type="dxa"/>
            <w:shd w:val="clear" w:color="000000" w:fill="FFFFFF"/>
            <w:vAlign w:val="center"/>
          </w:tcPr>
          <w:p w14:paraId="4B1810F8" w14:textId="77777777" w:rsidR="00EB5EBD" w:rsidRPr="00DB7773" w:rsidRDefault="00EB5EBD">
            <w:pPr>
              <w:pStyle w:val="af4"/>
              <w:jc w:val="center"/>
              <w:rPr>
                <w:lang w:val="en-US" w:eastAsia="zh-CN"/>
              </w:rPr>
            </w:pPr>
            <w:r w:rsidRPr="00DB7773">
              <w:rPr>
                <w:lang w:val="en-US" w:eastAsia="zh-CN"/>
              </w:rPr>
              <w:t>九级</w:t>
            </w:r>
          </w:p>
        </w:tc>
        <w:tc>
          <w:tcPr>
            <w:tcW w:w="8354" w:type="dxa"/>
            <w:shd w:val="clear" w:color="000000" w:fill="FFFFFF"/>
            <w:vAlign w:val="center"/>
          </w:tcPr>
          <w:p w14:paraId="754FD1C2" w14:textId="77777777" w:rsidR="00EB5EBD" w:rsidRPr="00DB7773" w:rsidRDefault="00EB5EBD">
            <w:pPr>
              <w:pStyle w:val="af4"/>
              <w:spacing w:after="0"/>
              <w:rPr>
                <w:rFonts w:eastAsia="PMingLiU"/>
                <w:lang w:val="en-US" w:eastAsia="zh-CN"/>
              </w:rPr>
            </w:pPr>
            <w:r w:rsidRPr="00DB7773">
              <w:rPr>
                <w:lang w:val="en-US" w:eastAsia="zh-CN"/>
              </w:rPr>
              <w:t>能准确、透彻地理解</w:t>
            </w:r>
            <w:r w:rsidRPr="00DB7773">
              <w:rPr>
                <w:rFonts w:hint="eastAsia"/>
                <w:lang w:val="en-US" w:eastAsia="zh-CN"/>
              </w:rPr>
              <w:t>和把握各种</w:t>
            </w:r>
            <w:r w:rsidRPr="00DB7773">
              <w:rPr>
                <w:lang w:val="en-US" w:eastAsia="zh-CN"/>
              </w:rPr>
              <w:t>语言材料。</w:t>
            </w:r>
          </w:p>
          <w:p w14:paraId="122EED40" w14:textId="17912F36" w:rsidR="00EB5EBD" w:rsidRPr="00DB7773" w:rsidRDefault="00EB5EBD">
            <w:pPr>
              <w:pStyle w:val="af4"/>
              <w:spacing w:after="0"/>
              <w:rPr>
                <w:lang w:val="en-US" w:eastAsia="zh-CN"/>
              </w:rPr>
            </w:pPr>
            <w:r w:rsidRPr="00DB7773">
              <w:rPr>
                <w:lang w:val="en-US" w:eastAsia="zh-CN"/>
              </w:rPr>
              <w:t>能自</w:t>
            </w:r>
            <w:r w:rsidRPr="00DB7773">
              <w:rPr>
                <w:rFonts w:hint="eastAsia"/>
                <w:lang w:val="en-US" w:eastAsia="zh-CN"/>
              </w:rPr>
              <w:t>如地运用</w:t>
            </w:r>
            <w:r w:rsidRPr="00DB7773">
              <w:rPr>
                <w:lang w:val="en-US" w:eastAsia="zh-CN"/>
              </w:rPr>
              <w:t>各种表达方式</w:t>
            </w:r>
            <w:r w:rsidRPr="00DB7773">
              <w:rPr>
                <w:rFonts w:hint="eastAsia"/>
                <w:lang w:val="en-US" w:eastAsia="zh-CN"/>
              </w:rPr>
              <w:t>就</w:t>
            </w:r>
            <w:r w:rsidRPr="00DB7773">
              <w:rPr>
                <w:lang w:val="en-US" w:eastAsia="zh-CN"/>
              </w:rPr>
              <w:t>各种话题进行深入沟通和交流，表达精</w:t>
            </w:r>
            <w:r w:rsidRPr="00DB7773">
              <w:rPr>
                <w:rFonts w:hint="eastAsia"/>
                <w:lang w:val="en-US" w:eastAsia="zh-CN"/>
              </w:rPr>
              <w:t>确、</w:t>
            </w:r>
            <w:r w:rsidRPr="00DB7773">
              <w:rPr>
                <w:lang w:val="en-US" w:eastAsia="zh-CN"/>
              </w:rPr>
              <w:t>自</w:t>
            </w:r>
            <w:r w:rsidRPr="00DB7773">
              <w:rPr>
                <w:rFonts w:hint="eastAsia"/>
                <w:lang w:val="en-US" w:eastAsia="zh-CN"/>
              </w:rPr>
              <w:t>然、</w:t>
            </w:r>
            <w:r w:rsidR="003D5D81">
              <w:rPr>
                <w:rFonts w:hint="eastAsia"/>
                <w:lang w:val="en-US" w:eastAsia="zh-CN"/>
              </w:rPr>
              <w:t>纯正</w:t>
            </w:r>
            <w:r w:rsidRPr="00DB7773">
              <w:rPr>
                <w:rFonts w:hint="eastAsia"/>
                <w:lang w:val="en-US" w:eastAsia="zh-CN"/>
              </w:rPr>
              <w:t>，并体现一定的</w:t>
            </w:r>
            <w:r w:rsidRPr="00DB7773">
              <w:rPr>
                <w:lang w:val="en-US" w:eastAsia="zh-CN"/>
              </w:rPr>
              <w:t>语言风格。</w:t>
            </w:r>
          </w:p>
        </w:tc>
      </w:tr>
      <w:tr w:rsidR="00EB5EBD" w14:paraId="214308FB" w14:textId="77777777" w:rsidTr="00167714">
        <w:trPr>
          <w:trHeight w:hRule="exact" w:val="1227"/>
          <w:tblHeader/>
          <w:jc w:val="center"/>
        </w:trPr>
        <w:tc>
          <w:tcPr>
            <w:tcW w:w="1213" w:type="dxa"/>
            <w:shd w:val="clear" w:color="000000" w:fill="FFFFFF"/>
            <w:vAlign w:val="center"/>
          </w:tcPr>
          <w:p w14:paraId="00A9E143" w14:textId="77777777" w:rsidR="00EB5EBD" w:rsidRPr="00DB7773" w:rsidRDefault="00EB5EBD">
            <w:pPr>
              <w:pStyle w:val="af4"/>
              <w:jc w:val="center"/>
              <w:rPr>
                <w:lang w:val="en-US" w:eastAsia="zh-CN"/>
              </w:rPr>
            </w:pPr>
            <w:r w:rsidRPr="00DB7773">
              <w:rPr>
                <w:lang w:val="en-US" w:eastAsia="zh-CN"/>
              </w:rPr>
              <w:t>八级</w:t>
            </w:r>
          </w:p>
        </w:tc>
        <w:tc>
          <w:tcPr>
            <w:tcW w:w="8354" w:type="dxa"/>
            <w:shd w:val="clear" w:color="000000" w:fill="FFFFFF"/>
            <w:vAlign w:val="center"/>
          </w:tcPr>
          <w:p w14:paraId="10338203" w14:textId="77777777" w:rsidR="00EB5EBD" w:rsidRPr="00DB7773" w:rsidRDefault="00EB5EBD">
            <w:pPr>
              <w:pStyle w:val="af4"/>
              <w:spacing w:after="0"/>
              <w:rPr>
                <w:rFonts w:eastAsia="PMingLiU"/>
                <w:lang w:val="en-US" w:eastAsia="zh-CN"/>
              </w:rPr>
            </w:pPr>
            <w:r w:rsidRPr="00DB7773">
              <w:rPr>
                <w:lang w:val="en-US" w:eastAsia="zh-CN"/>
              </w:rPr>
              <w:t>能理解不同体裁和</w:t>
            </w:r>
            <w:r w:rsidRPr="00DB7773">
              <w:rPr>
                <w:rFonts w:hint="eastAsia"/>
                <w:lang w:val="en-US" w:eastAsia="zh-CN"/>
              </w:rPr>
              <w:t>话题</w:t>
            </w:r>
            <w:r w:rsidRPr="00DB7773">
              <w:rPr>
                <w:lang w:val="en-US" w:eastAsia="zh-CN"/>
              </w:rPr>
              <w:t>的语言材料，领悟其内涵和话语特征</w:t>
            </w:r>
            <w:r w:rsidRPr="00DB7773">
              <w:rPr>
                <w:rFonts w:hint="eastAsia"/>
                <w:lang w:val="en-US" w:eastAsia="zh-CN"/>
              </w:rPr>
              <w:t>，</w:t>
            </w:r>
            <w:r w:rsidRPr="00DB7773">
              <w:rPr>
                <w:lang w:val="en-US" w:eastAsia="zh-CN"/>
              </w:rPr>
              <w:t>包括语言风格。</w:t>
            </w:r>
          </w:p>
          <w:p w14:paraId="230F6930" w14:textId="77777777" w:rsidR="00EB5EBD" w:rsidRPr="00DB7773" w:rsidRDefault="00EB5EBD">
            <w:pPr>
              <w:pStyle w:val="af4"/>
              <w:spacing w:after="0"/>
              <w:rPr>
                <w:lang w:val="en-US" w:eastAsia="zh-CN"/>
              </w:rPr>
            </w:pPr>
            <w:r w:rsidRPr="00DB7773">
              <w:rPr>
                <w:lang w:val="en-US" w:eastAsia="zh-CN"/>
              </w:rPr>
              <w:t>能在多种场合熟练使用各种</w:t>
            </w:r>
            <w:r w:rsidRPr="00DB7773">
              <w:rPr>
                <w:rFonts w:hint="eastAsia"/>
                <w:lang w:val="en-US" w:eastAsia="zh-CN"/>
              </w:rPr>
              <w:t>表达方式和</w:t>
            </w:r>
            <w:r w:rsidRPr="00DB7773">
              <w:rPr>
                <w:lang w:val="en-US" w:eastAsia="zh-CN"/>
              </w:rPr>
              <w:t>策略进行有效</w:t>
            </w:r>
            <w:r w:rsidRPr="00DB7773">
              <w:rPr>
                <w:rFonts w:hint="eastAsia"/>
                <w:lang w:val="en-US" w:eastAsia="zh-CN"/>
              </w:rPr>
              <w:t>的学术交流或</w:t>
            </w:r>
            <w:r w:rsidRPr="00DB7773">
              <w:rPr>
                <w:lang w:val="en-US" w:eastAsia="zh-CN"/>
              </w:rPr>
              <w:t>与专业有关的交流，就不同</w:t>
            </w:r>
            <w:r w:rsidRPr="00DB7773">
              <w:rPr>
                <w:rFonts w:hint="eastAsia"/>
                <w:lang w:val="en-US" w:eastAsia="zh-CN"/>
              </w:rPr>
              <w:t>的相关</w:t>
            </w:r>
            <w:r w:rsidRPr="00DB7773">
              <w:rPr>
                <w:lang w:val="en-US" w:eastAsia="zh-CN"/>
              </w:rPr>
              <w:t>话题进行充分、</w:t>
            </w:r>
            <w:r w:rsidRPr="00DB7773">
              <w:rPr>
                <w:rFonts w:hint="eastAsia"/>
                <w:lang w:val="en-US" w:eastAsia="zh-CN"/>
              </w:rPr>
              <w:t>准确、</w:t>
            </w:r>
            <w:r w:rsidRPr="00DB7773">
              <w:rPr>
                <w:lang w:val="en-US" w:eastAsia="zh-CN"/>
              </w:rPr>
              <w:t>恰当</w:t>
            </w:r>
            <w:r w:rsidRPr="00DB7773">
              <w:rPr>
                <w:rFonts w:hint="eastAsia"/>
                <w:lang w:val="en-US" w:eastAsia="zh-CN"/>
              </w:rPr>
              <w:t>的阐述</w:t>
            </w:r>
            <w:r w:rsidRPr="00DB7773">
              <w:rPr>
                <w:lang w:val="en-US" w:eastAsia="zh-CN"/>
              </w:rPr>
              <w:t>、论证和评析</w:t>
            </w:r>
            <w:r w:rsidRPr="00DB7773">
              <w:rPr>
                <w:rFonts w:hint="eastAsia"/>
                <w:lang w:val="en-US" w:eastAsia="zh-CN"/>
              </w:rPr>
              <w:t>，表达准确、流畅、</w:t>
            </w:r>
            <w:r w:rsidRPr="00DB7773">
              <w:rPr>
                <w:lang w:val="en-US" w:eastAsia="zh-CN"/>
              </w:rPr>
              <w:t>连贯</w:t>
            </w:r>
            <w:r w:rsidRPr="00DB7773">
              <w:rPr>
                <w:rFonts w:hint="eastAsia"/>
                <w:lang w:val="en-US" w:eastAsia="zh-CN"/>
              </w:rPr>
              <w:t>、</w:t>
            </w:r>
            <w:r w:rsidRPr="00DB7773">
              <w:rPr>
                <w:lang w:val="en-US" w:eastAsia="zh-CN"/>
              </w:rPr>
              <w:t>得当。</w:t>
            </w:r>
          </w:p>
        </w:tc>
      </w:tr>
      <w:tr w:rsidR="00EB5EBD" w14:paraId="107208A1" w14:textId="77777777" w:rsidTr="00167714">
        <w:trPr>
          <w:trHeight w:hRule="exact" w:val="1278"/>
          <w:tblHeader/>
          <w:jc w:val="center"/>
        </w:trPr>
        <w:tc>
          <w:tcPr>
            <w:tcW w:w="1213" w:type="dxa"/>
            <w:shd w:val="clear" w:color="000000" w:fill="FFFFFF"/>
            <w:vAlign w:val="center"/>
          </w:tcPr>
          <w:p w14:paraId="23BC394C" w14:textId="77777777" w:rsidR="00EB5EBD" w:rsidRPr="00DB7773" w:rsidRDefault="00EB5EBD">
            <w:pPr>
              <w:pStyle w:val="af4"/>
              <w:jc w:val="center"/>
              <w:rPr>
                <w:lang w:val="en-US" w:eastAsia="zh-CN"/>
              </w:rPr>
            </w:pPr>
            <w:r w:rsidRPr="00DB7773">
              <w:rPr>
                <w:lang w:val="en-US" w:eastAsia="zh-CN"/>
              </w:rPr>
              <w:t>七级</w:t>
            </w:r>
          </w:p>
        </w:tc>
        <w:tc>
          <w:tcPr>
            <w:tcW w:w="8354" w:type="dxa"/>
            <w:shd w:val="clear" w:color="000000" w:fill="FFFFFF"/>
            <w:vAlign w:val="center"/>
          </w:tcPr>
          <w:p w14:paraId="06EEEBF9" w14:textId="77777777" w:rsidR="00EB5EBD" w:rsidRPr="00DB7773" w:rsidRDefault="00EB5EBD">
            <w:pPr>
              <w:pStyle w:val="af4"/>
              <w:spacing w:after="0"/>
              <w:rPr>
                <w:rFonts w:eastAsia="PMingLiU"/>
                <w:lang w:val="en-US" w:eastAsia="zh-CN"/>
              </w:rPr>
            </w:pPr>
            <w:r w:rsidRPr="00DB7773">
              <w:rPr>
                <w:lang w:val="en-US" w:eastAsia="zh-CN"/>
              </w:rPr>
              <w:t>能理解多种</w:t>
            </w:r>
            <w:r w:rsidRPr="00DB7773">
              <w:rPr>
                <w:rFonts w:hint="eastAsia"/>
                <w:lang w:val="en-US" w:eastAsia="zh-CN"/>
              </w:rPr>
              <w:t>话题</w:t>
            </w:r>
            <w:r w:rsidRPr="00DB7773">
              <w:rPr>
                <w:lang w:val="en-US" w:eastAsia="zh-CN"/>
              </w:rPr>
              <w:t>的语言材料，包括自己</w:t>
            </w:r>
            <w:r w:rsidRPr="00DB7773">
              <w:rPr>
                <w:rFonts w:hint="eastAsia"/>
                <w:lang w:val="en-US" w:eastAsia="zh-CN"/>
              </w:rPr>
              <w:t>所学</w:t>
            </w:r>
            <w:r w:rsidRPr="00DB7773">
              <w:rPr>
                <w:lang w:val="en-US" w:eastAsia="zh-CN"/>
              </w:rPr>
              <w:t>专业领域的学术</w:t>
            </w:r>
            <w:r w:rsidRPr="00DB7773">
              <w:rPr>
                <w:rFonts w:hint="eastAsia"/>
                <w:lang w:val="en-US" w:eastAsia="zh-CN"/>
              </w:rPr>
              <w:t>性</w:t>
            </w:r>
            <w:r w:rsidRPr="00DB7773">
              <w:rPr>
                <w:lang w:val="en-US" w:eastAsia="zh-CN"/>
              </w:rPr>
              <w:t>材料，准确把握主旨</w:t>
            </w:r>
            <w:r w:rsidRPr="00DB7773">
              <w:rPr>
                <w:rFonts w:hint="eastAsia"/>
                <w:lang w:val="en-US" w:eastAsia="zh-CN"/>
              </w:rPr>
              <w:t>和</w:t>
            </w:r>
            <w:r w:rsidRPr="00DB7773">
              <w:rPr>
                <w:lang w:val="en-US" w:eastAsia="zh-CN"/>
              </w:rPr>
              <w:t>要义，客观审视、评析材料的内容，理解深层含义。</w:t>
            </w:r>
          </w:p>
          <w:p w14:paraId="16DF52A4" w14:textId="77777777" w:rsidR="00EB5EBD" w:rsidRPr="00DB7773" w:rsidRDefault="00EB5EBD">
            <w:pPr>
              <w:pStyle w:val="af4"/>
              <w:spacing w:after="0"/>
              <w:rPr>
                <w:lang w:val="en-US" w:eastAsia="zh-CN"/>
              </w:rPr>
            </w:pPr>
            <w:r w:rsidRPr="00DB7773">
              <w:rPr>
                <w:lang w:val="en-US" w:eastAsia="zh-CN"/>
              </w:rPr>
              <w:t>能就多种</w:t>
            </w:r>
            <w:r w:rsidRPr="00DB7773">
              <w:rPr>
                <w:rFonts w:hint="eastAsia"/>
                <w:lang w:val="en-US" w:eastAsia="zh-CN"/>
              </w:rPr>
              <w:t>相关学术</w:t>
            </w:r>
            <w:r w:rsidRPr="00DB7773">
              <w:rPr>
                <w:lang w:val="en-US" w:eastAsia="zh-CN"/>
              </w:rPr>
              <w:t>和社会话题进行深入交流和讨论，有效地进行描述、说明、解释、论证和评析，表达</w:t>
            </w:r>
            <w:r w:rsidRPr="00DB7773">
              <w:rPr>
                <w:rFonts w:hint="eastAsia"/>
                <w:lang w:val="en-US" w:eastAsia="zh-CN"/>
              </w:rPr>
              <w:t>规范、清晰</w:t>
            </w:r>
            <w:r w:rsidRPr="00DB7773">
              <w:rPr>
                <w:lang w:val="en-US" w:eastAsia="zh-CN"/>
              </w:rPr>
              <w:t>、得体</w:t>
            </w:r>
            <w:r w:rsidRPr="00DB7773">
              <w:rPr>
                <w:rFonts w:hint="eastAsia"/>
                <w:lang w:val="en-US" w:eastAsia="zh-CN"/>
              </w:rPr>
              <w:t>、</w:t>
            </w:r>
            <w:r w:rsidRPr="00DB7773">
              <w:rPr>
                <w:lang w:val="en-US" w:eastAsia="zh-CN"/>
              </w:rPr>
              <w:t>顺畅。</w:t>
            </w:r>
          </w:p>
        </w:tc>
      </w:tr>
      <w:tr w:rsidR="00EB5EBD" w14:paraId="01624F3C" w14:textId="77777777" w:rsidTr="00167714">
        <w:trPr>
          <w:trHeight w:val="1112"/>
          <w:tblHeader/>
          <w:jc w:val="center"/>
        </w:trPr>
        <w:tc>
          <w:tcPr>
            <w:tcW w:w="1213" w:type="dxa"/>
            <w:shd w:val="clear" w:color="000000" w:fill="FFFFFF"/>
            <w:vAlign w:val="center"/>
          </w:tcPr>
          <w:p w14:paraId="01C1B650" w14:textId="77777777" w:rsidR="00EB5EBD" w:rsidRPr="00DB7773" w:rsidRDefault="00EB5EBD">
            <w:pPr>
              <w:pStyle w:val="af4"/>
              <w:jc w:val="center"/>
              <w:rPr>
                <w:lang w:val="en-US" w:eastAsia="zh-CN"/>
              </w:rPr>
            </w:pPr>
            <w:r w:rsidRPr="00DB7773">
              <w:rPr>
                <w:lang w:val="en-US" w:eastAsia="zh-CN"/>
              </w:rPr>
              <w:t>六级</w:t>
            </w:r>
          </w:p>
        </w:tc>
        <w:tc>
          <w:tcPr>
            <w:tcW w:w="8354" w:type="dxa"/>
            <w:shd w:val="clear" w:color="000000" w:fill="FFFFFF"/>
            <w:vAlign w:val="center"/>
          </w:tcPr>
          <w:p w14:paraId="7F7BBE2A" w14:textId="77777777" w:rsidR="00EB5EBD" w:rsidRPr="00DB7773" w:rsidRDefault="00EB5EBD">
            <w:pPr>
              <w:pStyle w:val="af4"/>
              <w:spacing w:after="0"/>
              <w:rPr>
                <w:rFonts w:eastAsia="PMingLiU"/>
                <w:lang w:val="en-US" w:eastAsia="zh-CN"/>
              </w:rPr>
            </w:pPr>
            <w:r w:rsidRPr="00DB7773">
              <w:rPr>
                <w:lang w:val="en-US" w:eastAsia="zh-CN"/>
              </w:rPr>
              <w:t>能理解多种话题</w:t>
            </w:r>
            <w:r w:rsidRPr="00DB7773">
              <w:rPr>
                <w:rFonts w:hint="eastAsia"/>
                <w:lang w:val="en-US" w:eastAsia="zh-CN"/>
              </w:rPr>
              <w:t>（</w:t>
            </w:r>
            <w:r w:rsidRPr="00DB7773">
              <w:rPr>
                <w:lang w:val="en-US" w:eastAsia="zh-CN"/>
              </w:rPr>
              <w:t>包括一般性专业话题</w:t>
            </w:r>
            <w:r w:rsidRPr="00DB7773">
              <w:rPr>
                <w:rFonts w:hint="eastAsia"/>
                <w:lang w:val="en-US" w:eastAsia="zh-CN"/>
              </w:rPr>
              <w:t>）</w:t>
            </w:r>
            <w:r w:rsidRPr="00DB7773">
              <w:rPr>
                <w:lang w:val="en-US" w:eastAsia="zh-CN"/>
              </w:rPr>
              <w:t>的语言材料，把握要点及其逻辑关系，分析、判断、评价材料中的观点、态度和隐含的意义。</w:t>
            </w:r>
          </w:p>
          <w:p w14:paraId="493B4211" w14:textId="5289514E" w:rsidR="00EB5EBD" w:rsidRPr="00DB7773" w:rsidRDefault="00EB5EBD" w:rsidP="009D6C17">
            <w:pPr>
              <w:pStyle w:val="af4"/>
              <w:spacing w:after="0"/>
              <w:rPr>
                <w:lang w:val="en-US" w:eastAsia="zh-CN"/>
              </w:rPr>
            </w:pPr>
            <w:r w:rsidRPr="00DB7773">
              <w:rPr>
                <w:lang w:val="en-US" w:eastAsia="zh-CN"/>
              </w:rPr>
              <w:t>能</w:t>
            </w:r>
            <w:r w:rsidRPr="00DB7773">
              <w:rPr>
                <w:rFonts w:hint="eastAsia"/>
                <w:lang w:val="en-US" w:eastAsia="zh-CN"/>
              </w:rPr>
              <w:t>在熟悉的学术或工作交流中</w:t>
            </w:r>
            <w:r w:rsidRPr="00DB7773">
              <w:rPr>
                <w:lang w:val="en-US" w:eastAsia="zh-CN"/>
              </w:rPr>
              <w:t>参与多种话题</w:t>
            </w:r>
            <w:r w:rsidRPr="00DB7773">
              <w:rPr>
                <w:rFonts w:hint="eastAsia"/>
                <w:lang w:val="en-US" w:eastAsia="zh-CN"/>
              </w:rPr>
              <w:t>的</w:t>
            </w:r>
            <w:r w:rsidRPr="00DB7773">
              <w:rPr>
                <w:lang w:val="en-US" w:eastAsia="zh-CN"/>
              </w:rPr>
              <w:t>讨论，有效传递信息，比较和评析不同</w:t>
            </w:r>
            <w:r w:rsidRPr="00DB7773">
              <w:rPr>
                <w:rFonts w:hint="eastAsia"/>
                <w:lang w:val="en-US" w:eastAsia="zh-CN"/>
              </w:rPr>
              <w:t>的</w:t>
            </w:r>
            <w:r w:rsidRPr="00DB7773">
              <w:rPr>
                <w:lang w:val="en-US" w:eastAsia="zh-CN"/>
              </w:rPr>
              <w:t>意见，发表见解，表达连贯、得体</w:t>
            </w:r>
            <w:r w:rsidRPr="00DB7773">
              <w:rPr>
                <w:rFonts w:hint="eastAsia"/>
                <w:lang w:val="en-US" w:eastAsia="zh-CN"/>
              </w:rPr>
              <w:t>、</w:t>
            </w:r>
            <w:r w:rsidR="009D6C17">
              <w:rPr>
                <w:rFonts w:hint="eastAsia"/>
                <w:lang w:val="en-US" w:eastAsia="zh-CN"/>
              </w:rPr>
              <w:t>顺</w:t>
            </w:r>
            <w:r w:rsidRPr="00DB7773">
              <w:rPr>
                <w:rFonts w:hint="eastAsia"/>
                <w:lang w:val="en-US" w:eastAsia="zh-CN"/>
              </w:rPr>
              <w:t>畅</w:t>
            </w:r>
            <w:r w:rsidRPr="00DB7773">
              <w:rPr>
                <w:lang w:val="en-US" w:eastAsia="zh-CN"/>
              </w:rPr>
              <w:t>，</w:t>
            </w:r>
            <w:r w:rsidRPr="00DB7773">
              <w:rPr>
                <w:rFonts w:hint="eastAsia"/>
                <w:lang w:val="en-US" w:eastAsia="zh-CN"/>
              </w:rPr>
              <w:t>符合相关文体规范和语体要求。</w:t>
            </w:r>
          </w:p>
        </w:tc>
      </w:tr>
      <w:tr w:rsidR="00EB5EBD" w14:paraId="6DC3176B" w14:textId="77777777" w:rsidTr="00167714">
        <w:trPr>
          <w:trHeight w:val="1219"/>
          <w:tblHeader/>
          <w:jc w:val="center"/>
        </w:trPr>
        <w:tc>
          <w:tcPr>
            <w:tcW w:w="1213" w:type="dxa"/>
            <w:shd w:val="clear" w:color="000000" w:fill="FFFFFF"/>
            <w:vAlign w:val="center"/>
          </w:tcPr>
          <w:p w14:paraId="33866818" w14:textId="77777777" w:rsidR="00EB5EBD" w:rsidRPr="00DB7773" w:rsidRDefault="00EB5EBD">
            <w:pPr>
              <w:pStyle w:val="af4"/>
              <w:jc w:val="center"/>
              <w:rPr>
                <w:lang w:val="en-US" w:eastAsia="zh-CN"/>
              </w:rPr>
            </w:pPr>
            <w:r w:rsidRPr="00DB7773">
              <w:rPr>
                <w:lang w:val="en-US" w:eastAsia="zh-CN"/>
              </w:rPr>
              <w:t>五级</w:t>
            </w:r>
          </w:p>
        </w:tc>
        <w:tc>
          <w:tcPr>
            <w:tcW w:w="8354" w:type="dxa"/>
            <w:shd w:val="clear" w:color="000000" w:fill="FFFFFF"/>
            <w:vAlign w:val="center"/>
          </w:tcPr>
          <w:p w14:paraId="46543C82" w14:textId="77777777" w:rsidR="00EB5EBD" w:rsidRPr="00DB7773" w:rsidRDefault="00EB5EBD">
            <w:pPr>
              <w:pStyle w:val="af4"/>
              <w:spacing w:after="0"/>
              <w:rPr>
                <w:rFonts w:eastAsia="PMingLiU"/>
                <w:lang w:val="en-US" w:eastAsia="zh-CN"/>
              </w:rPr>
            </w:pPr>
            <w:r w:rsidRPr="00DB7773">
              <w:rPr>
                <w:lang w:val="en-US" w:eastAsia="zh-CN"/>
              </w:rPr>
              <w:t>能理解不同场合中一般性话题的语言材料，把握</w:t>
            </w:r>
            <w:r w:rsidRPr="00DB7773">
              <w:rPr>
                <w:rFonts w:hint="eastAsia"/>
                <w:lang w:val="en-US" w:eastAsia="zh-CN"/>
              </w:rPr>
              <w:t>主旨</w:t>
            </w:r>
            <w:r w:rsidRPr="00DB7773">
              <w:rPr>
                <w:lang w:val="en-US" w:eastAsia="zh-CN"/>
              </w:rPr>
              <w:t>，抓住重点，明晰事实、观点与细节，领悟他人的意图</w:t>
            </w:r>
            <w:r w:rsidRPr="00DB7773">
              <w:rPr>
                <w:rFonts w:hint="eastAsia"/>
                <w:lang w:val="en-US" w:eastAsia="zh-CN"/>
              </w:rPr>
              <w:t>和</w:t>
            </w:r>
            <w:r w:rsidRPr="00DB7773">
              <w:rPr>
                <w:lang w:val="en-US" w:eastAsia="zh-CN"/>
              </w:rPr>
              <w:t>态度。</w:t>
            </w:r>
          </w:p>
          <w:p w14:paraId="28A219C3" w14:textId="77777777" w:rsidR="00EB5EBD" w:rsidRPr="00DB7773" w:rsidRDefault="00EB5EBD">
            <w:pPr>
              <w:pStyle w:val="af4"/>
              <w:spacing w:after="0"/>
              <w:rPr>
                <w:lang w:val="en-US" w:eastAsia="zh-CN"/>
              </w:rPr>
            </w:pPr>
            <w:r w:rsidRPr="00DB7773">
              <w:rPr>
                <w:lang w:val="en-US" w:eastAsia="zh-CN"/>
              </w:rPr>
              <w:t>能在</w:t>
            </w:r>
            <w:r w:rsidRPr="00DB7773">
              <w:rPr>
                <w:rFonts w:hint="eastAsia"/>
                <w:lang w:val="en-US" w:eastAsia="zh-CN"/>
              </w:rPr>
              <w:t>较为</w:t>
            </w:r>
            <w:r w:rsidRPr="00DB7773">
              <w:rPr>
                <w:lang w:val="en-US" w:eastAsia="zh-CN"/>
              </w:rPr>
              <w:t>熟悉的场合</w:t>
            </w:r>
            <w:r w:rsidRPr="00DB7773">
              <w:rPr>
                <w:rFonts w:hint="eastAsia"/>
                <w:lang w:val="en-US" w:eastAsia="zh-CN"/>
              </w:rPr>
              <w:t>就</w:t>
            </w:r>
            <w:r w:rsidRPr="00DB7773">
              <w:rPr>
                <w:lang w:val="en-US" w:eastAsia="zh-CN"/>
              </w:rPr>
              <w:t>学习、工作</w:t>
            </w:r>
            <w:r w:rsidRPr="00DB7773">
              <w:rPr>
                <w:rFonts w:hint="eastAsia"/>
                <w:lang w:val="en-US" w:eastAsia="zh-CN"/>
              </w:rPr>
              <w:t>等话题</w:t>
            </w:r>
            <w:r w:rsidRPr="00DB7773">
              <w:rPr>
                <w:lang w:val="en-US" w:eastAsia="zh-CN"/>
              </w:rPr>
              <w:t>进行交流、讨论、协商，表明观点和态度，就一般性话题进行</w:t>
            </w:r>
            <w:r w:rsidRPr="00DB7773">
              <w:rPr>
                <w:rFonts w:hint="eastAsia"/>
                <w:lang w:val="en-US" w:eastAsia="zh-CN"/>
              </w:rPr>
              <w:t>较</w:t>
            </w:r>
            <w:r w:rsidRPr="00DB7773">
              <w:rPr>
                <w:lang w:val="en-US" w:eastAsia="zh-CN"/>
              </w:rPr>
              <w:t>有效</w:t>
            </w:r>
            <w:r w:rsidRPr="00DB7773">
              <w:rPr>
                <w:rFonts w:hint="eastAsia"/>
                <w:lang w:val="en-US" w:eastAsia="zh-CN"/>
              </w:rPr>
              <w:t>的</w:t>
            </w:r>
            <w:r w:rsidRPr="00DB7773">
              <w:rPr>
                <w:lang w:val="en-US" w:eastAsia="zh-CN"/>
              </w:rPr>
              <w:t>描述、说明或阐述</w:t>
            </w:r>
            <w:r w:rsidRPr="00DB7773">
              <w:rPr>
                <w:rFonts w:hint="eastAsia"/>
                <w:lang w:val="en-US" w:eastAsia="zh-CN"/>
              </w:rPr>
              <w:t>，</w:t>
            </w:r>
            <w:r w:rsidRPr="00DB7773">
              <w:rPr>
                <w:lang w:val="en-US" w:eastAsia="zh-CN"/>
              </w:rPr>
              <w:t>表达</w:t>
            </w:r>
            <w:r w:rsidRPr="00DB7773">
              <w:rPr>
                <w:rFonts w:hint="eastAsia"/>
                <w:lang w:val="en-US" w:eastAsia="zh-CN"/>
              </w:rPr>
              <w:t>准确、</w:t>
            </w:r>
            <w:r w:rsidRPr="00DB7773">
              <w:rPr>
                <w:lang w:val="en-US" w:eastAsia="zh-CN"/>
              </w:rPr>
              <w:t>连贯、得体。</w:t>
            </w:r>
          </w:p>
        </w:tc>
      </w:tr>
      <w:tr w:rsidR="00EB5EBD" w14:paraId="2E517071" w14:textId="77777777" w:rsidTr="00167714">
        <w:trPr>
          <w:trHeight w:val="1173"/>
          <w:tblHeader/>
          <w:jc w:val="center"/>
        </w:trPr>
        <w:tc>
          <w:tcPr>
            <w:tcW w:w="1213" w:type="dxa"/>
            <w:shd w:val="clear" w:color="000000" w:fill="FFFFFF"/>
            <w:vAlign w:val="center"/>
          </w:tcPr>
          <w:p w14:paraId="70664BF2" w14:textId="77777777" w:rsidR="00EB5EBD" w:rsidRPr="00DB7773" w:rsidRDefault="00EB5EBD">
            <w:pPr>
              <w:pStyle w:val="af4"/>
              <w:jc w:val="center"/>
              <w:rPr>
                <w:lang w:val="en-US" w:eastAsia="zh-CN"/>
              </w:rPr>
            </w:pPr>
            <w:r w:rsidRPr="00DB7773">
              <w:rPr>
                <w:lang w:val="en-US" w:eastAsia="zh-CN"/>
              </w:rPr>
              <w:t>四级</w:t>
            </w:r>
          </w:p>
        </w:tc>
        <w:tc>
          <w:tcPr>
            <w:tcW w:w="8354" w:type="dxa"/>
            <w:shd w:val="clear" w:color="000000" w:fill="FFFFFF"/>
            <w:vAlign w:val="center"/>
          </w:tcPr>
          <w:p w14:paraId="1F7C684B" w14:textId="77777777" w:rsidR="00EB5EBD" w:rsidRPr="00DB7773" w:rsidRDefault="00EB5EBD">
            <w:pPr>
              <w:pStyle w:val="af4"/>
              <w:spacing w:after="0"/>
              <w:rPr>
                <w:rFonts w:eastAsia="PMingLiU"/>
                <w:lang w:val="en-US" w:eastAsia="zh-CN"/>
              </w:rPr>
            </w:pPr>
            <w:r w:rsidRPr="00DB7773">
              <w:rPr>
                <w:lang w:val="en-US" w:eastAsia="zh-CN"/>
              </w:rPr>
              <w:t>能理解一般社交场合中</w:t>
            </w:r>
            <w:proofErr w:type="gramStart"/>
            <w:r w:rsidRPr="00DB7773">
              <w:rPr>
                <w:rFonts w:hint="eastAsia"/>
                <w:lang w:val="en-US" w:eastAsia="zh-CN"/>
              </w:rPr>
              <w:t>常见</w:t>
            </w:r>
            <w:r w:rsidRPr="00DB7773">
              <w:rPr>
                <w:lang w:val="en-US" w:eastAsia="zh-CN"/>
              </w:rPr>
              <w:t>话题</w:t>
            </w:r>
            <w:proofErr w:type="gramEnd"/>
            <w:r w:rsidRPr="00DB7773">
              <w:rPr>
                <w:lang w:val="en-US" w:eastAsia="zh-CN"/>
              </w:rPr>
              <w:t>的语言材料，抓住主题和主要内容，把握主要事实与观点，清楚他人的意图</w:t>
            </w:r>
            <w:r w:rsidRPr="00DB7773">
              <w:rPr>
                <w:rFonts w:hint="eastAsia"/>
                <w:lang w:val="en-US" w:eastAsia="zh-CN"/>
              </w:rPr>
              <w:t>和</w:t>
            </w:r>
            <w:r w:rsidRPr="00DB7773">
              <w:rPr>
                <w:lang w:val="en-US" w:eastAsia="zh-CN"/>
              </w:rPr>
              <w:t>态度。</w:t>
            </w:r>
          </w:p>
          <w:p w14:paraId="02B9D5F3" w14:textId="77777777" w:rsidR="00EB5EBD" w:rsidRPr="00DB7773" w:rsidRDefault="00EB5EBD">
            <w:pPr>
              <w:pStyle w:val="af4"/>
              <w:spacing w:after="0"/>
              <w:rPr>
                <w:lang w:val="en-US" w:eastAsia="zh-CN"/>
              </w:rPr>
            </w:pPr>
            <w:r w:rsidRPr="00DB7773">
              <w:rPr>
                <w:lang w:val="en-US" w:eastAsia="zh-CN"/>
              </w:rPr>
              <w:t>能</w:t>
            </w:r>
            <w:r w:rsidRPr="00DB7773">
              <w:rPr>
                <w:rFonts w:hint="eastAsia"/>
                <w:lang w:val="en-US" w:eastAsia="zh-CN"/>
              </w:rPr>
              <w:t>在</w:t>
            </w:r>
            <w:r w:rsidRPr="00DB7773">
              <w:rPr>
                <w:lang w:val="en-US" w:eastAsia="zh-CN"/>
              </w:rPr>
              <w:t>熟悉的场合就</w:t>
            </w:r>
            <w:r w:rsidRPr="00DB7773">
              <w:rPr>
                <w:rFonts w:hint="eastAsia"/>
                <w:lang w:val="en-US" w:eastAsia="zh-CN"/>
              </w:rPr>
              <w:t>熟悉的</w:t>
            </w:r>
            <w:r w:rsidRPr="00DB7773">
              <w:rPr>
                <w:lang w:val="en-US" w:eastAsia="zh-CN"/>
              </w:rPr>
              <w:t>话题进行交流，叙述事件发展</w:t>
            </w:r>
            <w:r w:rsidRPr="00DB7773">
              <w:rPr>
                <w:rFonts w:hint="eastAsia"/>
                <w:lang w:val="en-US" w:eastAsia="zh-CN"/>
              </w:rPr>
              <w:t>，</w:t>
            </w:r>
            <w:r w:rsidRPr="00DB7773">
              <w:rPr>
                <w:lang w:val="en-US" w:eastAsia="zh-CN"/>
              </w:rPr>
              <w:t>描绘事物状况</w:t>
            </w:r>
            <w:r w:rsidRPr="00DB7773">
              <w:rPr>
                <w:rFonts w:hint="eastAsia"/>
                <w:lang w:val="en-US" w:eastAsia="zh-CN"/>
              </w:rPr>
              <w:t>，</w:t>
            </w:r>
            <w:r w:rsidRPr="00DB7773">
              <w:rPr>
                <w:lang w:val="en-US" w:eastAsia="zh-CN"/>
              </w:rPr>
              <w:t>介绍相关活动</w:t>
            </w:r>
            <w:r w:rsidRPr="00DB7773">
              <w:rPr>
                <w:rFonts w:hint="eastAsia"/>
                <w:lang w:val="en-US" w:eastAsia="zh-CN"/>
              </w:rPr>
              <w:t>，</w:t>
            </w:r>
            <w:r w:rsidRPr="00DB7773">
              <w:rPr>
                <w:lang w:val="en-US" w:eastAsia="zh-CN"/>
              </w:rPr>
              <w:t>说明事物要点</w:t>
            </w:r>
            <w:r w:rsidRPr="00DB7773">
              <w:rPr>
                <w:rFonts w:hint="eastAsia"/>
                <w:lang w:val="en-US" w:eastAsia="zh-CN"/>
              </w:rPr>
              <w:t>，</w:t>
            </w:r>
            <w:r w:rsidRPr="00DB7773">
              <w:rPr>
                <w:lang w:val="en-US" w:eastAsia="zh-CN"/>
              </w:rPr>
              <w:t>简单论述个人观点等，表达</w:t>
            </w:r>
            <w:r w:rsidRPr="00DB7773">
              <w:rPr>
                <w:rFonts w:hint="eastAsia"/>
                <w:lang w:val="en-US" w:eastAsia="zh-CN"/>
              </w:rPr>
              <w:t>较为准确、</w:t>
            </w:r>
            <w:r w:rsidRPr="00DB7773">
              <w:rPr>
                <w:lang w:val="en-US" w:eastAsia="zh-CN"/>
              </w:rPr>
              <w:t>清晰、连贯。</w:t>
            </w:r>
          </w:p>
        </w:tc>
      </w:tr>
      <w:tr w:rsidR="00EB5EBD" w14:paraId="57ECBE38" w14:textId="77777777" w:rsidTr="00167714">
        <w:trPr>
          <w:trHeight w:val="978"/>
          <w:tblHeader/>
          <w:jc w:val="center"/>
        </w:trPr>
        <w:tc>
          <w:tcPr>
            <w:tcW w:w="1213" w:type="dxa"/>
            <w:shd w:val="clear" w:color="000000" w:fill="FFFFFF"/>
            <w:vAlign w:val="center"/>
          </w:tcPr>
          <w:p w14:paraId="05537C7E" w14:textId="77777777" w:rsidR="00EB5EBD" w:rsidRPr="00DB7773" w:rsidRDefault="00EB5EBD">
            <w:pPr>
              <w:pStyle w:val="af4"/>
              <w:jc w:val="center"/>
              <w:rPr>
                <w:lang w:val="en-US" w:eastAsia="zh-CN"/>
              </w:rPr>
            </w:pPr>
            <w:r w:rsidRPr="00DB7773">
              <w:rPr>
                <w:lang w:val="en-US" w:eastAsia="zh-CN"/>
              </w:rPr>
              <w:t>三级</w:t>
            </w:r>
          </w:p>
        </w:tc>
        <w:tc>
          <w:tcPr>
            <w:tcW w:w="8354" w:type="dxa"/>
            <w:shd w:val="clear" w:color="000000" w:fill="FFFFFF"/>
            <w:vAlign w:val="center"/>
          </w:tcPr>
          <w:p w14:paraId="6EDBA54B" w14:textId="77777777" w:rsidR="00EB5EBD" w:rsidRPr="00DB7773" w:rsidRDefault="00EB5EBD">
            <w:pPr>
              <w:pStyle w:val="af4"/>
              <w:spacing w:after="0"/>
              <w:rPr>
                <w:rFonts w:eastAsia="PMingLiU"/>
                <w:lang w:val="en-US" w:eastAsia="zh-CN"/>
              </w:rPr>
            </w:pPr>
            <w:r w:rsidRPr="00DB7773">
              <w:rPr>
                <w:lang w:val="en-US" w:eastAsia="zh-CN"/>
              </w:rPr>
              <w:t>能理解</w:t>
            </w:r>
            <w:r w:rsidRPr="00DB7773">
              <w:rPr>
                <w:rFonts w:hint="eastAsia"/>
                <w:lang w:val="en-US" w:eastAsia="zh-CN"/>
              </w:rPr>
              <w:t>日常生活</w:t>
            </w:r>
            <w:r w:rsidRPr="00DB7773">
              <w:rPr>
                <w:lang w:val="en-US" w:eastAsia="zh-CN"/>
              </w:rPr>
              <w:t>中的简单语言材料，获取特定或关键信息，抓住要点，推断他人的意图。</w:t>
            </w:r>
          </w:p>
          <w:p w14:paraId="7B611EEF" w14:textId="77777777" w:rsidR="00EB5EBD" w:rsidRPr="00DB7773" w:rsidRDefault="00EB5EBD">
            <w:pPr>
              <w:pStyle w:val="af4"/>
              <w:spacing w:after="0"/>
              <w:rPr>
                <w:lang w:val="en-US" w:eastAsia="zh-CN"/>
              </w:rPr>
            </w:pPr>
            <w:r w:rsidRPr="00DB7773">
              <w:rPr>
                <w:lang w:val="en-US" w:eastAsia="zh-CN"/>
              </w:rPr>
              <w:t>能在日常生活或一般社交场合中用简单的语言与他人交流，描述</w:t>
            </w:r>
            <w:r w:rsidRPr="00DB7773">
              <w:rPr>
                <w:rFonts w:hint="eastAsia"/>
                <w:lang w:val="en-US" w:eastAsia="zh-CN"/>
              </w:rPr>
              <w:t>个人经历、</w:t>
            </w:r>
            <w:r w:rsidRPr="00DB7773">
              <w:rPr>
                <w:lang w:val="en-US" w:eastAsia="zh-CN"/>
              </w:rPr>
              <w:t>志向等</w:t>
            </w:r>
            <w:r w:rsidRPr="00DB7773">
              <w:rPr>
                <w:rFonts w:hint="eastAsia"/>
                <w:lang w:val="en-US" w:eastAsia="zh-CN"/>
              </w:rPr>
              <w:t>，并</w:t>
            </w:r>
            <w:r w:rsidRPr="00DB7773">
              <w:rPr>
                <w:lang w:val="en-US" w:eastAsia="zh-CN"/>
              </w:rPr>
              <w:t>能说明</w:t>
            </w:r>
            <w:r w:rsidRPr="00DB7773">
              <w:rPr>
                <w:rFonts w:hint="eastAsia"/>
                <w:lang w:val="en-US" w:eastAsia="zh-CN"/>
              </w:rPr>
              <w:t>理由</w:t>
            </w:r>
            <w:r w:rsidR="00495996" w:rsidRPr="00DB7773">
              <w:rPr>
                <w:rFonts w:hint="eastAsia"/>
                <w:lang w:val="en-US" w:eastAsia="zh-CN"/>
              </w:rPr>
              <w:t>、</w:t>
            </w:r>
            <w:r w:rsidRPr="00DB7773">
              <w:rPr>
                <w:lang w:val="en-US" w:eastAsia="zh-CN"/>
              </w:rPr>
              <w:t>表达观点等，表达基本</w:t>
            </w:r>
            <w:r w:rsidRPr="00DB7773">
              <w:rPr>
                <w:rFonts w:hint="eastAsia"/>
                <w:lang w:val="en-US" w:eastAsia="zh-CN"/>
              </w:rPr>
              <w:t>准确、</w:t>
            </w:r>
            <w:r w:rsidRPr="00DB7773">
              <w:rPr>
                <w:lang w:val="en-US" w:eastAsia="zh-CN"/>
              </w:rPr>
              <w:t>连贯、顺畅。</w:t>
            </w:r>
          </w:p>
        </w:tc>
      </w:tr>
      <w:tr w:rsidR="00EB5EBD" w14:paraId="3236A00A" w14:textId="77777777" w:rsidTr="00167714">
        <w:trPr>
          <w:trHeight w:val="978"/>
          <w:tblHeader/>
          <w:jc w:val="center"/>
        </w:trPr>
        <w:tc>
          <w:tcPr>
            <w:tcW w:w="1213" w:type="dxa"/>
            <w:shd w:val="clear" w:color="000000" w:fill="FFFFFF"/>
            <w:vAlign w:val="center"/>
          </w:tcPr>
          <w:p w14:paraId="304A4CE0" w14:textId="77777777" w:rsidR="00EB5EBD" w:rsidRPr="00DB7773" w:rsidRDefault="00EB5EBD">
            <w:pPr>
              <w:pStyle w:val="af4"/>
              <w:jc w:val="center"/>
              <w:rPr>
                <w:lang w:val="en-US" w:eastAsia="zh-CN"/>
              </w:rPr>
            </w:pPr>
            <w:r w:rsidRPr="00DB7773">
              <w:rPr>
                <w:lang w:val="en-US" w:eastAsia="zh-CN"/>
              </w:rPr>
              <w:t>二级</w:t>
            </w:r>
          </w:p>
        </w:tc>
        <w:tc>
          <w:tcPr>
            <w:tcW w:w="8354" w:type="dxa"/>
            <w:shd w:val="clear" w:color="000000" w:fill="FFFFFF"/>
            <w:vAlign w:val="center"/>
          </w:tcPr>
          <w:p w14:paraId="2D7401BF" w14:textId="77777777" w:rsidR="00EB5EBD" w:rsidRPr="00DB7773" w:rsidRDefault="00EB5EBD">
            <w:pPr>
              <w:pStyle w:val="af4"/>
              <w:spacing w:after="0"/>
              <w:rPr>
                <w:lang w:val="en-US" w:eastAsia="zh-CN"/>
              </w:rPr>
            </w:pPr>
            <w:r w:rsidRPr="00DB7773">
              <w:rPr>
                <w:lang w:val="en-US" w:eastAsia="zh-CN"/>
              </w:rPr>
              <w:t>能理解日常生活中常见的简单语言材料，获取基本的事实性信息，</w:t>
            </w:r>
            <w:r w:rsidRPr="00DB7773">
              <w:rPr>
                <w:rFonts w:hint="eastAsia"/>
                <w:lang w:val="en-US" w:eastAsia="zh-CN"/>
              </w:rPr>
              <w:t>把握</w:t>
            </w:r>
            <w:r w:rsidRPr="00DB7773">
              <w:rPr>
                <w:lang w:val="en-US" w:eastAsia="zh-CN"/>
              </w:rPr>
              <w:t>主要内容。</w:t>
            </w:r>
          </w:p>
          <w:p w14:paraId="5673C418" w14:textId="77777777" w:rsidR="00EB5EBD" w:rsidRPr="00DB7773" w:rsidRDefault="00EB5EBD">
            <w:pPr>
              <w:pStyle w:val="af4"/>
              <w:spacing w:after="0"/>
              <w:rPr>
                <w:lang w:val="en-US" w:eastAsia="zh-CN"/>
              </w:rPr>
            </w:pPr>
            <w:r w:rsidRPr="00DB7773">
              <w:rPr>
                <w:lang w:val="en-US" w:eastAsia="zh-CN"/>
              </w:rPr>
              <w:t>能就熟悉的话题或身边的事物用简单的语言进行交流，陈述信息</w:t>
            </w:r>
            <w:r w:rsidRPr="00DB7773">
              <w:rPr>
                <w:rFonts w:hint="eastAsia"/>
                <w:lang w:val="en-US" w:eastAsia="zh-CN"/>
              </w:rPr>
              <w:t>，</w:t>
            </w:r>
            <w:r w:rsidRPr="00DB7773">
              <w:rPr>
                <w:lang w:val="en-US" w:eastAsia="zh-CN"/>
              </w:rPr>
              <w:t>叙述事件</w:t>
            </w:r>
            <w:r w:rsidRPr="00DB7773">
              <w:rPr>
                <w:rFonts w:hint="eastAsia"/>
                <w:lang w:val="en-US" w:eastAsia="zh-CN"/>
              </w:rPr>
              <w:t>，</w:t>
            </w:r>
            <w:r w:rsidRPr="00DB7773">
              <w:rPr>
                <w:lang w:val="en-US" w:eastAsia="zh-CN"/>
              </w:rPr>
              <w:t>描述情况</w:t>
            </w:r>
            <w:r w:rsidRPr="00DB7773">
              <w:rPr>
                <w:rFonts w:hint="eastAsia"/>
                <w:lang w:val="en-US" w:eastAsia="zh-CN"/>
              </w:rPr>
              <w:t>，</w:t>
            </w:r>
            <w:r w:rsidRPr="00DB7773">
              <w:rPr>
                <w:lang w:val="en-US" w:eastAsia="zh-CN"/>
              </w:rPr>
              <w:t>表达基本的交际意图，实现基本的交际目的。</w:t>
            </w:r>
          </w:p>
        </w:tc>
      </w:tr>
      <w:tr w:rsidR="00EB5EBD" w14:paraId="5CB26115" w14:textId="77777777" w:rsidTr="00167714">
        <w:trPr>
          <w:trHeight w:val="1184"/>
          <w:tblHeader/>
          <w:jc w:val="center"/>
        </w:trPr>
        <w:tc>
          <w:tcPr>
            <w:tcW w:w="1213" w:type="dxa"/>
            <w:shd w:val="clear" w:color="000000" w:fill="FFFFFF"/>
            <w:vAlign w:val="center"/>
          </w:tcPr>
          <w:p w14:paraId="74A678DF" w14:textId="77777777" w:rsidR="00EB5EBD" w:rsidRPr="00DB7773" w:rsidRDefault="00EB5EBD">
            <w:pPr>
              <w:pStyle w:val="af4"/>
              <w:jc w:val="center"/>
              <w:rPr>
                <w:lang w:val="en-US" w:eastAsia="zh-CN"/>
              </w:rPr>
            </w:pPr>
            <w:r w:rsidRPr="00DB7773">
              <w:rPr>
                <w:lang w:val="en-US" w:eastAsia="zh-CN"/>
              </w:rPr>
              <w:t>一级</w:t>
            </w:r>
          </w:p>
        </w:tc>
        <w:tc>
          <w:tcPr>
            <w:tcW w:w="8354" w:type="dxa"/>
            <w:shd w:val="clear" w:color="000000" w:fill="FFFFFF"/>
            <w:vAlign w:val="center"/>
          </w:tcPr>
          <w:p w14:paraId="3177E9AA" w14:textId="77777777" w:rsidR="00EB5EBD" w:rsidRPr="00DB7773" w:rsidRDefault="00EB5EBD">
            <w:pPr>
              <w:pStyle w:val="af4"/>
              <w:spacing w:after="0"/>
              <w:rPr>
                <w:lang w:val="en-US" w:eastAsia="zh-CN"/>
              </w:rPr>
            </w:pPr>
            <w:r w:rsidRPr="00DB7773">
              <w:rPr>
                <w:lang w:val="en-US" w:eastAsia="zh-CN"/>
              </w:rPr>
              <w:t>能理解日常生活中十分熟悉的简单语言材料，识别相关活动或身边事物的基本信息</w:t>
            </w:r>
            <w:r w:rsidRPr="00DB7773">
              <w:rPr>
                <w:rFonts w:hint="eastAsia"/>
                <w:lang w:val="en-US" w:eastAsia="zh-CN"/>
              </w:rPr>
              <w:t>，理解</w:t>
            </w:r>
            <w:r w:rsidRPr="00DB7773">
              <w:rPr>
                <w:lang w:val="en-US" w:eastAsia="zh-CN"/>
              </w:rPr>
              <w:t>基本</w:t>
            </w:r>
            <w:r w:rsidRPr="00DB7773">
              <w:rPr>
                <w:rFonts w:hint="eastAsia"/>
                <w:lang w:val="en-US" w:eastAsia="zh-CN"/>
              </w:rPr>
              <w:t>词语的</w:t>
            </w:r>
            <w:r w:rsidR="00B017F1" w:rsidRPr="00DB7773">
              <w:rPr>
                <w:rFonts w:hint="eastAsia"/>
                <w:lang w:val="en-US" w:eastAsia="zh-CN"/>
              </w:rPr>
              <w:t>含义</w:t>
            </w:r>
            <w:r w:rsidRPr="00DB7773">
              <w:rPr>
                <w:lang w:val="en-US" w:eastAsia="zh-CN"/>
              </w:rPr>
              <w:t>。</w:t>
            </w:r>
          </w:p>
          <w:p w14:paraId="604BF2E7" w14:textId="70BCBAC6" w:rsidR="00EB5EBD" w:rsidRPr="00DB7773" w:rsidRDefault="00EB5EBD" w:rsidP="003A4EFD">
            <w:pPr>
              <w:pStyle w:val="af4"/>
              <w:spacing w:after="0"/>
              <w:rPr>
                <w:lang w:val="en-US" w:eastAsia="zh-CN"/>
              </w:rPr>
            </w:pPr>
            <w:r w:rsidRPr="00DB7773">
              <w:rPr>
                <w:lang w:val="en-US" w:eastAsia="zh-CN"/>
              </w:rPr>
              <w:t>能用基本的、简短的话语与他人交流，互致问候</w:t>
            </w:r>
            <w:r w:rsidRPr="00DB7773">
              <w:rPr>
                <w:rFonts w:hint="eastAsia"/>
                <w:lang w:val="en-US" w:eastAsia="zh-CN"/>
              </w:rPr>
              <w:t>，</w:t>
            </w:r>
            <w:r w:rsidRPr="00DB7773">
              <w:rPr>
                <w:lang w:val="en-US" w:eastAsia="zh-CN"/>
              </w:rPr>
              <w:t>相互介绍或描述</w:t>
            </w:r>
            <w:r w:rsidR="003A4EFD">
              <w:rPr>
                <w:rFonts w:hint="eastAsia"/>
                <w:lang w:val="en-US" w:eastAsia="zh-CN"/>
              </w:rPr>
              <w:t>、</w:t>
            </w:r>
            <w:r w:rsidRPr="00DB7773">
              <w:rPr>
                <w:rFonts w:hint="eastAsia"/>
                <w:lang w:val="en-US" w:eastAsia="zh-CN"/>
              </w:rPr>
              <w:t>陈述</w:t>
            </w:r>
            <w:r w:rsidRPr="00DB7773">
              <w:rPr>
                <w:lang w:val="en-US" w:eastAsia="zh-CN"/>
              </w:rPr>
              <w:t>身边事物的基本信息</w:t>
            </w:r>
            <w:r w:rsidRPr="00DB7773">
              <w:rPr>
                <w:rFonts w:hint="eastAsia"/>
                <w:lang w:val="en-US" w:eastAsia="zh-CN"/>
              </w:rPr>
              <w:t>，以及</w:t>
            </w:r>
            <w:r w:rsidR="003D5D81">
              <w:rPr>
                <w:rFonts w:hint="eastAsia"/>
              </w:rPr>
              <w:t>表明态度等</w:t>
            </w:r>
            <w:r w:rsidR="003D5D81">
              <w:rPr>
                <w:rFonts w:hint="eastAsia"/>
                <w:lang w:eastAsia="zh-CN"/>
              </w:rPr>
              <w:t>，</w:t>
            </w:r>
            <w:r w:rsidR="003D5D81">
              <w:rPr>
                <w:rFonts w:hint="eastAsia"/>
              </w:rPr>
              <w:t>有时</w:t>
            </w:r>
            <w:r w:rsidR="003D5D81">
              <w:rPr>
                <w:rFonts w:hint="eastAsia"/>
                <w:lang w:eastAsia="zh-CN"/>
              </w:rPr>
              <w:t>借助重复或</w:t>
            </w:r>
            <w:r w:rsidR="003D5D81">
              <w:rPr>
                <w:rFonts w:hint="eastAsia"/>
              </w:rPr>
              <w:t>手势、表情等非言</w:t>
            </w:r>
            <w:r w:rsidR="00D3464A">
              <w:rPr>
                <w:rFonts w:hint="eastAsia"/>
              </w:rPr>
              <w:t>语</w:t>
            </w:r>
            <w:r w:rsidR="003D5D81">
              <w:rPr>
                <w:rFonts w:hint="eastAsia"/>
              </w:rPr>
              <w:t>手段。</w:t>
            </w:r>
          </w:p>
        </w:tc>
      </w:tr>
    </w:tbl>
    <w:p w14:paraId="42434250"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14" w:name="_Toc497316720"/>
    </w:p>
    <w:p w14:paraId="2953CF2E" w14:textId="3171E413"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表2 </w:t>
      </w:r>
      <w:r w:rsidR="00BD13F3">
        <w:rPr>
          <w:rFonts w:ascii="宋体" w:hAnsi="宋体"/>
          <w:b w:val="0"/>
          <w:sz w:val="21"/>
        </w:rPr>
        <w:t xml:space="preserve"> </w:t>
      </w:r>
      <w:r>
        <w:rPr>
          <w:rFonts w:ascii="宋体" w:hAnsi="宋体"/>
          <w:b w:val="0"/>
          <w:sz w:val="21"/>
        </w:rPr>
        <w:t>听力理解能力总表</w:t>
      </w:r>
      <w:bookmarkEnd w:id="14"/>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8413"/>
      </w:tblGrid>
      <w:tr w:rsidR="00EB5EBD" w14:paraId="568E9372" w14:textId="77777777" w:rsidTr="00167714">
        <w:trPr>
          <w:trHeight w:val="20"/>
          <w:jc w:val="center"/>
        </w:trPr>
        <w:tc>
          <w:tcPr>
            <w:tcW w:w="1199" w:type="dxa"/>
            <w:shd w:val="clear" w:color="000000" w:fill="FFFFFF"/>
            <w:vAlign w:val="center"/>
          </w:tcPr>
          <w:p w14:paraId="0F3FE29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13" w:type="dxa"/>
            <w:shd w:val="clear" w:color="000000" w:fill="FFFFFF"/>
          </w:tcPr>
          <w:p w14:paraId="20E399C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能听懂各种话题及各种形式的口头表达，掌握要点和细节，理解言外之意，并对所听内容进行分析、推断与评价。</w:t>
            </w:r>
          </w:p>
        </w:tc>
      </w:tr>
      <w:tr w:rsidR="00EB5EBD" w14:paraId="4F5F1020" w14:textId="77777777" w:rsidTr="00167714">
        <w:trPr>
          <w:trHeight w:val="20"/>
          <w:jc w:val="center"/>
        </w:trPr>
        <w:tc>
          <w:tcPr>
            <w:tcW w:w="1199" w:type="dxa"/>
            <w:shd w:val="clear" w:color="000000" w:fill="FFFFFF"/>
            <w:vAlign w:val="center"/>
          </w:tcPr>
          <w:p w14:paraId="36BB72C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13" w:type="dxa"/>
            <w:shd w:val="clear" w:color="000000" w:fill="FFFFFF"/>
          </w:tcPr>
          <w:p w14:paraId="502FFC0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能听懂相近领域的专业话语，如专业讲座、操作指令等，掌握要点和细节。</w:t>
            </w:r>
          </w:p>
          <w:p w14:paraId="5BE3DB4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在收听、观看带有口音、语速较快的广播影视节目时，能理解话语在特定语境中的言外之意，及其所涉及的社会文化内涵。</w:t>
            </w:r>
          </w:p>
        </w:tc>
      </w:tr>
      <w:tr w:rsidR="00EB5EBD" w14:paraId="66C0AB97" w14:textId="77777777" w:rsidTr="00167714">
        <w:trPr>
          <w:trHeight w:val="20"/>
          <w:jc w:val="center"/>
        </w:trPr>
        <w:tc>
          <w:tcPr>
            <w:tcW w:w="1199" w:type="dxa"/>
            <w:shd w:val="clear" w:color="000000" w:fill="FFFFFF"/>
            <w:vAlign w:val="center"/>
          </w:tcPr>
          <w:p w14:paraId="0CFA685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13" w:type="dxa"/>
            <w:shd w:val="clear" w:color="000000" w:fill="FFFFFF"/>
          </w:tcPr>
          <w:p w14:paraId="7D821E8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能听懂有关政治、经济、历史、文化等</w:t>
            </w:r>
            <w:proofErr w:type="gramStart"/>
            <w:r w:rsidR="00495996" w:rsidRPr="00DB7773">
              <w:rPr>
                <w:rStyle w:val="detailstyle"/>
                <w:rFonts w:ascii="宋体" w:eastAsia="宋体" w:hAnsi="宋体" w:hint="eastAsia"/>
                <w:sz w:val="21"/>
                <w:lang w:val="en-US" w:eastAsia="zh-CN"/>
              </w:rPr>
              <w:t>抽象话题</w:t>
            </w:r>
            <w:proofErr w:type="gramEnd"/>
            <w:r w:rsidRPr="00DB7773">
              <w:rPr>
                <w:rStyle w:val="detailstyle"/>
                <w:rFonts w:ascii="宋体" w:eastAsia="宋体" w:hAnsi="宋体"/>
                <w:sz w:val="21"/>
                <w:lang w:val="en-US" w:eastAsia="zh-CN"/>
              </w:rPr>
              <w:t>的论述，评价说话者的观点与立场。</w:t>
            </w:r>
          </w:p>
          <w:p w14:paraId="03DA3F7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能听懂语速较快且含有双关语、隐喻等修辞手段的对话，理解话语中的隐含意义。</w:t>
            </w:r>
          </w:p>
        </w:tc>
      </w:tr>
      <w:tr w:rsidR="00EB5EBD" w14:paraId="3CC6025D" w14:textId="77777777" w:rsidTr="00167714">
        <w:trPr>
          <w:trHeight w:val="20"/>
          <w:jc w:val="center"/>
        </w:trPr>
        <w:tc>
          <w:tcPr>
            <w:tcW w:w="1199" w:type="dxa"/>
            <w:shd w:val="clear" w:color="000000" w:fill="FFFFFF"/>
            <w:vAlign w:val="center"/>
          </w:tcPr>
          <w:p w14:paraId="08839C0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13" w:type="dxa"/>
            <w:shd w:val="clear" w:color="000000" w:fill="FFFFFF"/>
          </w:tcPr>
          <w:p w14:paraId="3C052F5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能听懂信息量大、与个人专业领域相关的口头表达，如讲座、报告、讨论等，概括主要内容，把握说话者的信息组织方式，如整体框架、衔接手段等。</w:t>
            </w:r>
          </w:p>
          <w:p w14:paraId="2DF5763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能听懂语速正常</w:t>
            </w:r>
            <w:proofErr w:type="gramStart"/>
            <w:r w:rsidRPr="00DB7773">
              <w:rPr>
                <w:rStyle w:val="detailstyle"/>
                <w:rFonts w:ascii="宋体" w:eastAsia="宋体" w:hAnsi="宋体"/>
                <w:sz w:val="21"/>
                <w:lang w:val="en-US" w:eastAsia="zh-CN"/>
              </w:rPr>
              <w:t>的职场对话</w:t>
            </w:r>
            <w:proofErr w:type="gramEnd"/>
            <w:r w:rsidRPr="00DB7773">
              <w:rPr>
                <w:rStyle w:val="detailstyle"/>
                <w:rFonts w:ascii="宋体" w:eastAsia="宋体" w:hAnsi="宋体"/>
                <w:sz w:val="21"/>
                <w:lang w:val="en-US" w:eastAsia="zh-CN"/>
              </w:rPr>
              <w:t>，如商务谈判、工作交流、求职面试等，理解说话者的观点和意图。</w:t>
            </w:r>
          </w:p>
        </w:tc>
      </w:tr>
      <w:tr w:rsidR="00EB5EBD" w14:paraId="1B0FA7A0" w14:textId="77777777" w:rsidTr="00167714">
        <w:trPr>
          <w:trHeight w:val="20"/>
          <w:jc w:val="center"/>
        </w:trPr>
        <w:tc>
          <w:tcPr>
            <w:tcW w:w="1199" w:type="dxa"/>
            <w:shd w:val="clear" w:color="000000" w:fill="FFFFFF"/>
            <w:vAlign w:val="center"/>
          </w:tcPr>
          <w:p w14:paraId="13557B7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13" w:type="dxa"/>
            <w:shd w:val="clear" w:color="000000" w:fill="FFFFFF"/>
          </w:tcPr>
          <w:p w14:paraId="516E10E5" w14:textId="500BF37E"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能听懂语速正常、一般性话题的口头表达，获取要点和细节，明确其中的逻辑关系，如因果、转折、递进等，理解话语的基本文化内涵。</w:t>
            </w:r>
          </w:p>
          <w:p w14:paraId="068AEF6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在收听、观看一般性话题的广播影视节目时，能理解主要内容。</w:t>
            </w:r>
          </w:p>
        </w:tc>
      </w:tr>
      <w:tr w:rsidR="00EB5EBD" w14:paraId="4DE5B8E9" w14:textId="77777777" w:rsidTr="00167714">
        <w:trPr>
          <w:trHeight w:val="20"/>
          <w:jc w:val="center"/>
        </w:trPr>
        <w:tc>
          <w:tcPr>
            <w:tcW w:w="1199" w:type="dxa"/>
            <w:shd w:val="clear" w:color="000000" w:fill="FFFFFF"/>
            <w:vAlign w:val="center"/>
          </w:tcPr>
          <w:p w14:paraId="429E711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13" w:type="dxa"/>
            <w:shd w:val="clear" w:color="000000" w:fill="FFFFFF"/>
          </w:tcPr>
          <w:p w14:paraId="5365D35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能听懂语速正常、与个人兴趣相关的口头表达，如演讲、非专业性讲座、新闻报道等，根据语</w:t>
            </w:r>
            <w:proofErr w:type="gramStart"/>
            <w:r w:rsidRPr="00DB7773">
              <w:rPr>
                <w:rStyle w:val="detailstyle"/>
                <w:rFonts w:ascii="宋体" w:eastAsia="宋体" w:hAnsi="宋体"/>
                <w:sz w:val="21"/>
                <w:lang w:val="en-US" w:eastAsia="zh-CN"/>
              </w:rPr>
              <w:t>篇特征</w:t>
            </w:r>
            <w:proofErr w:type="gramEnd"/>
            <w:r w:rsidRPr="00DB7773">
              <w:rPr>
                <w:rStyle w:val="detailstyle"/>
                <w:rFonts w:ascii="宋体" w:eastAsia="宋体" w:hAnsi="宋体"/>
                <w:sz w:val="21"/>
                <w:lang w:val="en-US" w:eastAsia="zh-CN"/>
              </w:rPr>
              <w:t>区分主要和次要信息，理解主要内容。</w:t>
            </w:r>
          </w:p>
          <w:p w14:paraId="0469120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能听懂话题熟悉的对话，理解说话者的观点和意图。</w:t>
            </w:r>
          </w:p>
        </w:tc>
      </w:tr>
      <w:tr w:rsidR="00EB5EBD" w14:paraId="064AE566" w14:textId="77777777" w:rsidTr="00167714">
        <w:trPr>
          <w:trHeight w:val="20"/>
          <w:jc w:val="center"/>
        </w:trPr>
        <w:tc>
          <w:tcPr>
            <w:tcW w:w="1199" w:type="dxa"/>
            <w:shd w:val="clear" w:color="000000" w:fill="FFFFFF"/>
            <w:vAlign w:val="center"/>
          </w:tcPr>
          <w:p w14:paraId="00F3B41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13" w:type="dxa"/>
            <w:shd w:val="clear" w:color="000000" w:fill="FFFFFF"/>
          </w:tcPr>
          <w:p w14:paraId="205089FC" w14:textId="4AFF3029"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Pr="00DB7773">
              <w:rPr>
                <w:rStyle w:val="detailstyle"/>
                <w:rFonts w:ascii="宋体" w:eastAsia="宋体" w:hAnsi="宋体" w:hint="eastAsia"/>
                <w:sz w:val="21"/>
                <w:lang w:val="en-US" w:eastAsia="zh-CN"/>
              </w:rPr>
              <w:t>发</w:t>
            </w:r>
            <w:r w:rsidRPr="00DB7773">
              <w:rPr>
                <w:rStyle w:val="detailstyle"/>
                <w:rFonts w:ascii="宋体" w:eastAsia="宋体" w:hAnsi="宋体"/>
                <w:sz w:val="21"/>
                <w:lang w:val="en-US" w:eastAsia="zh-CN"/>
              </w:rPr>
              <w:t>音</w:t>
            </w:r>
            <w:r w:rsidRPr="00DB7773">
              <w:rPr>
                <w:rStyle w:val="detailstyle"/>
                <w:rFonts w:ascii="宋体" w:eastAsia="宋体" w:hAnsi="宋体" w:hint="eastAsia"/>
                <w:sz w:val="21"/>
                <w:lang w:val="en-US" w:eastAsia="zh-CN"/>
              </w:rPr>
              <w:t>清晰</w:t>
            </w:r>
            <w:r w:rsidRPr="00DB7773">
              <w:rPr>
                <w:rStyle w:val="detailstyle"/>
                <w:rFonts w:ascii="宋体" w:eastAsia="宋体" w:hAnsi="宋体"/>
                <w:sz w:val="21"/>
                <w:lang w:val="en-US" w:eastAsia="zh-CN"/>
              </w:rPr>
              <w:t>、语速较慢的简短口头表达，如发言、讨论、通知等，借助</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、背景知识、语境等因素获取关键信息。</w:t>
            </w:r>
          </w:p>
          <w:p w14:paraId="4CCA41C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在收听、观看</w:t>
            </w:r>
            <w:r w:rsidR="00495996" w:rsidRPr="00DB7773">
              <w:rPr>
                <w:rStyle w:val="detailstyle"/>
                <w:rFonts w:ascii="宋体" w:eastAsia="宋体" w:hAnsi="宋体" w:hint="eastAsia"/>
                <w:sz w:val="21"/>
                <w:lang w:val="en-US" w:eastAsia="zh-CN"/>
              </w:rPr>
              <w:t>语速较慢、</w:t>
            </w:r>
            <w:r w:rsidRPr="00DB7773">
              <w:rPr>
                <w:rStyle w:val="detailstyle"/>
                <w:rFonts w:ascii="宋体" w:eastAsia="宋体" w:hAnsi="宋体"/>
                <w:sz w:val="21"/>
                <w:lang w:val="en-US" w:eastAsia="zh-CN"/>
              </w:rPr>
              <w:t>话题熟悉的广播影视节目时，能识别其主题，获取主要信息。</w:t>
            </w:r>
          </w:p>
        </w:tc>
      </w:tr>
      <w:tr w:rsidR="00EB5EBD" w14:paraId="331BCD15" w14:textId="77777777" w:rsidTr="00167714">
        <w:trPr>
          <w:trHeight w:val="20"/>
          <w:jc w:val="center"/>
        </w:trPr>
        <w:tc>
          <w:tcPr>
            <w:tcW w:w="1199" w:type="dxa"/>
            <w:shd w:val="clear" w:color="000000" w:fill="FFFFFF"/>
            <w:vAlign w:val="center"/>
          </w:tcPr>
          <w:p w14:paraId="024F315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13" w:type="dxa"/>
            <w:shd w:val="clear" w:color="000000" w:fill="FFFFFF"/>
          </w:tcPr>
          <w:p w14:paraId="3325257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在听</w:t>
            </w:r>
            <w:r w:rsidRPr="00DB7773">
              <w:rPr>
                <w:rStyle w:val="detailstyle"/>
                <w:rFonts w:ascii="宋体" w:eastAsia="宋体" w:hAnsi="宋体" w:hint="eastAsia"/>
                <w:sz w:val="21"/>
                <w:lang w:val="en-US" w:eastAsia="zh-CN"/>
              </w:rPr>
              <w:t>发</w:t>
            </w:r>
            <w:r w:rsidRPr="00DB7773">
              <w:rPr>
                <w:rStyle w:val="detailstyle"/>
                <w:rFonts w:ascii="宋体" w:eastAsia="宋体" w:hAnsi="宋体"/>
                <w:sz w:val="21"/>
                <w:lang w:val="en-US" w:eastAsia="zh-CN"/>
              </w:rPr>
              <w:t>音清晰、语速缓慢、词汇常见的话语，如故事、介绍、日常对话等时，能获取有关人物、时间、地点、事件等基本信息。</w:t>
            </w:r>
          </w:p>
        </w:tc>
      </w:tr>
      <w:tr w:rsidR="00EB5EBD" w14:paraId="4B594C93" w14:textId="77777777" w:rsidTr="00167714">
        <w:trPr>
          <w:trHeight w:val="20"/>
          <w:jc w:val="center"/>
        </w:trPr>
        <w:tc>
          <w:tcPr>
            <w:tcW w:w="1199" w:type="dxa"/>
            <w:shd w:val="clear" w:color="000000" w:fill="FFFFFF"/>
            <w:vAlign w:val="center"/>
          </w:tcPr>
          <w:p w14:paraId="4C97709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413" w:type="dxa"/>
            <w:shd w:val="clear" w:color="000000" w:fill="FFFFFF"/>
          </w:tcPr>
          <w:p w14:paraId="68C792D8" w14:textId="32B07B60"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在听发音清晰、语速缓慢、</w:t>
            </w:r>
            <w:r w:rsidRPr="00DB7773">
              <w:rPr>
                <w:rStyle w:val="detailstyle"/>
                <w:rFonts w:ascii="宋体" w:eastAsia="宋体" w:hAnsi="宋体" w:hint="eastAsia"/>
                <w:sz w:val="21"/>
                <w:lang w:val="en-US" w:eastAsia="zh-CN"/>
              </w:rPr>
              <w:t>用词</w:t>
            </w:r>
            <w:r w:rsidRPr="00DB7773">
              <w:rPr>
                <w:rStyle w:val="detailstyle"/>
                <w:rFonts w:ascii="宋体" w:eastAsia="宋体" w:hAnsi="宋体"/>
                <w:sz w:val="21"/>
                <w:lang w:val="en-US" w:eastAsia="zh-CN"/>
              </w:rPr>
              <w:t>简单的话语时，能识别有关个人、家庭以及熟悉事物的词汇和短语，根据简单指令做出反应，借助</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或手势、表情</w:t>
            </w:r>
            <w:proofErr w:type="gramStart"/>
            <w:r w:rsidRPr="00DB7773">
              <w:rPr>
                <w:rStyle w:val="detailstyle"/>
                <w:rFonts w:ascii="宋体" w:eastAsia="宋体" w:hAnsi="宋体"/>
                <w:sz w:val="21"/>
                <w:lang w:val="en-US" w:eastAsia="zh-CN"/>
              </w:rPr>
              <w:t>等判断</w:t>
            </w:r>
            <w:proofErr w:type="gramEnd"/>
            <w:r w:rsidRPr="00DB7773">
              <w:rPr>
                <w:rStyle w:val="detailstyle"/>
                <w:rFonts w:ascii="宋体" w:eastAsia="宋体" w:hAnsi="宋体"/>
                <w:sz w:val="21"/>
                <w:lang w:val="en-US" w:eastAsia="zh-CN"/>
              </w:rPr>
              <w:t>说话者的情绪和态度。</w:t>
            </w:r>
          </w:p>
        </w:tc>
      </w:tr>
    </w:tbl>
    <w:p w14:paraId="3BDB70A7" w14:textId="77777777" w:rsidR="00EB5EBD" w:rsidRDefault="00EB5EBD">
      <w:pPr>
        <w:ind w:firstLine="480"/>
        <w:rPr>
          <w:rFonts w:ascii="宋体" w:hAnsi="宋体"/>
        </w:rPr>
      </w:pPr>
    </w:p>
    <w:p w14:paraId="6C7D9AEB" w14:textId="20D20D0E" w:rsidR="00EB5EBD" w:rsidRDefault="00EB5EBD">
      <w:pPr>
        <w:rPr>
          <w:rStyle w:val="detailstyle"/>
          <w:rFonts w:ascii="宋体" w:eastAsia="宋体" w:hAnsi="宋体"/>
          <w:sz w:val="21"/>
        </w:rPr>
      </w:pPr>
      <w:r>
        <w:rPr>
          <w:rStyle w:val="detailstyle"/>
          <w:rFonts w:ascii="宋体" w:eastAsia="宋体" w:hAnsi="宋体"/>
          <w:sz w:val="21"/>
        </w:rPr>
        <w:t>注：</w:t>
      </w:r>
      <w:r>
        <w:rPr>
          <w:rStyle w:val="detailstyle"/>
          <w:rFonts w:ascii="宋体" w:eastAsia="宋体" w:hAnsi="宋体" w:hint="eastAsia"/>
          <w:sz w:val="21"/>
        </w:rPr>
        <w:t>本表及表18、19、20、21、22、23、80</w:t>
      </w:r>
      <w:r w:rsidR="00AE7515">
        <w:rPr>
          <w:rStyle w:val="detailstyle"/>
          <w:rFonts w:ascii="宋体" w:eastAsia="宋体" w:hAnsi="宋体" w:hint="eastAsia"/>
          <w:sz w:val="21"/>
        </w:rPr>
        <w:t>中</w:t>
      </w:r>
      <w:r w:rsidR="003D5D81">
        <w:rPr>
          <w:rFonts w:hint="eastAsia"/>
        </w:rPr>
        <w:t>所说“语速”，均对英语而言。其快慢界定如下：</w:t>
      </w:r>
    </w:p>
    <w:p w14:paraId="29AD2AEC" w14:textId="3BE253E3" w:rsidR="00EB5EBD" w:rsidRDefault="00EB5EBD">
      <w:pPr>
        <w:ind w:firstLineChars="200" w:firstLine="420"/>
        <w:rPr>
          <w:rStyle w:val="detailstyle"/>
          <w:rFonts w:ascii="宋体" w:eastAsia="宋体" w:hAnsi="宋体"/>
          <w:sz w:val="21"/>
        </w:rPr>
      </w:pPr>
      <w:r>
        <w:rPr>
          <w:rStyle w:val="detailstyle"/>
          <w:rFonts w:ascii="宋体" w:eastAsia="宋体" w:hAnsi="宋体"/>
          <w:sz w:val="21"/>
        </w:rPr>
        <w:t>语速较快：约140</w:t>
      </w:r>
      <w:r w:rsidR="00876F81">
        <w:rPr>
          <w:rStyle w:val="detailstyle"/>
          <w:rFonts w:ascii="宋体" w:eastAsia="宋体" w:hAnsi="宋体" w:hint="eastAsia"/>
          <w:sz w:val="21"/>
        </w:rPr>
        <w:t>～</w:t>
      </w:r>
      <w:r>
        <w:rPr>
          <w:rStyle w:val="detailstyle"/>
          <w:rFonts w:ascii="宋体" w:eastAsia="宋体" w:hAnsi="宋体"/>
          <w:sz w:val="21"/>
        </w:rPr>
        <w:t>1</w:t>
      </w:r>
      <w:r>
        <w:rPr>
          <w:rStyle w:val="detailstyle"/>
          <w:rFonts w:ascii="宋体" w:eastAsia="宋体" w:hAnsi="宋体" w:hint="eastAsia"/>
          <w:sz w:val="21"/>
        </w:rPr>
        <w:t>8</w:t>
      </w:r>
      <w:r>
        <w:rPr>
          <w:rStyle w:val="detailstyle"/>
          <w:rFonts w:ascii="宋体" w:eastAsia="宋体" w:hAnsi="宋体"/>
          <w:sz w:val="21"/>
        </w:rPr>
        <w:t>0词/分钟</w:t>
      </w:r>
      <w:r w:rsidR="00C73CF8">
        <w:rPr>
          <w:rStyle w:val="detailstyle"/>
          <w:rFonts w:ascii="宋体" w:eastAsia="宋体" w:hAnsi="宋体" w:hint="eastAsia"/>
          <w:sz w:val="21"/>
        </w:rPr>
        <w:t>；</w:t>
      </w:r>
    </w:p>
    <w:p w14:paraId="73547BD2" w14:textId="74B8F9FD" w:rsidR="00EB5EBD" w:rsidRDefault="00EB5EBD">
      <w:pPr>
        <w:ind w:firstLineChars="200" w:firstLine="420"/>
        <w:rPr>
          <w:rStyle w:val="detailstyle"/>
          <w:rFonts w:ascii="宋体" w:eastAsia="宋体" w:hAnsi="宋体"/>
          <w:sz w:val="21"/>
        </w:rPr>
      </w:pPr>
      <w:r>
        <w:rPr>
          <w:rStyle w:val="detailstyle"/>
          <w:rFonts w:ascii="宋体" w:eastAsia="宋体" w:hAnsi="宋体"/>
          <w:sz w:val="21"/>
        </w:rPr>
        <w:t>语速正常：约100</w:t>
      </w:r>
      <w:r w:rsidR="00876F81">
        <w:rPr>
          <w:rStyle w:val="detailstyle"/>
          <w:rFonts w:ascii="宋体" w:eastAsia="宋体" w:hAnsi="宋体" w:hint="eastAsia"/>
          <w:sz w:val="21"/>
        </w:rPr>
        <w:t>～</w:t>
      </w:r>
      <w:r>
        <w:rPr>
          <w:rStyle w:val="detailstyle"/>
          <w:rFonts w:ascii="宋体" w:eastAsia="宋体" w:hAnsi="宋体"/>
          <w:sz w:val="21"/>
        </w:rPr>
        <w:t>140词/分钟</w:t>
      </w:r>
      <w:r w:rsidR="00C73CF8">
        <w:rPr>
          <w:rStyle w:val="detailstyle"/>
          <w:rFonts w:ascii="宋体" w:eastAsia="宋体" w:hAnsi="宋体" w:hint="eastAsia"/>
          <w:sz w:val="21"/>
        </w:rPr>
        <w:t>；</w:t>
      </w:r>
    </w:p>
    <w:p w14:paraId="0B1F0A33" w14:textId="775B4688" w:rsidR="00EB5EBD" w:rsidRDefault="00EB5EBD">
      <w:pPr>
        <w:ind w:firstLine="420"/>
        <w:rPr>
          <w:rStyle w:val="detailstyle"/>
          <w:rFonts w:ascii="宋体" w:eastAsia="宋体" w:hAnsi="宋体"/>
          <w:sz w:val="21"/>
        </w:rPr>
      </w:pPr>
      <w:r>
        <w:rPr>
          <w:rStyle w:val="detailstyle"/>
          <w:rFonts w:ascii="宋体" w:eastAsia="宋体" w:hAnsi="宋体"/>
          <w:sz w:val="21"/>
        </w:rPr>
        <w:t>语速较慢：约80</w:t>
      </w:r>
      <w:r w:rsidR="00876F81">
        <w:rPr>
          <w:rStyle w:val="detailstyle"/>
          <w:rFonts w:ascii="宋体" w:eastAsia="宋体" w:hAnsi="宋体" w:hint="eastAsia"/>
          <w:sz w:val="21"/>
        </w:rPr>
        <w:t>～</w:t>
      </w:r>
      <w:r>
        <w:rPr>
          <w:rStyle w:val="detailstyle"/>
          <w:rFonts w:ascii="宋体" w:eastAsia="宋体" w:hAnsi="宋体"/>
          <w:sz w:val="21"/>
        </w:rPr>
        <w:t>100词/分钟</w:t>
      </w:r>
      <w:r w:rsidR="00C73CF8">
        <w:rPr>
          <w:rStyle w:val="detailstyle"/>
          <w:rFonts w:ascii="宋体" w:eastAsia="宋体" w:hAnsi="宋体" w:hint="eastAsia"/>
          <w:sz w:val="21"/>
        </w:rPr>
        <w:t>；</w:t>
      </w:r>
    </w:p>
    <w:p w14:paraId="40D6F103" w14:textId="03ADD7B4" w:rsidR="00EB5EBD" w:rsidRDefault="00EB5EBD">
      <w:pPr>
        <w:ind w:firstLineChars="200" w:firstLine="420"/>
        <w:rPr>
          <w:rStyle w:val="detailstyle"/>
          <w:rFonts w:ascii="宋体" w:eastAsia="宋体" w:hAnsi="宋体"/>
          <w:sz w:val="21"/>
        </w:rPr>
      </w:pPr>
      <w:r>
        <w:rPr>
          <w:rStyle w:val="detailstyle"/>
          <w:rFonts w:ascii="宋体" w:eastAsia="宋体" w:hAnsi="宋体"/>
          <w:sz w:val="21"/>
        </w:rPr>
        <w:t>语速缓慢：约60</w:t>
      </w:r>
      <w:r w:rsidR="00876F81">
        <w:rPr>
          <w:rStyle w:val="detailstyle"/>
          <w:rFonts w:ascii="宋体" w:eastAsia="宋体" w:hAnsi="宋体" w:hint="eastAsia"/>
          <w:sz w:val="21"/>
        </w:rPr>
        <w:t>～</w:t>
      </w:r>
      <w:r>
        <w:rPr>
          <w:rStyle w:val="detailstyle"/>
          <w:rFonts w:ascii="宋体" w:eastAsia="宋体" w:hAnsi="宋体"/>
          <w:sz w:val="21"/>
        </w:rPr>
        <w:t>80词/分钟</w:t>
      </w:r>
      <w:r w:rsidR="00C73CF8">
        <w:rPr>
          <w:rStyle w:val="detailstyle"/>
          <w:rFonts w:ascii="宋体" w:eastAsia="宋体" w:hAnsi="宋体" w:hint="eastAsia"/>
          <w:sz w:val="21"/>
        </w:rPr>
        <w:t>。</w:t>
      </w:r>
    </w:p>
    <w:p w14:paraId="10E8D98F" w14:textId="77777777" w:rsidR="00EB5EBD" w:rsidRDefault="00EB5EBD">
      <w:pPr>
        <w:ind w:firstLine="480"/>
        <w:rPr>
          <w:rFonts w:ascii="宋体" w:hAnsi="宋体"/>
        </w:rPr>
      </w:pPr>
    </w:p>
    <w:p w14:paraId="4FEEF1C7" w14:textId="77777777" w:rsidR="00EB5EBD" w:rsidRDefault="00EB5EBD">
      <w:pPr>
        <w:rPr>
          <w:rFonts w:ascii="宋体" w:hAnsi="宋体"/>
        </w:rPr>
      </w:pPr>
    </w:p>
    <w:p w14:paraId="1CBE4D4A" w14:textId="77777777" w:rsidR="00EB5EBD" w:rsidRDefault="00EB5EBD">
      <w:pPr>
        <w:pStyle w:val="5"/>
        <w:spacing w:before="0" w:after="0" w:line="240" w:lineRule="auto"/>
        <w:rPr>
          <w:rFonts w:ascii="宋体" w:hAnsi="宋体"/>
          <w:b w:val="0"/>
          <w:sz w:val="21"/>
        </w:rPr>
      </w:pPr>
      <w:bookmarkStart w:id="15" w:name="_Toc497316721"/>
      <w:r>
        <w:rPr>
          <w:rFonts w:ascii="宋体" w:hAnsi="宋体"/>
          <w:b w:val="0"/>
          <w:sz w:val="21"/>
        </w:rPr>
        <w:br w:type="page"/>
      </w:r>
    </w:p>
    <w:p w14:paraId="4BA7DC3C" w14:textId="320FF39A"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表3 </w:t>
      </w:r>
      <w:r w:rsidR="00BD13F3">
        <w:rPr>
          <w:rFonts w:ascii="宋体" w:hAnsi="宋体"/>
          <w:b w:val="0"/>
          <w:sz w:val="21"/>
        </w:rPr>
        <w:t xml:space="preserve"> </w:t>
      </w:r>
      <w:r>
        <w:rPr>
          <w:rFonts w:ascii="宋体" w:hAnsi="宋体"/>
          <w:b w:val="0"/>
          <w:sz w:val="21"/>
        </w:rPr>
        <w:t>阅读理解能力总表</w:t>
      </w:r>
      <w:bookmarkEnd w:id="15"/>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9"/>
        <w:gridCol w:w="8385"/>
      </w:tblGrid>
      <w:tr w:rsidR="00EB5EBD" w14:paraId="35FC3651" w14:textId="77777777" w:rsidTr="006D6877">
        <w:trPr>
          <w:jc w:val="center"/>
        </w:trPr>
        <w:tc>
          <w:tcPr>
            <w:tcW w:w="1199" w:type="dxa"/>
            <w:vAlign w:val="center"/>
          </w:tcPr>
          <w:p w14:paraId="01B8C72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85" w:type="dxa"/>
          </w:tcPr>
          <w:p w14:paraId="28BD2FC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能读懂语言复杂、跨专业的材料，从多视角综合分析文本内容。</w:t>
            </w:r>
          </w:p>
          <w:p w14:paraId="7CDFEFB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能读懂语言复杂、内容深奥的相关专业性材料，对材料进行综合鉴赏和批判性评价。</w:t>
            </w:r>
          </w:p>
        </w:tc>
      </w:tr>
      <w:tr w:rsidR="00EB5EBD" w14:paraId="30532CDA" w14:textId="77777777" w:rsidTr="006D6877">
        <w:trPr>
          <w:jc w:val="center"/>
        </w:trPr>
        <w:tc>
          <w:tcPr>
            <w:tcW w:w="1199" w:type="dxa"/>
            <w:vAlign w:val="center"/>
          </w:tcPr>
          <w:p w14:paraId="27BC9E9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85" w:type="dxa"/>
          </w:tcPr>
          <w:p w14:paraId="0A1BCBB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能读懂语言复杂、题材广泛的材料，综合鉴赏材料的语言艺术及社会价值等。</w:t>
            </w:r>
          </w:p>
          <w:p w14:paraId="6761DC7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在读语言复杂、熟悉领域的学术性材料时，能通过分析文本，对语言和思想内容进行深度的思辨性评析。</w:t>
            </w:r>
          </w:p>
        </w:tc>
      </w:tr>
      <w:tr w:rsidR="00EB5EBD" w14:paraId="78B7C197" w14:textId="77777777" w:rsidTr="006D6877">
        <w:trPr>
          <w:jc w:val="center"/>
        </w:trPr>
        <w:tc>
          <w:tcPr>
            <w:tcW w:w="1199" w:type="dxa"/>
            <w:vAlign w:val="center"/>
          </w:tcPr>
          <w:p w14:paraId="01EC717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85" w:type="dxa"/>
          </w:tcPr>
          <w:p w14:paraId="66C922D7" w14:textId="0B75583A"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在读语言复杂、专业性较强的不同类型材料，如文学原著、科技文章、社会时评等时，能整合相关内容</w:t>
            </w:r>
            <w:r w:rsidR="003D5D81">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分析作者观点立场。</w:t>
            </w:r>
          </w:p>
          <w:p w14:paraId="4D4A78A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在读语言较复杂、有关文化的作品时，能批判性分析不同的文化现象。</w:t>
            </w:r>
          </w:p>
          <w:p w14:paraId="3D04B59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在读语言复杂、专业性较强的材料时，能通过研读多篇同题材的材料，深刻理解隐含信息。</w:t>
            </w:r>
          </w:p>
        </w:tc>
      </w:tr>
      <w:tr w:rsidR="00EB5EBD" w14:paraId="58F24ACE" w14:textId="77777777" w:rsidTr="006D6877">
        <w:trPr>
          <w:jc w:val="center"/>
        </w:trPr>
        <w:tc>
          <w:tcPr>
            <w:tcW w:w="1199" w:type="dxa"/>
            <w:vAlign w:val="center"/>
          </w:tcPr>
          <w:p w14:paraId="3C8AA63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85" w:type="dxa"/>
          </w:tcPr>
          <w:p w14:paraId="2E18005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在读语言较复杂、相关专业领域的不同类型材料，如文学作品、新闻报道、商务公文等时，能把握重要相关信息</w:t>
            </w:r>
            <w:r w:rsidRPr="00DB7773">
              <w:rPr>
                <w:rStyle w:val="detailstyle"/>
                <w:rFonts w:ascii="宋体" w:eastAsia="宋体" w:hAnsi="宋体"/>
                <w:sz w:val="21"/>
                <w:lang w:val="en-US" w:eastAsia="zh-TW"/>
              </w:rPr>
              <w:t>，并</w:t>
            </w:r>
            <w:r w:rsidRPr="00DB7773">
              <w:rPr>
                <w:rStyle w:val="detailstyle"/>
                <w:rFonts w:ascii="宋体" w:eastAsia="宋体" w:hAnsi="宋体"/>
                <w:sz w:val="21"/>
                <w:lang w:val="en-US" w:eastAsia="zh-CN"/>
              </w:rPr>
              <w:t>对语言和内容进行简单的评析。</w:t>
            </w:r>
          </w:p>
          <w:p w14:paraId="69D1304A" w14:textId="77777777" w:rsidR="005B4B4C"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能读懂语言较复杂的文学作品、新闻报道等材料，</w:t>
            </w:r>
            <w:r w:rsidRPr="00DB7773">
              <w:rPr>
                <w:rStyle w:val="detailstyle"/>
                <w:rFonts w:ascii="宋体" w:eastAsia="宋体" w:hAnsi="宋体" w:hint="eastAsia"/>
                <w:sz w:val="21"/>
                <w:lang w:val="en-US" w:eastAsia="zh-CN"/>
              </w:rPr>
              <w:t>推断</w:t>
            </w:r>
            <w:r w:rsidRPr="00DB7773">
              <w:rPr>
                <w:rStyle w:val="detailstyle"/>
                <w:rFonts w:ascii="宋体" w:eastAsia="宋体" w:hAnsi="宋体"/>
                <w:sz w:val="21"/>
                <w:lang w:val="en-US" w:eastAsia="zh-CN"/>
              </w:rPr>
              <w:t>作者的情感态度。</w:t>
            </w:r>
          </w:p>
          <w:p w14:paraId="1936734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能通过浏览专业文献的索引，准确检索目标信息。</w:t>
            </w:r>
          </w:p>
        </w:tc>
      </w:tr>
      <w:tr w:rsidR="00EB5EBD" w14:paraId="7D8A2D11" w14:textId="77777777" w:rsidTr="006D6877">
        <w:trPr>
          <w:jc w:val="center"/>
        </w:trPr>
        <w:tc>
          <w:tcPr>
            <w:tcW w:w="1199" w:type="dxa"/>
            <w:vAlign w:val="center"/>
          </w:tcPr>
          <w:p w14:paraId="622CA80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85" w:type="dxa"/>
          </w:tcPr>
          <w:p w14:paraId="6636597F" w14:textId="77DA8059"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在读语言较复杂、话题丰富，如</w:t>
            </w:r>
            <w:r w:rsidR="005B4B4C" w:rsidRPr="00DB7773">
              <w:rPr>
                <w:rStyle w:val="detailstyle"/>
                <w:rFonts w:ascii="宋体" w:eastAsia="宋体" w:hAnsi="宋体" w:hint="eastAsia"/>
                <w:sz w:val="21"/>
                <w:lang w:val="en-US" w:eastAsia="zh-CN"/>
              </w:rPr>
              <w:t>有关</w:t>
            </w:r>
            <w:r w:rsidRPr="00DB7773">
              <w:rPr>
                <w:rStyle w:val="detailstyle"/>
                <w:rFonts w:ascii="宋体" w:eastAsia="宋体" w:hAnsi="宋体"/>
                <w:sz w:val="21"/>
                <w:lang w:val="en-US" w:eastAsia="zh-CN"/>
              </w:rPr>
              <w:t>教育、科技、文化等的材料时，能理解主题思想</w:t>
            </w:r>
            <w:r w:rsidR="003D5D81">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分析语言特点</w:t>
            </w:r>
            <w:r w:rsidR="003D5D81">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领会文化内涵。</w:t>
            </w:r>
          </w:p>
          <w:p w14:paraId="4E14583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能读懂语言较复杂的论述性材料，如社会时评、书评等，分辨不同观点。</w:t>
            </w:r>
          </w:p>
        </w:tc>
      </w:tr>
      <w:tr w:rsidR="00EB5EBD" w14:paraId="7BA31B70" w14:textId="77777777" w:rsidTr="006D6877">
        <w:trPr>
          <w:jc w:val="center"/>
        </w:trPr>
        <w:tc>
          <w:tcPr>
            <w:tcW w:w="1199" w:type="dxa"/>
            <w:vAlign w:val="center"/>
          </w:tcPr>
          <w:p w14:paraId="38EFF09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85" w:type="dxa"/>
          </w:tcPr>
          <w:p w14:paraId="67EEB896" w14:textId="62816FFB"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能读懂语言简单、不同类型的材料，如简短故事、书信等，提取细节信息，概括主旨要义。</w:t>
            </w:r>
          </w:p>
          <w:p w14:paraId="4C2C2E8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能读懂语言简单、题材广泛的记叙文和议论文，区分事实和观点，进行简单推断。</w:t>
            </w:r>
          </w:p>
          <w:p w14:paraId="5600E6C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能通过分析句子和篇章结构读懂语言较复杂的材料，理解意义之间的关系。</w:t>
            </w:r>
          </w:p>
        </w:tc>
      </w:tr>
      <w:tr w:rsidR="00EB5EBD" w14:paraId="06D0F25B" w14:textId="77777777" w:rsidTr="006D6877">
        <w:trPr>
          <w:jc w:val="center"/>
        </w:trPr>
        <w:tc>
          <w:tcPr>
            <w:tcW w:w="1199" w:type="dxa"/>
            <w:vAlign w:val="center"/>
          </w:tcPr>
          <w:p w14:paraId="3B60972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85" w:type="dxa"/>
          </w:tcPr>
          <w:p w14:paraId="039318D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能读懂简单的应用文，如书信、通知、告示等，提取关键信息。</w:t>
            </w:r>
          </w:p>
          <w:p w14:paraId="3D2DDFDB" w14:textId="2DC577F9"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能读懂语言简单、话题熟悉的</w:t>
            </w:r>
            <w:r w:rsidRPr="00DB7773">
              <w:rPr>
                <w:rStyle w:val="detailstyle"/>
                <w:rFonts w:ascii="宋体" w:eastAsia="宋体" w:hAnsi="宋体" w:hint="eastAsia"/>
                <w:sz w:val="21"/>
                <w:lang w:val="en-US" w:eastAsia="zh-CN"/>
              </w:rPr>
              <w:t>简短材料</w:t>
            </w:r>
            <w:r w:rsidRPr="00DB7773">
              <w:rPr>
                <w:rStyle w:val="detailstyle"/>
                <w:rFonts w:ascii="宋体" w:eastAsia="宋体" w:hAnsi="宋体"/>
                <w:sz w:val="21"/>
                <w:lang w:val="en-US" w:eastAsia="zh-CN"/>
              </w:rPr>
              <w:t>，理解隐含意义</w:t>
            </w:r>
            <w:r w:rsidR="003D5D81">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归纳要点。</w:t>
            </w:r>
          </w:p>
          <w:p w14:paraId="23F19AE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在读语言简单、话题熟悉的议论文时，能借助衔接词等理解信息之间的关系。</w:t>
            </w:r>
          </w:p>
        </w:tc>
      </w:tr>
      <w:tr w:rsidR="00EB5EBD" w14:paraId="07A55DC3" w14:textId="77777777" w:rsidTr="006D6877">
        <w:trPr>
          <w:jc w:val="center"/>
        </w:trPr>
        <w:tc>
          <w:tcPr>
            <w:tcW w:w="1199" w:type="dxa"/>
            <w:vAlign w:val="center"/>
          </w:tcPr>
          <w:p w14:paraId="18EE3D6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85" w:type="dxa"/>
          </w:tcPr>
          <w:p w14:paraId="06B5DEE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能读懂语言简单、话题熟悉的简短材料，获取具体信息、理解主要内容。</w:t>
            </w:r>
          </w:p>
          <w:p w14:paraId="0A33FE0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在读含有生词的小短文时，能借助插图或其他手段理解短文内容。</w:t>
            </w:r>
          </w:p>
        </w:tc>
      </w:tr>
      <w:tr w:rsidR="00EB5EBD" w14:paraId="505360E0" w14:textId="77777777" w:rsidTr="006D6877">
        <w:trPr>
          <w:jc w:val="center"/>
        </w:trPr>
        <w:tc>
          <w:tcPr>
            <w:tcW w:w="1199" w:type="dxa"/>
            <w:vAlign w:val="center"/>
          </w:tcPr>
          <w:p w14:paraId="6E0AC80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85" w:type="dxa"/>
          </w:tcPr>
          <w:p w14:paraId="2EA955C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w:t>
            </w:r>
            <w:r w:rsidR="00D858FA" w:rsidRPr="00DB7773">
              <w:rPr>
                <w:rStyle w:val="detailstyle"/>
                <w:rFonts w:ascii="宋体" w:eastAsia="宋体" w:hAnsi="宋体" w:hint="eastAsia"/>
                <w:sz w:val="21"/>
                <w:lang w:val="en-US" w:eastAsia="zh-CN"/>
              </w:rPr>
              <w:t>借助图片</w:t>
            </w:r>
            <w:r w:rsidRPr="00DB7773">
              <w:rPr>
                <w:rStyle w:val="detailstyle"/>
                <w:rFonts w:ascii="宋体" w:eastAsia="宋体" w:hAnsi="宋体"/>
                <w:sz w:val="21"/>
                <w:lang w:val="en-US" w:eastAsia="zh-CN"/>
              </w:rPr>
              <w:t>读懂语言简单的短小故事，理解基本信息，如人物、时间、地点等。</w:t>
            </w:r>
          </w:p>
          <w:p w14:paraId="314C1F2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能读懂简单的材料，如儿歌、童谣等，辨认常见词。</w:t>
            </w:r>
          </w:p>
        </w:tc>
      </w:tr>
    </w:tbl>
    <w:p w14:paraId="29B83F14" w14:textId="77777777" w:rsidR="00EB5EBD" w:rsidRDefault="00EB5EBD">
      <w:pPr>
        <w:ind w:firstLine="480"/>
        <w:rPr>
          <w:rFonts w:ascii="宋体" w:hAnsi="宋体"/>
        </w:rPr>
      </w:pPr>
    </w:p>
    <w:p w14:paraId="2ADA6CED" w14:textId="18918CE7" w:rsidR="00EB5EBD" w:rsidRDefault="00167714" w:rsidP="00167714">
      <w:pPr>
        <w:widowControl/>
        <w:jc w:val="left"/>
        <w:rPr>
          <w:rFonts w:ascii="宋体" w:hAnsi="宋体"/>
        </w:rPr>
      </w:pPr>
      <w:r>
        <w:rPr>
          <w:rFonts w:ascii="宋体" w:hAnsi="宋体"/>
        </w:rPr>
        <w:br w:type="page"/>
      </w:r>
    </w:p>
    <w:p w14:paraId="1D93EAD4" w14:textId="2741625F" w:rsidR="00EB5EBD" w:rsidRDefault="00EB5EBD">
      <w:pPr>
        <w:pStyle w:val="5"/>
        <w:spacing w:before="0" w:after="0" w:line="240" w:lineRule="auto"/>
        <w:rPr>
          <w:rFonts w:ascii="宋体" w:hAnsi="宋体"/>
          <w:b w:val="0"/>
          <w:sz w:val="21"/>
        </w:rPr>
      </w:pPr>
      <w:bookmarkStart w:id="16" w:name="_Toc497316722"/>
      <w:r>
        <w:rPr>
          <w:rFonts w:ascii="宋体" w:hAnsi="宋体"/>
          <w:b w:val="0"/>
          <w:sz w:val="21"/>
        </w:rPr>
        <w:lastRenderedPageBreak/>
        <w:t xml:space="preserve">表4 </w:t>
      </w:r>
      <w:r w:rsidR="00BD13F3">
        <w:rPr>
          <w:rFonts w:ascii="宋体" w:hAnsi="宋体"/>
          <w:b w:val="0"/>
          <w:sz w:val="21"/>
        </w:rPr>
        <w:t xml:space="preserve"> </w:t>
      </w:r>
      <w:r>
        <w:rPr>
          <w:rFonts w:ascii="宋体" w:hAnsi="宋体"/>
          <w:b w:val="0"/>
          <w:sz w:val="21"/>
        </w:rPr>
        <w:t>口头表达能力总表</w:t>
      </w:r>
      <w:bookmarkEnd w:id="16"/>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8369"/>
      </w:tblGrid>
      <w:tr w:rsidR="00EB5EBD" w14:paraId="0FD8E461" w14:textId="77777777" w:rsidTr="006D6877">
        <w:trPr>
          <w:trHeight w:val="20"/>
          <w:jc w:val="center"/>
        </w:trPr>
        <w:tc>
          <w:tcPr>
            <w:tcW w:w="1199" w:type="dxa"/>
            <w:shd w:val="clear" w:color="000000" w:fill="FFFFFF"/>
            <w:vAlign w:val="center"/>
          </w:tcPr>
          <w:p w14:paraId="4EA48DD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69" w:type="dxa"/>
            <w:shd w:val="clear" w:color="000000" w:fill="FFFFFF"/>
          </w:tcPr>
          <w:p w14:paraId="19E1A41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能就广泛的话题进行深入的口头交流，并根据听众的社会文化背景，自如、有效地调整表达内容和方式。</w:t>
            </w:r>
          </w:p>
          <w:p w14:paraId="0060779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能就专业领域中复杂、有争议的问题进行有效的交流和磋商。</w:t>
            </w:r>
          </w:p>
        </w:tc>
      </w:tr>
      <w:tr w:rsidR="00EB5EBD" w14:paraId="68AD805A" w14:textId="77777777" w:rsidTr="006D6877">
        <w:trPr>
          <w:trHeight w:val="20"/>
          <w:jc w:val="center"/>
        </w:trPr>
        <w:tc>
          <w:tcPr>
            <w:tcW w:w="1199" w:type="dxa"/>
            <w:shd w:val="clear" w:color="000000" w:fill="FFFFFF"/>
            <w:vAlign w:val="center"/>
          </w:tcPr>
          <w:p w14:paraId="0EBE0EC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69" w:type="dxa"/>
            <w:shd w:val="clear" w:color="000000" w:fill="FFFFFF"/>
          </w:tcPr>
          <w:p w14:paraId="2C495FE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能在正式和非正式场合中，就广泛的话题展开充分、有效的讨论，利用恰当的修辞手段增强口头表达效果。</w:t>
            </w:r>
          </w:p>
          <w:p w14:paraId="15F0359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能在学术研讨中就专业性话题准确、自如地发表自己的观点。</w:t>
            </w:r>
          </w:p>
          <w:p w14:paraId="3B45327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 xml:space="preserve">能就工作中遇到的复杂、有争议的问题进行深入、有效的沟通或协商。    </w:t>
            </w:r>
          </w:p>
        </w:tc>
      </w:tr>
      <w:tr w:rsidR="00EB5EBD" w14:paraId="34FDB172" w14:textId="77777777" w:rsidTr="006D6877">
        <w:trPr>
          <w:trHeight w:val="20"/>
          <w:jc w:val="center"/>
        </w:trPr>
        <w:tc>
          <w:tcPr>
            <w:tcW w:w="1199" w:type="dxa"/>
            <w:shd w:val="clear" w:color="000000" w:fill="FFFFFF"/>
            <w:vAlign w:val="center"/>
          </w:tcPr>
          <w:p w14:paraId="6321F25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69" w:type="dxa"/>
            <w:shd w:val="clear" w:color="000000" w:fill="FFFFFF"/>
          </w:tcPr>
          <w:p w14:paraId="285A877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能就各种熟悉的话题与他人进行对话或讨论，恰如其分地表达发言愿望并保持发言权。</w:t>
            </w:r>
          </w:p>
          <w:p w14:paraId="340B98E1" w14:textId="3E374BC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能就抽象的话题发表个人观点，并根据交际场景</w:t>
            </w:r>
            <w:r w:rsidR="003D5D81">
              <w:rPr>
                <w:rFonts w:hint="eastAsia"/>
                <w:lang w:eastAsia="zh-CN"/>
              </w:rPr>
              <w:t>调整表达策略和</w:t>
            </w:r>
            <w:r w:rsidRPr="00DB7773">
              <w:rPr>
                <w:rStyle w:val="detailstyle"/>
                <w:rFonts w:ascii="宋体" w:eastAsia="宋体" w:hAnsi="宋体"/>
                <w:sz w:val="21"/>
                <w:lang w:val="en-US" w:eastAsia="zh-CN"/>
              </w:rPr>
              <w:t>表达方式。</w:t>
            </w:r>
          </w:p>
          <w:p w14:paraId="3BF4AF8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能进行正式的学术汇报，并根据提问做出进一步解释，表达准确、清晰、连贯。</w:t>
            </w:r>
          </w:p>
        </w:tc>
      </w:tr>
      <w:tr w:rsidR="00EB5EBD" w14:paraId="4431C1F3" w14:textId="77777777" w:rsidTr="006D6877">
        <w:trPr>
          <w:trHeight w:val="20"/>
          <w:jc w:val="center"/>
        </w:trPr>
        <w:tc>
          <w:tcPr>
            <w:tcW w:w="1199" w:type="dxa"/>
            <w:shd w:val="clear" w:color="000000" w:fill="FFFFFF"/>
            <w:vAlign w:val="center"/>
          </w:tcPr>
          <w:p w14:paraId="038D242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69" w:type="dxa"/>
            <w:shd w:val="clear" w:color="000000" w:fill="FFFFFF"/>
          </w:tcPr>
          <w:p w14:paraId="58AFC4E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能就社会热点问题或专业领域内熟悉的话题与他人展开讨论，对他人的发言、插话等做出恰当的反应和评论。</w:t>
            </w:r>
          </w:p>
          <w:p w14:paraId="6A22A81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能就与社会文化和学习相关的指定话题发表有一定深度的个人见解，语言丰富、表达流畅、思路清晰。</w:t>
            </w:r>
          </w:p>
          <w:p w14:paraId="4E984F9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能在处理日常纠纷、突发情况时，进行有效的口头交流或协商。</w:t>
            </w:r>
          </w:p>
        </w:tc>
      </w:tr>
      <w:tr w:rsidR="00EB5EBD" w14:paraId="6BEF2754" w14:textId="77777777" w:rsidTr="006D6877">
        <w:trPr>
          <w:trHeight w:val="20"/>
          <w:jc w:val="center"/>
        </w:trPr>
        <w:tc>
          <w:tcPr>
            <w:tcW w:w="1199" w:type="dxa"/>
            <w:shd w:val="clear" w:color="000000" w:fill="FFFFFF"/>
            <w:vAlign w:val="center"/>
          </w:tcPr>
          <w:p w14:paraId="43EA514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69" w:type="dxa"/>
            <w:shd w:val="clear" w:color="000000" w:fill="FFFFFF"/>
          </w:tcPr>
          <w:p w14:paraId="0F3E08D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能就日常生活话题或熟悉的社会热点问题发表意见或与他人交流，表达清楚、有层次、有条理。</w:t>
            </w:r>
          </w:p>
          <w:p w14:paraId="59E6AC7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能经过准备，就与自己专业相关的话题简短地发表个人见解。</w:t>
            </w:r>
          </w:p>
          <w:p w14:paraId="0174766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能就日常生活事宜，如商务、旅游、购物等进行有效的口头交流或协商。</w:t>
            </w:r>
          </w:p>
        </w:tc>
      </w:tr>
      <w:tr w:rsidR="00EB5EBD" w14:paraId="01D4A432" w14:textId="77777777" w:rsidTr="006D6877">
        <w:trPr>
          <w:trHeight w:val="20"/>
          <w:jc w:val="center"/>
        </w:trPr>
        <w:tc>
          <w:tcPr>
            <w:tcW w:w="1199" w:type="dxa"/>
            <w:shd w:val="clear" w:color="000000" w:fill="FFFFFF"/>
            <w:vAlign w:val="center"/>
          </w:tcPr>
          <w:p w14:paraId="50C4C08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69" w:type="dxa"/>
            <w:shd w:val="clear" w:color="000000" w:fill="FFFFFF"/>
          </w:tcPr>
          <w:p w14:paraId="271A8F33" w14:textId="79729128"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能表达个人需求和意愿，并根据交际对象选择适当的表达方式，如礼貌程度等。</w:t>
            </w:r>
          </w:p>
          <w:p w14:paraId="40F46C0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能就感兴趣的话题进行交流，并适时地做出回应，确保交流顺利进行。</w:t>
            </w:r>
          </w:p>
          <w:p w14:paraId="7BE1DE0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能有条理地讲述简短故事或个人经历。</w:t>
            </w:r>
          </w:p>
          <w:p w14:paraId="230E977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能简单介绍或解释日常生活和工作中常见的活动或场景，如体育运动、休闲娱乐、风景名胜等。</w:t>
            </w:r>
          </w:p>
        </w:tc>
      </w:tr>
      <w:tr w:rsidR="00EB5EBD" w14:paraId="60952724" w14:textId="77777777" w:rsidTr="006D6877">
        <w:trPr>
          <w:trHeight w:val="20"/>
          <w:jc w:val="center"/>
        </w:trPr>
        <w:tc>
          <w:tcPr>
            <w:tcW w:w="1199" w:type="dxa"/>
            <w:shd w:val="clear" w:color="000000" w:fill="FFFFFF"/>
            <w:vAlign w:val="center"/>
          </w:tcPr>
          <w:p w14:paraId="55ABB2F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69" w:type="dxa"/>
            <w:shd w:val="clear" w:color="000000" w:fill="FFFFFF"/>
          </w:tcPr>
          <w:p w14:paraId="36FE367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能就熟悉的话题与他人进行简单交流，语音、语调和时态基本正确，表达比较连贯。</w:t>
            </w:r>
          </w:p>
          <w:p w14:paraId="517BE6D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能在学习或工作中，借助他人帮助参与小组讨论。</w:t>
            </w:r>
          </w:p>
          <w:p w14:paraId="1954AD9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能用简短的表达进行交流，必要时采用间接解释、重新措辞等策略完成交际任务。</w:t>
            </w:r>
          </w:p>
        </w:tc>
      </w:tr>
      <w:tr w:rsidR="00EB5EBD" w14:paraId="6065B2C5" w14:textId="77777777" w:rsidTr="006D6877">
        <w:trPr>
          <w:trHeight w:val="20"/>
          <w:jc w:val="center"/>
        </w:trPr>
        <w:tc>
          <w:tcPr>
            <w:tcW w:w="1199" w:type="dxa"/>
            <w:shd w:val="clear" w:color="000000" w:fill="FFFFFF"/>
            <w:vAlign w:val="center"/>
          </w:tcPr>
          <w:p w14:paraId="550B786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69" w:type="dxa"/>
            <w:shd w:val="clear" w:color="000000" w:fill="FFFFFF"/>
          </w:tcPr>
          <w:p w14:paraId="3415F51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能用简单的语言进行基本的日常交流，发音清楚，语调基本正确、自然。</w:t>
            </w:r>
          </w:p>
          <w:p w14:paraId="49680A4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能经过准备作简短的口头陈述或叙述，使用替代词等手段解释自己不会直接表达的信息。</w:t>
            </w:r>
          </w:p>
          <w:p w14:paraId="375F5C5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能借助提示进行简单的描述，如熟悉的人、事物、地方等。</w:t>
            </w:r>
          </w:p>
        </w:tc>
      </w:tr>
      <w:tr w:rsidR="00EB5EBD" w14:paraId="54A2BC2D" w14:textId="77777777" w:rsidTr="006D6877">
        <w:trPr>
          <w:trHeight w:val="20"/>
          <w:jc w:val="center"/>
        </w:trPr>
        <w:tc>
          <w:tcPr>
            <w:tcW w:w="1199" w:type="dxa"/>
            <w:shd w:val="clear" w:color="000000" w:fill="FFFFFF"/>
            <w:vAlign w:val="center"/>
          </w:tcPr>
          <w:p w14:paraId="3888088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69" w:type="dxa"/>
            <w:shd w:val="clear" w:color="000000" w:fill="FFFFFF"/>
          </w:tcPr>
          <w:p w14:paraId="55BB2E0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能说出常见事物的名称。</w:t>
            </w:r>
          </w:p>
          <w:p w14:paraId="08E0C0D9" w14:textId="31381480"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能简单表达个人喜好、介绍自己或熟悉的人，必要时用</w:t>
            </w:r>
            <w:r w:rsidR="003D5D81" w:rsidRPr="00DB7773">
              <w:rPr>
                <w:rStyle w:val="detailstyle"/>
                <w:rFonts w:ascii="宋体" w:eastAsia="宋体" w:hAnsi="宋体"/>
                <w:sz w:val="21"/>
                <w:lang w:val="en-US" w:eastAsia="zh-CN"/>
              </w:rPr>
              <w:t>指示代词</w:t>
            </w:r>
            <w:r w:rsidRPr="00DB7773">
              <w:rPr>
                <w:rStyle w:val="detailstyle"/>
                <w:rFonts w:ascii="宋体" w:eastAsia="宋体" w:hAnsi="宋体"/>
                <w:sz w:val="21"/>
                <w:lang w:val="en-US" w:eastAsia="zh-CN"/>
              </w:rPr>
              <w:t>或</w:t>
            </w:r>
            <w:r w:rsidR="003D5D81" w:rsidRPr="00DB7773">
              <w:rPr>
                <w:rStyle w:val="detailstyle"/>
                <w:rFonts w:ascii="宋体" w:eastAsia="宋体" w:hAnsi="宋体"/>
                <w:sz w:val="21"/>
                <w:lang w:val="en-US" w:eastAsia="zh-CN"/>
              </w:rPr>
              <w:t>肢体动作</w:t>
            </w:r>
            <w:r w:rsidRPr="00DB7773">
              <w:rPr>
                <w:rStyle w:val="detailstyle"/>
                <w:rFonts w:ascii="宋体" w:eastAsia="宋体" w:hAnsi="宋体"/>
                <w:sz w:val="21"/>
                <w:lang w:val="en-US" w:eastAsia="zh-CN"/>
              </w:rPr>
              <w:t>来辅助表达。</w:t>
            </w:r>
          </w:p>
          <w:p w14:paraId="3152E83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能在有帮助的情况下参与简单的交际活动，必要时能用简单的词汇要求对方重复。</w:t>
            </w:r>
          </w:p>
        </w:tc>
      </w:tr>
    </w:tbl>
    <w:p w14:paraId="0219E76A" w14:textId="77777777" w:rsidR="00EB5EBD" w:rsidRDefault="00EB5EBD">
      <w:pPr>
        <w:ind w:firstLine="480"/>
        <w:rPr>
          <w:rFonts w:ascii="宋体" w:hAnsi="宋体"/>
        </w:rPr>
      </w:pPr>
    </w:p>
    <w:p w14:paraId="36CF718D" w14:textId="77777777" w:rsidR="00EB5EBD" w:rsidRDefault="00EB5EBD">
      <w:pPr>
        <w:rPr>
          <w:rFonts w:ascii="宋体" w:hAnsi="宋体"/>
        </w:rPr>
      </w:pPr>
    </w:p>
    <w:p w14:paraId="4F43EFDD" w14:textId="77777777" w:rsidR="00EB5EBD" w:rsidRDefault="00EB5EBD">
      <w:pPr>
        <w:pStyle w:val="5"/>
        <w:spacing w:before="0" w:after="0" w:line="240" w:lineRule="auto"/>
        <w:rPr>
          <w:rFonts w:ascii="宋体" w:hAnsi="宋体"/>
          <w:b w:val="0"/>
          <w:sz w:val="21"/>
        </w:rPr>
      </w:pPr>
      <w:bookmarkStart w:id="17" w:name="_Toc497316723"/>
      <w:r>
        <w:rPr>
          <w:rFonts w:ascii="宋体" w:hAnsi="宋体"/>
          <w:b w:val="0"/>
          <w:sz w:val="21"/>
        </w:rPr>
        <w:br w:type="page"/>
      </w:r>
    </w:p>
    <w:p w14:paraId="7C55C042" w14:textId="1228154F"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表5 </w:t>
      </w:r>
      <w:r w:rsidR="00BD13F3">
        <w:rPr>
          <w:rFonts w:ascii="宋体" w:hAnsi="宋体"/>
          <w:b w:val="0"/>
          <w:sz w:val="21"/>
        </w:rPr>
        <w:t xml:space="preserve"> </w:t>
      </w:r>
      <w:r>
        <w:rPr>
          <w:rFonts w:ascii="宋体" w:hAnsi="宋体"/>
          <w:b w:val="0"/>
          <w:sz w:val="21"/>
        </w:rPr>
        <w:t>书面表达能力总表</w:t>
      </w:r>
      <w:bookmarkEnd w:id="17"/>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8359"/>
      </w:tblGrid>
      <w:tr w:rsidR="00EB5EBD" w14:paraId="48457CB5" w14:textId="77777777" w:rsidTr="006D6877">
        <w:trPr>
          <w:trHeight w:val="20"/>
          <w:jc w:val="center"/>
        </w:trPr>
        <w:tc>
          <w:tcPr>
            <w:tcW w:w="1199" w:type="dxa"/>
            <w:shd w:val="clear" w:color="000000" w:fill="FFFFFF"/>
            <w:vAlign w:val="center"/>
          </w:tcPr>
          <w:p w14:paraId="00BD8F0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9" w:type="dxa"/>
            <w:shd w:val="clear" w:color="000000" w:fill="FFFFFF"/>
            <w:vAlign w:val="center"/>
          </w:tcPr>
          <w:p w14:paraId="0325AEEE" w14:textId="2C8F29AE"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2C4D8F">
              <w:rPr>
                <w:rFonts w:ascii="宋体" w:hAnsi="宋体" w:hint="eastAsia"/>
                <w:lang w:val="en-US" w:eastAsia="zh-CN"/>
              </w:rPr>
              <w:t>综合考虑</w:t>
            </w:r>
            <w:r w:rsidRPr="00DB7773">
              <w:rPr>
                <w:rFonts w:ascii="宋体" w:hAnsi="宋体"/>
                <w:lang w:val="en-US" w:eastAsia="zh-CN"/>
              </w:rPr>
              <w:t>写作目的、读者对象、交际情景等各种因素</w:t>
            </w:r>
            <w:r w:rsidR="002C4D8F">
              <w:rPr>
                <w:rFonts w:ascii="宋体" w:hAnsi="宋体" w:hint="eastAsia"/>
                <w:lang w:val="en-US" w:eastAsia="zh-CN"/>
              </w:rPr>
              <w:t>，</w:t>
            </w:r>
            <w:r w:rsidR="002C4D8F" w:rsidRPr="00DB7773">
              <w:rPr>
                <w:rFonts w:ascii="宋体" w:hAnsi="宋体"/>
                <w:lang w:val="en-US" w:eastAsia="zh-CN"/>
              </w:rPr>
              <w:t>就各类话题</w:t>
            </w:r>
            <w:r w:rsidRPr="00DB7773">
              <w:rPr>
                <w:rFonts w:ascii="宋体" w:hAnsi="宋体"/>
                <w:lang w:val="en-US" w:eastAsia="zh-CN"/>
              </w:rPr>
              <w:t>撰写评论性文章。</w:t>
            </w:r>
          </w:p>
          <w:p w14:paraId="57B4A5B2" w14:textId="77777777" w:rsidR="00EB5EBD" w:rsidRPr="00DB7773" w:rsidRDefault="00EB5EBD" w:rsidP="00DF08E6">
            <w:pPr>
              <w:pStyle w:val="af4"/>
              <w:spacing w:after="0"/>
              <w:rPr>
                <w:rFonts w:ascii="宋体" w:hAnsi="宋体"/>
                <w:lang w:val="en-US" w:eastAsia="zh-CN"/>
              </w:rPr>
            </w:pPr>
            <w:r w:rsidRPr="00DB7773">
              <w:rPr>
                <w:rFonts w:ascii="宋体" w:hAnsi="宋体"/>
                <w:lang w:val="en-US" w:eastAsia="zh-CN"/>
              </w:rPr>
              <w:t>能结合社会现象进行</w:t>
            </w:r>
            <w:r w:rsidR="00DF08E6" w:rsidRPr="00DB7773">
              <w:rPr>
                <w:rFonts w:ascii="宋体" w:hAnsi="宋体" w:hint="eastAsia"/>
                <w:lang w:val="en-US" w:eastAsia="zh-CN"/>
              </w:rPr>
              <w:t>创意</w:t>
            </w:r>
            <w:r w:rsidRPr="00DB7773">
              <w:rPr>
                <w:rFonts w:ascii="宋体" w:hAnsi="宋体"/>
                <w:lang w:val="en-US" w:eastAsia="zh-CN"/>
              </w:rPr>
              <w:t>创作，语言具有鲜明的体裁特征，作品富有艺术感染力。</w:t>
            </w:r>
          </w:p>
        </w:tc>
      </w:tr>
      <w:tr w:rsidR="00EB5EBD" w14:paraId="7C5082B3" w14:textId="77777777" w:rsidTr="006D6877">
        <w:trPr>
          <w:trHeight w:val="20"/>
          <w:jc w:val="center"/>
        </w:trPr>
        <w:tc>
          <w:tcPr>
            <w:tcW w:w="1199" w:type="dxa"/>
            <w:shd w:val="clear" w:color="000000" w:fill="FFFFFF"/>
            <w:vAlign w:val="center"/>
          </w:tcPr>
          <w:p w14:paraId="2CCE119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9" w:type="dxa"/>
            <w:shd w:val="clear" w:color="000000" w:fill="FFFFFF"/>
            <w:vAlign w:val="center"/>
          </w:tcPr>
          <w:p w14:paraId="78855532" w14:textId="4C905C17" w:rsidR="00EB5EBD" w:rsidRPr="00DB7773" w:rsidRDefault="00590AF0">
            <w:pPr>
              <w:pStyle w:val="af4"/>
              <w:spacing w:after="0"/>
              <w:rPr>
                <w:rFonts w:ascii="宋体" w:hAnsi="宋体"/>
                <w:lang w:val="en-US" w:eastAsia="zh-CN"/>
              </w:rPr>
            </w:pPr>
            <w:r w:rsidRPr="00DB7773">
              <w:rPr>
                <w:rFonts w:ascii="宋体" w:hAnsi="宋体"/>
                <w:lang w:val="en-US" w:eastAsia="zh-CN"/>
              </w:rPr>
              <w:t>能就复杂的社会问题展开论述，观点鲜明</w:t>
            </w:r>
            <w:r w:rsidR="002C4D8F">
              <w:rPr>
                <w:rFonts w:ascii="宋体" w:hAnsi="宋体" w:hint="eastAsia"/>
                <w:lang w:val="en-US" w:eastAsia="zh-CN"/>
              </w:rPr>
              <w:t>，</w:t>
            </w:r>
            <w:r w:rsidRPr="00DB7773">
              <w:rPr>
                <w:rFonts w:ascii="宋体" w:hAnsi="宋体"/>
                <w:lang w:val="en-US" w:eastAsia="zh-CN"/>
              </w:rPr>
              <w:t>条理清晰</w:t>
            </w:r>
            <w:r w:rsidR="002C4D8F">
              <w:rPr>
                <w:rFonts w:ascii="宋体" w:hAnsi="宋体" w:hint="eastAsia"/>
                <w:lang w:val="en-US" w:eastAsia="zh-CN"/>
              </w:rPr>
              <w:t>，</w:t>
            </w:r>
            <w:r w:rsidRPr="00DB7773">
              <w:rPr>
                <w:rFonts w:ascii="宋体" w:hAnsi="宋体"/>
                <w:lang w:val="en-US" w:eastAsia="zh-CN"/>
              </w:rPr>
              <w:t>层次分明</w:t>
            </w:r>
            <w:r w:rsidR="002C4D8F">
              <w:rPr>
                <w:rFonts w:ascii="宋体" w:hAnsi="宋体" w:hint="eastAsia"/>
                <w:lang w:val="en-US" w:eastAsia="zh-CN"/>
              </w:rPr>
              <w:t>，</w:t>
            </w:r>
            <w:r w:rsidR="00EB5EBD" w:rsidRPr="00DB7773">
              <w:rPr>
                <w:rFonts w:ascii="宋体" w:hAnsi="宋体"/>
                <w:lang w:val="en-US" w:eastAsia="zh-CN"/>
              </w:rPr>
              <w:t>逻辑缜密。</w:t>
            </w:r>
          </w:p>
          <w:p w14:paraId="2E2257BA" w14:textId="52E143D0" w:rsidR="00EB5EBD" w:rsidRPr="00DB7773" w:rsidRDefault="00EB5EBD">
            <w:pPr>
              <w:pStyle w:val="af4"/>
              <w:spacing w:after="0"/>
              <w:rPr>
                <w:rFonts w:ascii="宋体" w:hAnsi="宋体"/>
                <w:lang w:val="en-US" w:eastAsia="zh-CN"/>
              </w:rPr>
            </w:pPr>
            <w:r w:rsidRPr="00DB7773">
              <w:rPr>
                <w:rFonts w:ascii="宋体" w:hAnsi="宋体"/>
                <w:lang w:val="en-US" w:eastAsia="zh-CN"/>
              </w:rPr>
              <w:t>能恰当地综述和评价有关文献，进行学术类写作，</w:t>
            </w:r>
            <w:r w:rsidR="00D858FA" w:rsidRPr="00DB7773">
              <w:rPr>
                <w:rFonts w:ascii="宋体" w:hAnsi="宋体" w:hint="eastAsia"/>
                <w:lang w:val="en-US" w:eastAsia="zh-CN"/>
              </w:rPr>
              <w:t>理</w:t>
            </w:r>
            <w:r w:rsidR="00590AF0" w:rsidRPr="00DB7773">
              <w:rPr>
                <w:rFonts w:ascii="宋体" w:hAnsi="宋体"/>
                <w:lang w:val="en-US" w:eastAsia="zh-CN"/>
              </w:rPr>
              <w:t>据充分</w:t>
            </w:r>
            <w:r w:rsidR="002C4D8F">
              <w:rPr>
                <w:rFonts w:ascii="宋体" w:hAnsi="宋体" w:hint="eastAsia"/>
                <w:lang w:val="en-US" w:eastAsia="zh-CN"/>
              </w:rPr>
              <w:t>，</w:t>
            </w:r>
            <w:r w:rsidR="00590AF0" w:rsidRPr="00DB7773">
              <w:rPr>
                <w:rFonts w:ascii="宋体" w:hAnsi="宋体"/>
                <w:lang w:val="en-US" w:eastAsia="zh-CN"/>
              </w:rPr>
              <w:t>讨论深入</w:t>
            </w:r>
            <w:r w:rsidR="002C4D8F">
              <w:rPr>
                <w:rFonts w:ascii="宋体" w:hAnsi="宋体" w:hint="eastAsia"/>
                <w:lang w:val="en-US" w:eastAsia="zh-CN"/>
              </w:rPr>
              <w:t>，</w:t>
            </w:r>
            <w:r w:rsidRPr="00DB7773">
              <w:rPr>
                <w:rFonts w:ascii="宋体" w:hAnsi="宋体"/>
                <w:lang w:val="en-US" w:eastAsia="zh-CN"/>
              </w:rPr>
              <w:t>结论可靠。</w:t>
            </w:r>
          </w:p>
          <w:p w14:paraId="768C3815" w14:textId="77777777" w:rsidR="00EB5EBD" w:rsidRPr="00DB7773" w:rsidRDefault="00EB5EBD" w:rsidP="00210727">
            <w:pPr>
              <w:pStyle w:val="af4"/>
              <w:spacing w:after="0"/>
              <w:rPr>
                <w:rFonts w:ascii="宋体" w:hAnsi="宋体"/>
                <w:lang w:val="en-US" w:eastAsia="zh-CN"/>
              </w:rPr>
            </w:pPr>
            <w:r w:rsidRPr="00DB7773">
              <w:rPr>
                <w:rFonts w:ascii="宋体" w:hAnsi="宋体"/>
                <w:lang w:val="en-US" w:eastAsia="zh-CN"/>
              </w:rPr>
              <w:t>能进行一定的</w:t>
            </w:r>
            <w:r w:rsidR="00210727" w:rsidRPr="00DB7773">
              <w:rPr>
                <w:rFonts w:ascii="宋体" w:hAnsi="宋体" w:hint="eastAsia"/>
                <w:lang w:val="en-US" w:eastAsia="zh-CN"/>
              </w:rPr>
              <w:t>创意</w:t>
            </w:r>
            <w:r w:rsidRPr="00DB7773">
              <w:rPr>
                <w:rFonts w:ascii="宋体" w:hAnsi="宋体"/>
                <w:lang w:val="en-US" w:eastAsia="zh-CN"/>
              </w:rPr>
              <w:t>写作，行文流畅，有较好的构思和深度。</w:t>
            </w:r>
          </w:p>
        </w:tc>
      </w:tr>
      <w:tr w:rsidR="00EB5EBD" w14:paraId="11522C52" w14:textId="77777777" w:rsidTr="006D6877">
        <w:trPr>
          <w:trHeight w:val="20"/>
          <w:jc w:val="center"/>
        </w:trPr>
        <w:tc>
          <w:tcPr>
            <w:tcW w:w="1199" w:type="dxa"/>
            <w:shd w:val="clear" w:color="000000" w:fill="FFFFFF"/>
            <w:vAlign w:val="center"/>
          </w:tcPr>
          <w:p w14:paraId="37B2FDA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9" w:type="dxa"/>
            <w:shd w:val="clear" w:color="000000" w:fill="FFFFFF"/>
            <w:vAlign w:val="center"/>
          </w:tcPr>
          <w:p w14:paraId="68B97D1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w:t>
            </w:r>
            <w:proofErr w:type="gramStart"/>
            <w:r w:rsidRPr="00DB7773">
              <w:rPr>
                <w:rFonts w:ascii="宋体" w:hAnsi="宋体"/>
                <w:lang w:val="en-US" w:eastAsia="zh-CN"/>
              </w:rPr>
              <w:t>抽象话题</w:t>
            </w:r>
            <w:proofErr w:type="gramEnd"/>
            <w:r w:rsidRPr="00DB7773">
              <w:rPr>
                <w:rFonts w:ascii="宋体" w:hAnsi="宋体"/>
                <w:lang w:val="en-US" w:eastAsia="zh-CN"/>
              </w:rPr>
              <w:t>展开论述，自然、恰当地运用复杂句式和多样的衔接手段，阐释清晰，论证有说服力。</w:t>
            </w:r>
          </w:p>
          <w:p w14:paraId="2F0055D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能在学术类写作中广泛收集、分析、整合资料，并提供有力的证据来支撑自己观点或反驳不同意见。</w:t>
            </w:r>
          </w:p>
          <w:p w14:paraId="3AE8D57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能编写情节复杂的故事，恰当使用修辞手法，语言生动，引人入胜。</w:t>
            </w:r>
          </w:p>
        </w:tc>
      </w:tr>
      <w:tr w:rsidR="00EB5EBD" w14:paraId="46F69566" w14:textId="77777777" w:rsidTr="006D6877">
        <w:trPr>
          <w:trHeight w:val="20"/>
          <w:jc w:val="center"/>
        </w:trPr>
        <w:tc>
          <w:tcPr>
            <w:tcW w:w="1199" w:type="dxa"/>
            <w:shd w:val="clear" w:color="000000" w:fill="FFFFFF"/>
            <w:vAlign w:val="center"/>
          </w:tcPr>
          <w:p w14:paraId="187B037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9" w:type="dxa"/>
            <w:shd w:val="clear" w:color="000000" w:fill="FFFFFF"/>
            <w:vAlign w:val="center"/>
          </w:tcPr>
          <w:p w14:paraId="424065C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能就社会热点问题或现象，运用多种论证方法阐明观点，论据充分，有逻辑性。</w:t>
            </w:r>
          </w:p>
          <w:p w14:paraId="3B8DB86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能撰写本专业的论文摘要，符合学术规范。</w:t>
            </w:r>
          </w:p>
          <w:p w14:paraId="46E7D5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能进行常见文体的写作，如新闻报道、书评等，语言表达得体，篇章结构符合文体特征要求。</w:t>
            </w:r>
          </w:p>
        </w:tc>
      </w:tr>
      <w:tr w:rsidR="00EB5EBD" w14:paraId="6E21756C" w14:textId="77777777" w:rsidTr="006D6877">
        <w:trPr>
          <w:trHeight w:val="20"/>
          <w:jc w:val="center"/>
        </w:trPr>
        <w:tc>
          <w:tcPr>
            <w:tcW w:w="1199" w:type="dxa"/>
            <w:shd w:val="clear" w:color="000000" w:fill="FFFFFF"/>
            <w:vAlign w:val="center"/>
          </w:tcPr>
          <w:p w14:paraId="7CCE343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9" w:type="dxa"/>
            <w:shd w:val="clear" w:color="000000" w:fill="FFFFFF"/>
          </w:tcPr>
          <w:p w14:paraId="0DB6B4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能就感兴趣的话题写短文，有论点和论据，衔接手段多样，语义连贯。</w:t>
            </w:r>
          </w:p>
          <w:p w14:paraId="354679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能撰写与自身专业领域相关的报告，如读书报告、调研报告等，结构完整。</w:t>
            </w:r>
          </w:p>
          <w:p w14:paraId="6BB3DC9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能写常见应用文，如感谢信、会议纪要等，格式正确，语言表达符合要求。</w:t>
            </w:r>
          </w:p>
        </w:tc>
      </w:tr>
      <w:tr w:rsidR="00EB5EBD" w14:paraId="794758A0" w14:textId="77777777" w:rsidTr="006D6877">
        <w:trPr>
          <w:trHeight w:val="20"/>
          <w:jc w:val="center"/>
        </w:trPr>
        <w:tc>
          <w:tcPr>
            <w:tcW w:w="1199" w:type="dxa"/>
            <w:shd w:val="clear" w:color="000000" w:fill="FFFFFF"/>
            <w:vAlign w:val="center"/>
          </w:tcPr>
          <w:p w14:paraId="14A2ACD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9" w:type="dxa"/>
            <w:shd w:val="clear" w:color="000000" w:fill="FFFFFF"/>
          </w:tcPr>
          <w:p w14:paraId="3FCD90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能就熟悉的话题表达自己的观点，并使用一定的证据支持自己的观点，具有较强的说服力。</w:t>
            </w:r>
          </w:p>
          <w:p w14:paraId="4C32C9EE" w14:textId="3ECD9E8B" w:rsidR="00EB5EBD" w:rsidRPr="00DB7773" w:rsidRDefault="00EB5EBD">
            <w:pPr>
              <w:pStyle w:val="af4"/>
              <w:spacing w:after="0"/>
              <w:rPr>
                <w:rFonts w:ascii="宋体" w:hAnsi="宋体"/>
                <w:lang w:val="en-US" w:eastAsia="zh-CN"/>
              </w:rPr>
            </w:pPr>
            <w:r w:rsidRPr="00DB7773">
              <w:rPr>
                <w:rFonts w:ascii="宋体" w:hAnsi="宋体"/>
                <w:lang w:val="en-US" w:eastAsia="zh-CN"/>
              </w:rPr>
              <w:t>能记叙</w:t>
            </w:r>
            <w:r w:rsidR="00D2018A">
              <w:rPr>
                <w:rFonts w:hint="eastAsia"/>
                <w:lang w:eastAsia="zh-CN"/>
              </w:rPr>
              <w:t>个人经历和身边的活动，如校园活动等，</w:t>
            </w:r>
            <w:r w:rsidRPr="00DB7773">
              <w:rPr>
                <w:rFonts w:ascii="宋体" w:hAnsi="宋体"/>
                <w:lang w:val="en-US" w:eastAsia="zh-CN"/>
              </w:rPr>
              <w:t>使用常见的修辞手法，语句通顺，叙述完整。</w:t>
            </w:r>
          </w:p>
          <w:p w14:paraId="53798D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能通过社交媒介，如邮件、网页等简单讨论社会文化类内容，如传统节日、风俗习惯等。</w:t>
            </w:r>
          </w:p>
        </w:tc>
      </w:tr>
      <w:tr w:rsidR="00EB5EBD" w14:paraId="15999A4A" w14:textId="77777777" w:rsidTr="006D6877">
        <w:trPr>
          <w:trHeight w:val="20"/>
          <w:jc w:val="center"/>
        </w:trPr>
        <w:tc>
          <w:tcPr>
            <w:tcW w:w="1199" w:type="dxa"/>
            <w:shd w:val="clear" w:color="000000" w:fill="FFFFFF"/>
            <w:vAlign w:val="center"/>
          </w:tcPr>
          <w:p w14:paraId="411FD88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9" w:type="dxa"/>
            <w:shd w:val="clear" w:color="000000" w:fill="FFFFFF"/>
            <w:vAlign w:val="center"/>
          </w:tcPr>
          <w:p w14:paraId="7DC37E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能简单说明身边所发生事件的起因、过程、结果等，用词基本准确。</w:t>
            </w:r>
          </w:p>
          <w:p w14:paraId="4FE26A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能使用简单的语言评论熟悉的事物并提供理由，表达基本通顺。</w:t>
            </w:r>
          </w:p>
          <w:p w14:paraId="3C153B8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能通过书面形式，如邮件、</w:t>
            </w:r>
            <w:proofErr w:type="gramStart"/>
            <w:r w:rsidRPr="00DB7773">
              <w:rPr>
                <w:rFonts w:ascii="宋体" w:hAnsi="宋体"/>
                <w:lang w:val="en-US" w:eastAsia="zh-CN"/>
              </w:rPr>
              <w:t>微信等</w:t>
            </w:r>
            <w:proofErr w:type="gramEnd"/>
            <w:r w:rsidRPr="00DB7773">
              <w:rPr>
                <w:rFonts w:ascii="宋体" w:hAnsi="宋体"/>
                <w:lang w:val="en-US" w:eastAsia="zh-CN"/>
              </w:rPr>
              <w:t>社交网络，有条理地介绍自己的日常活动。</w:t>
            </w:r>
          </w:p>
        </w:tc>
      </w:tr>
      <w:tr w:rsidR="00EB5EBD" w14:paraId="2E612A42" w14:textId="77777777" w:rsidTr="006D6877">
        <w:trPr>
          <w:trHeight w:val="20"/>
          <w:jc w:val="center"/>
        </w:trPr>
        <w:tc>
          <w:tcPr>
            <w:tcW w:w="1199" w:type="dxa"/>
            <w:shd w:val="clear" w:color="000000" w:fill="FFFFFF"/>
            <w:vAlign w:val="center"/>
          </w:tcPr>
          <w:p w14:paraId="40C0C01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9" w:type="dxa"/>
            <w:shd w:val="clear" w:color="000000" w:fill="FFFFFF"/>
            <w:vAlign w:val="center"/>
          </w:tcPr>
          <w:p w14:paraId="3D96A0A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能根据提示，如词语、例句等简单地描述身边的人或物的主要特征，用词基本正确。</w:t>
            </w:r>
          </w:p>
          <w:p w14:paraId="569D0B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能根据图片用简单词句编写小故事，情节基本完整。</w:t>
            </w:r>
          </w:p>
          <w:p w14:paraId="61D473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能正确使用字母大小写形式和常见标点符号。</w:t>
            </w:r>
          </w:p>
        </w:tc>
      </w:tr>
      <w:tr w:rsidR="00EB5EBD" w14:paraId="15F2DD5F" w14:textId="77777777" w:rsidTr="006D6877">
        <w:trPr>
          <w:trHeight w:val="20"/>
          <w:jc w:val="center"/>
        </w:trPr>
        <w:tc>
          <w:tcPr>
            <w:tcW w:w="1199" w:type="dxa"/>
            <w:shd w:val="clear" w:color="000000" w:fill="FFFFFF"/>
            <w:vAlign w:val="center"/>
          </w:tcPr>
          <w:p w14:paraId="609EF77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59" w:type="dxa"/>
            <w:shd w:val="clear" w:color="000000" w:fill="FFFFFF"/>
            <w:vAlign w:val="center"/>
          </w:tcPr>
          <w:p w14:paraId="4D89B4F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能正确抄写单词和短句。</w:t>
            </w:r>
          </w:p>
          <w:p w14:paraId="36EFCB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能用简单的词和短语描述图片，如动物、食物等。</w:t>
            </w:r>
          </w:p>
          <w:p w14:paraId="284FBC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能根据范例简单叙述自己的日常活动。</w:t>
            </w:r>
          </w:p>
        </w:tc>
      </w:tr>
    </w:tbl>
    <w:p w14:paraId="212342E1" w14:textId="77777777" w:rsidR="00EB5EBD" w:rsidRDefault="00EB5EBD">
      <w:pPr>
        <w:ind w:firstLine="480"/>
        <w:rPr>
          <w:rFonts w:ascii="宋体" w:hAnsi="宋体"/>
        </w:rPr>
      </w:pPr>
    </w:p>
    <w:p w14:paraId="60C98282" w14:textId="77777777" w:rsidR="00EB5EBD" w:rsidRDefault="00EB5EBD">
      <w:pPr>
        <w:ind w:firstLine="480"/>
        <w:rPr>
          <w:rFonts w:ascii="宋体" w:hAnsi="宋体"/>
        </w:rPr>
      </w:pPr>
    </w:p>
    <w:p w14:paraId="2DA0AE16" w14:textId="77777777" w:rsidR="00EB5EBD" w:rsidRDefault="00EB5EBD">
      <w:pPr>
        <w:rPr>
          <w:rFonts w:ascii="宋体" w:hAnsi="宋体"/>
        </w:rPr>
      </w:pPr>
    </w:p>
    <w:p w14:paraId="08435B4F" w14:textId="77777777" w:rsidR="00EB5EBD" w:rsidRDefault="00EB5EBD">
      <w:pPr>
        <w:pStyle w:val="5"/>
        <w:spacing w:before="0" w:after="0" w:line="240" w:lineRule="auto"/>
        <w:rPr>
          <w:rStyle w:val="discriptorstyle"/>
          <w:rFonts w:ascii="宋体" w:eastAsia="宋体" w:hAnsi="宋体"/>
          <w:b w:val="0"/>
          <w:sz w:val="21"/>
          <w:szCs w:val="24"/>
        </w:rPr>
      </w:pPr>
      <w:bookmarkStart w:id="18" w:name="_Toc497316724"/>
      <w:r>
        <w:rPr>
          <w:rStyle w:val="discriptorstyle"/>
          <w:rFonts w:ascii="宋体" w:eastAsia="宋体" w:hAnsi="宋体"/>
          <w:b w:val="0"/>
          <w:sz w:val="21"/>
          <w:szCs w:val="24"/>
        </w:rPr>
        <w:br w:type="page"/>
      </w:r>
    </w:p>
    <w:p w14:paraId="1B12ACF5" w14:textId="008A7F95" w:rsidR="00EB5EBD" w:rsidRDefault="00EB5EBD">
      <w:pPr>
        <w:pStyle w:val="5"/>
        <w:spacing w:before="0" w:after="0" w:line="240" w:lineRule="auto"/>
        <w:rPr>
          <w:rFonts w:ascii="宋体" w:hAnsi="宋体"/>
          <w:b w:val="0"/>
          <w:sz w:val="21"/>
        </w:rPr>
      </w:pPr>
      <w:r>
        <w:rPr>
          <w:rStyle w:val="discriptorstyle"/>
          <w:rFonts w:ascii="宋体" w:eastAsia="宋体" w:hAnsi="宋体"/>
          <w:b w:val="0"/>
          <w:sz w:val="21"/>
          <w:szCs w:val="24"/>
        </w:rPr>
        <w:lastRenderedPageBreak/>
        <w:t xml:space="preserve">表6 </w:t>
      </w:r>
      <w:r w:rsidR="00BD13F3">
        <w:rPr>
          <w:rStyle w:val="discriptorstyle"/>
          <w:rFonts w:ascii="宋体" w:eastAsia="宋体" w:hAnsi="宋体"/>
          <w:b w:val="0"/>
          <w:sz w:val="21"/>
          <w:szCs w:val="24"/>
        </w:rPr>
        <w:t xml:space="preserve"> </w:t>
      </w:r>
      <w:r>
        <w:rPr>
          <w:rStyle w:val="discriptorstyle"/>
          <w:rFonts w:ascii="宋体" w:eastAsia="宋体" w:hAnsi="宋体"/>
          <w:b w:val="0"/>
          <w:sz w:val="21"/>
          <w:szCs w:val="24"/>
        </w:rPr>
        <w:t>组构能力总表</w:t>
      </w:r>
      <w:bookmarkEnd w:id="18"/>
    </w:p>
    <w:tbl>
      <w:tblPr>
        <w:tblW w:w="956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71"/>
      </w:tblGrid>
      <w:tr w:rsidR="00EB5EBD" w14:paraId="27FF1703" w14:textId="77777777" w:rsidTr="006D6877">
        <w:trPr>
          <w:trHeight w:val="511"/>
        </w:trPr>
        <w:tc>
          <w:tcPr>
            <w:tcW w:w="1190" w:type="dxa"/>
            <w:vAlign w:val="center"/>
          </w:tcPr>
          <w:p w14:paraId="368202E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34B53D5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能在各种场合自如运用语法和篇章知识进行准确、连贯的创造性表达，语言使用自然、得体、规范。</w:t>
            </w:r>
          </w:p>
        </w:tc>
      </w:tr>
      <w:tr w:rsidR="00EB5EBD" w14:paraId="1C4F202B" w14:textId="77777777" w:rsidTr="006D6877">
        <w:trPr>
          <w:trHeight w:val="1168"/>
        </w:trPr>
        <w:tc>
          <w:tcPr>
            <w:tcW w:w="1190" w:type="dxa"/>
            <w:vAlign w:val="center"/>
          </w:tcPr>
          <w:p w14:paraId="002290D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491BCEF7" w14:textId="77777777" w:rsidR="00EB5EBD" w:rsidRPr="00DB7773" w:rsidRDefault="00EB5EBD">
            <w:pPr>
              <w:pStyle w:val="af4"/>
              <w:spacing w:after="0"/>
              <w:rPr>
                <w:rStyle w:val="detailstyle"/>
                <w:rFonts w:ascii="宋体" w:eastAsia="宋体" w:hAnsi="宋体"/>
                <w:spacing w:val="4"/>
                <w:sz w:val="21"/>
                <w:szCs w:val="21"/>
                <w:lang w:val="en-US" w:eastAsia="zh-TW"/>
              </w:rPr>
            </w:pPr>
            <w:r w:rsidRPr="00DB7773">
              <w:rPr>
                <w:rStyle w:val="detailstyle"/>
                <w:rFonts w:ascii="宋体" w:eastAsia="宋体" w:hAnsi="宋体"/>
                <w:sz w:val="21"/>
                <w:lang w:val="en-US" w:eastAsia="zh-CN"/>
              </w:rPr>
              <w:t>能在相关学术或工作领域，自如运用语法和篇章知识，表达正确、连贯，语言使用恰当、规范。</w:t>
            </w:r>
          </w:p>
          <w:p w14:paraId="4ADFB66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能领会通过多种语言手段所达到的特殊表达效果。</w:t>
            </w:r>
          </w:p>
          <w:p w14:paraId="0366033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能充分而有效地运用多种衔接和修辞手段进行表达。</w:t>
            </w:r>
          </w:p>
          <w:p w14:paraId="7B94F385"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能根据交际目的</w:t>
            </w:r>
            <w:proofErr w:type="gramStart"/>
            <w:r w:rsidRPr="00DB7773">
              <w:rPr>
                <w:rStyle w:val="detailstyle"/>
                <w:rFonts w:ascii="宋体" w:eastAsia="宋体" w:hAnsi="宋体"/>
                <w:sz w:val="21"/>
                <w:lang w:val="en-US" w:eastAsia="zh-CN"/>
              </w:rPr>
              <w:t>或职场需求</w:t>
            </w:r>
            <w:proofErr w:type="gramEnd"/>
            <w:r w:rsidRPr="00DB7773">
              <w:rPr>
                <w:rStyle w:val="detailstyle"/>
                <w:rFonts w:ascii="宋体" w:eastAsia="宋体" w:hAnsi="宋体"/>
                <w:sz w:val="21"/>
                <w:lang w:val="en-US" w:eastAsia="zh-CN"/>
              </w:rPr>
              <w:t>有目的地选择词汇及语法结构，表达准确。</w:t>
            </w:r>
          </w:p>
        </w:tc>
      </w:tr>
      <w:tr w:rsidR="00EB5EBD" w14:paraId="1FD6EC07" w14:textId="77777777" w:rsidTr="006D6877">
        <w:trPr>
          <w:trHeight w:val="1128"/>
        </w:trPr>
        <w:tc>
          <w:tcPr>
            <w:tcW w:w="1190" w:type="dxa"/>
            <w:vAlign w:val="center"/>
          </w:tcPr>
          <w:p w14:paraId="2291C6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4D65A03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能在熟悉的学术或工作交流中，有效使用语法和篇章知识，表达清楚，符合规范。</w:t>
            </w:r>
          </w:p>
          <w:p w14:paraId="4EBFB93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能借助常见的学术和行业词汇获取和交流信息。</w:t>
            </w:r>
          </w:p>
          <w:p w14:paraId="2C305F8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能根据交际目的选用恰当的语篇类型，使用恰当的语言和格式。</w:t>
            </w:r>
          </w:p>
          <w:p w14:paraId="56CD5F8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能理解并使用常见的隐喻表达方式增强表达效果。</w:t>
            </w:r>
          </w:p>
        </w:tc>
      </w:tr>
      <w:tr w:rsidR="00EB5EBD" w14:paraId="0FA06AC6" w14:textId="77777777" w:rsidTr="006D6877">
        <w:trPr>
          <w:trHeight w:val="989"/>
        </w:trPr>
        <w:tc>
          <w:tcPr>
            <w:tcW w:w="1190" w:type="dxa"/>
            <w:vAlign w:val="center"/>
          </w:tcPr>
          <w:p w14:paraId="1329998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3DF42A8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能在熟悉的简单学术或工作交流中，正确使用语法和篇章知识，表达较清楚，符合相关文体的规范和要求。</w:t>
            </w:r>
          </w:p>
          <w:p w14:paraId="5B1096B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能理解语篇中复杂结构的表意功能。</w:t>
            </w:r>
          </w:p>
          <w:p w14:paraId="2672FF9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能运用常见的语法结构组织信息，</w:t>
            </w:r>
            <w:r w:rsidRPr="00DB7773">
              <w:rPr>
                <w:rFonts w:ascii="宋体" w:hAnsi="宋体"/>
                <w:color w:val="000000"/>
                <w:sz w:val="22"/>
                <w:szCs w:val="22"/>
                <w:lang w:val="en-US" w:eastAsia="zh-CN"/>
              </w:rPr>
              <w:t>层次清楚</w:t>
            </w:r>
            <w:r w:rsidRPr="00DB7773">
              <w:rPr>
                <w:rStyle w:val="detailstyle"/>
                <w:rFonts w:ascii="宋体" w:eastAsia="宋体" w:hAnsi="宋体"/>
                <w:sz w:val="21"/>
                <w:lang w:val="en-US" w:eastAsia="zh-CN"/>
              </w:rPr>
              <w:t>。</w:t>
            </w:r>
          </w:p>
          <w:p w14:paraId="24C4092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能使用有效的衔接手段，提高表达的连贯性。</w:t>
            </w:r>
          </w:p>
        </w:tc>
      </w:tr>
      <w:tr w:rsidR="00EB5EBD" w14:paraId="53E3ACC3" w14:textId="77777777" w:rsidTr="006D6877">
        <w:trPr>
          <w:trHeight w:val="1117"/>
        </w:trPr>
        <w:tc>
          <w:tcPr>
            <w:tcW w:w="1190" w:type="dxa"/>
            <w:vAlign w:val="center"/>
          </w:tcPr>
          <w:p w14:paraId="182CF19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0F3D0886"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能在日常学习或工作的交流中，运用相关的语法和篇章知识，表达较清楚，基本符合相关文体的规范和要求。</w:t>
            </w:r>
          </w:p>
          <w:p w14:paraId="337CA7E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能理解和使用常见语气和语调的表意功能。</w:t>
            </w:r>
          </w:p>
          <w:p w14:paraId="50428E6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能理解复杂语句或段落之间的逻辑语义关系。</w:t>
            </w:r>
          </w:p>
          <w:p w14:paraId="245EE44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能就熟悉的话题选用恰当的词汇表达观点，开展讨论。</w:t>
            </w:r>
          </w:p>
          <w:p w14:paraId="6769761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能选用适当句式结构，表达相关的交际目的。</w:t>
            </w:r>
          </w:p>
        </w:tc>
      </w:tr>
      <w:tr w:rsidR="00EB5EBD" w14:paraId="09DE3BEA" w14:textId="77777777" w:rsidTr="006D6877">
        <w:trPr>
          <w:trHeight w:val="993"/>
        </w:trPr>
        <w:tc>
          <w:tcPr>
            <w:tcW w:w="1190" w:type="dxa"/>
            <w:vAlign w:val="center"/>
          </w:tcPr>
          <w:p w14:paraId="6067AA5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vAlign w:val="center"/>
          </w:tcPr>
          <w:p w14:paraId="03FE2B2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能运用句式结构、时态和语态等语法知识准确理解信息。</w:t>
            </w:r>
          </w:p>
          <w:p w14:paraId="48CAAB25" w14:textId="08CD44B8"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能运用恰当词汇描述事物、定义概念等，口头表达时</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恰当。</w:t>
            </w:r>
          </w:p>
          <w:p w14:paraId="22148FD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能根据交际目的，运用基本语</w:t>
            </w:r>
            <w:proofErr w:type="gramStart"/>
            <w:r w:rsidRPr="00DB7773">
              <w:rPr>
                <w:rStyle w:val="detailstyle"/>
                <w:rFonts w:ascii="宋体" w:eastAsia="宋体" w:hAnsi="宋体"/>
                <w:sz w:val="21"/>
                <w:lang w:val="en-US" w:eastAsia="zh-CN"/>
              </w:rPr>
              <w:t>篇知识</w:t>
            </w:r>
            <w:proofErr w:type="gramEnd"/>
            <w:r w:rsidRPr="00DB7773">
              <w:rPr>
                <w:rStyle w:val="detailstyle"/>
                <w:rFonts w:ascii="宋体" w:eastAsia="宋体" w:hAnsi="宋体"/>
                <w:sz w:val="21"/>
                <w:lang w:val="en-US" w:eastAsia="zh-CN"/>
              </w:rPr>
              <w:t>有效地组织信息。</w:t>
            </w:r>
          </w:p>
        </w:tc>
      </w:tr>
      <w:tr w:rsidR="00EB5EBD" w14:paraId="4F34EAEF" w14:textId="77777777" w:rsidTr="006D6877">
        <w:trPr>
          <w:trHeight w:val="976"/>
        </w:trPr>
        <w:tc>
          <w:tcPr>
            <w:tcW w:w="1190" w:type="dxa"/>
            <w:vAlign w:val="center"/>
          </w:tcPr>
          <w:p w14:paraId="2DAD449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71" w:type="dxa"/>
            <w:vAlign w:val="center"/>
          </w:tcPr>
          <w:p w14:paraId="6B2C503B" w14:textId="3FF5FB4E"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能正确使用词语和表达法就熟悉话题进行语言交流，口语表达时</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正确。</w:t>
            </w:r>
          </w:p>
          <w:p w14:paraId="1E0ED44F" w14:textId="748B290A" w:rsidR="00EB5EBD" w:rsidRPr="00DB7773" w:rsidRDefault="00D858FA">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能选用基本句式结构和时态</w:t>
            </w:r>
            <w:r w:rsidR="00EB5EBD" w:rsidRPr="00DB7773">
              <w:rPr>
                <w:rStyle w:val="detailstyle"/>
                <w:rFonts w:ascii="宋体" w:eastAsia="宋体" w:hAnsi="宋体"/>
                <w:sz w:val="21"/>
                <w:lang w:val="en-US" w:eastAsia="zh-CN"/>
              </w:rPr>
              <w:t>描述事物和事件</w:t>
            </w:r>
            <w:r w:rsidR="00C068DD">
              <w:rPr>
                <w:rStyle w:val="detailstyle"/>
                <w:rFonts w:ascii="宋体" w:eastAsia="宋体" w:hAnsi="宋体" w:hint="eastAsia"/>
                <w:sz w:val="21"/>
                <w:lang w:val="en-US" w:eastAsia="zh-CN"/>
              </w:rPr>
              <w:t>，</w:t>
            </w:r>
            <w:r w:rsidR="00EB5EBD" w:rsidRPr="00DB7773">
              <w:rPr>
                <w:rStyle w:val="detailstyle"/>
                <w:rFonts w:ascii="宋体" w:eastAsia="宋体" w:hAnsi="宋体"/>
                <w:sz w:val="21"/>
                <w:lang w:val="en-US" w:eastAsia="zh-CN"/>
              </w:rPr>
              <w:t>表达个人意愿。</w:t>
            </w:r>
          </w:p>
          <w:p w14:paraId="39F38B5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能识别常见语篇的结构和语言特征，深入理解语篇的意义。</w:t>
            </w:r>
          </w:p>
        </w:tc>
      </w:tr>
      <w:tr w:rsidR="00EB5EBD" w14:paraId="2C6CF4C6" w14:textId="77777777" w:rsidTr="006D6877">
        <w:trPr>
          <w:trHeight w:val="1001"/>
        </w:trPr>
        <w:tc>
          <w:tcPr>
            <w:tcW w:w="1190" w:type="dxa"/>
            <w:vAlign w:val="center"/>
          </w:tcPr>
          <w:p w14:paraId="3C25AF5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71" w:type="dxa"/>
            <w:vAlign w:val="center"/>
          </w:tcPr>
          <w:p w14:paraId="0CC542C7" w14:textId="5460C9B9"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能就熟悉话题使用常见词语表达意义，</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基本正确。</w:t>
            </w:r>
          </w:p>
          <w:p w14:paraId="069F846B" w14:textId="77777777" w:rsidR="00EB5EBD" w:rsidRPr="00DB7773" w:rsidRDefault="00D858FA">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能选用基本句式和时态</w:t>
            </w:r>
            <w:r w:rsidR="00EB5EBD" w:rsidRPr="00DB7773">
              <w:rPr>
                <w:rStyle w:val="detailstyle"/>
                <w:rFonts w:ascii="宋体" w:eastAsia="宋体" w:hAnsi="宋体"/>
                <w:sz w:val="21"/>
                <w:lang w:val="en-US" w:eastAsia="zh-CN"/>
              </w:rPr>
              <w:t>表达意义。</w:t>
            </w:r>
          </w:p>
          <w:p w14:paraId="30A7B23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能辨识常见语</w:t>
            </w:r>
            <w:proofErr w:type="gramStart"/>
            <w:r w:rsidRPr="00DB7773">
              <w:rPr>
                <w:rStyle w:val="detailstyle"/>
                <w:rFonts w:ascii="宋体" w:eastAsia="宋体" w:hAnsi="宋体"/>
                <w:sz w:val="21"/>
                <w:lang w:val="en-US" w:eastAsia="zh-CN"/>
              </w:rPr>
              <w:t>篇类型</w:t>
            </w:r>
            <w:proofErr w:type="gramEnd"/>
            <w:r w:rsidRPr="00DB7773">
              <w:rPr>
                <w:rStyle w:val="detailstyle"/>
                <w:rFonts w:ascii="宋体" w:eastAsia="宋体" w:hAnsi="宋体"/>
                <w:sz w:val="21"/>
                <w:lang w:val="en-US" w:eastAsia="zh-CN"/>
              </w:rPr>
              <w:t>及其结构。</w:t>
            </w:r>
          </w:p>
        </w:tc>
      </w:tr>
      <w:tr w:rsidR="00EB5EBD" w14:paraId="2905BEB1" w14:textId="77777777" w:rsidTr="006D6877">
        <w:trPr>
          <w:trHeight w:val="837"/>
        </w:trPr>
        <w:tc>
          <w:tcPr>
            <w:tcW w:w="1190" w:type="dxa"/>
            <w:vAlign w:val="center"/>
          </w:tcPr>
          <w:p w14:paraId="6AF70F0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71" w:type="dxa"/>
            <w:vAlign w:val="center"/>
          </w:tcPr>
          <w:p w14:paraId="23080A6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能正确认读字母和拼读简单词语。</w:t>
            </w:r>
          </w:p>
          <w:p w14:paraId="06841EA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能使用最常用词语传递简单信息。</w:t>
            </w:r>
          </w:p>
          <w:p w14:paraId="1598FBEF" w14:textId="10A91640"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w:t>
            </w:r>
            <w:r w:rsidR="00D2018A">
              <w:rPr>
                <w:rStyle w:val="detailstyle"/>
                <w:rFonts w:ascii="宋体" w:eastAsia="宋体" w:hAnsi="宋体" w:hint="eastAsia"/>
                <w:sz w:val="21"/>
                <w:lang w:val="en-US" w:eastAsia="zh-CN"/>
              </w:rPr>
              <w:t>了解</w:t>
            </w:r>
            <w:r w:rsidRPr="00DB7773">
              <w:rPr>
                <w:rStyle w:val="detailstyle"/>
                <w:rFonts w:ascii="宋体" w:eastAsia="宋体" w:hAnsi="宋体"/>
                <w:sz w:val="21"/>
                <w:lang w:val="en-US" w:eastAsia="zh-CN"/>
              </w:rPr>
              <w:t>字母大小写的作用。</w:t>
            </w:r>
          </w:p>
        </w:tc>
      </w:tr>
    </w:tbl>
    <w:p w14:paraId="5C714EFC" w14:textId="77777777" w:rsidR="00EB5EBD" w:rsidRDefault="00EB5EBD">
      <w:pPr>
        <w:pStyle w:val="12"/>
        <w:ind w:firstLine="420"/>
        <w:rPr>
          <w:rFonts w:ascii="宋体" w:eastAsia="宋体" w:hAnsi="宋体"/>
          <w:sz w:val="21"/>
          <w:lang w:eastAsia="zh-CN"/>
        </w:rPr>
      </w:pPr>
    </w:p>
    <w:p w14:paraId="01F00CB7" w14:textId="77777777" w:rsidR="00EB5EBD" w:rsidRDefault="00EB5EBD">
      <w:pPr>
        <w:pStyle w:val="12"/>
        <w:ind w:firstLineChars="0" w:firstLine="0"/>
        <w:rPr>
          <w:rFonts w:ascii="宋体" w:eastAsia="宋体" w:hAnsi="宋体"/>
          <w:sz w:val="21"/>
          <w:lang w:eastAsia="zh-CN"/>
        </w:rPr>
      </w:pPr>
    </w:p>
    <w:p w14:paraId="712482EC" w14:textId="77777777" w:rsidR="00EB5EBD" w:rsidRDefault="00EB5EBD">
      <w:pPr>
        <w:pStyle w:val="5"/>
        <w:spacing w:before="0" w:after="0" w:line="240" w:lineRule="auto"/>
        <w:rPr>
          <w:rStyle w:val="discriptorstyle"/>
          <w:rFonts w:ascii="宋体" w:eastAsia="宋体" w:hAnsi="宋体"/>
          <w:b w:val="0"/>
          <w:sz w:val="21"/>
        </w:rPr>
      </w:pPr>
      <w:bookmarkStart w:id="19" w:name="_Toc497316725"/>
      <w:r>
        <w:rPr>
          <w:rStyle w:val="discriptorstyle"/>
          <w:rFonts w:ascii="宋体" w:eastAsia="宋体" w:hAnsi="宋体"/>
          <w:b w:val="0"/>
          <w:sz w:val="21"/>
        </w:rPr>
        <w:br w:type="page"/>
      </w:r>
    </w:p>
    <w:p w14:paraId="20BF8BA7" w14:textId="5E2CD976" w:rsidR="00EB5EBD" w:rsidRDefault="00EB5EBD">
      <w:pPr>
        <w:pStyle w:val="5"/>
        <w:spacing w:before="0" w:after="0" w:line="240" w:lineRule="auto"/>
        <w:rPr>
          <w:rFonts w:ascii="宋体" w:hAnsi="宋体"/>
          <w:b w:val="0"/>
          <w:sz w:val="21"/>
        </w:rPr>
      </w:pPr>
      <w:r>
        <w:rPr>
          <w:rStyle w:val="discriptorstyle"/>
          <w:rFonts w:ascii="宋体" w:eastAsia="宋体" w:hAnsi="宋体"/>
          <w:b w:val="0"/>
          <w:sz w:val="21"/>
        </w:rPr>
        <w:lastRenderedPageBreak/>
        <w:t xml:space="preserve">表7 </w:t>
      </w:r>
      <w:r w:rsidR="00BD13F3">
        <w:rPr>
          <w:rStyle w:val="discriptorstyle"/>
          <w:rFonts w:ascii="宋体" w:eastAsia="宋体" w:hAnsi="宋体"/>
          <w:b w:val="0"/>
          <w:sz w:val="21"/>
        </w:rPr>
        <w:t xml:space="preserve"> </w:t>
      </w:r>
      <w:r>
        <w:rPr>
          <w:rStyle w:val="discriptorstyle"/>
          <w:rFonts w:ascii="宋体" w:eastAsia="宋体" w:hAnsi="宋体"/>
          <w:b w:val="0"/>
          <w:sz w:val="21"/>
        </w:rPr>
        <w:t>语用能力总表</w:t>
      </w:r>
      <w:bookmarkEnd w:id="19"/>
    </w:p>
    <w:tbl>
      <w:tblPr>
        <w:tblW w:w="954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57"/>
      </w:tblGrid>
      <w:tr w:rsidR="00EB5EBD" w14:paraId="44FC4E78" w14:textId="77777777" w:rsidTr="006D6877">
        <w:trPr>
          <w:trHeight w:val="511"/>
        </w:trPr>
        <w:tc>
          <w:tcPr>
            <w:tcW w:w="1190" w:type="dxa"/>
            <w:vAlign w:val="center"/>
          </w:tcPr>
          <w:p w14:paraId="6F5D501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69D5AA8A" w14:textId="73E28B1A" w:rsidR="00EB5EBD" w:rsidRPr="00DB7773" w:rsidRDefault="00EB5EBD" w:rsidP="009D6C17">
            <w:pPr>
              <w:pStyle w:val="af4"/>
              <w:spacing w:after="0"/>
              <w:rPr>
                <w:rFonts w:ascii="宋体" w:hAnsi="宋体"/>
                <w:lang w:val="en-US" w:eastAsia="zh-CN"/>
              </w:rPr>
            </w:pPr>
            <w:r w:rsidRPr="00DB7773">
              <w:rPr>
                <w:rFonts w:ascii="宋体" w:hAnsi="宋体"/>
                <w:lang w:val="en-US" w:eastAsia="zh-CN"/>
              </w:rPr>
              <w:t>能准确把握不同的交际意图，灵活运用恰当的语言和丰富的社会文化知识与他人交流，得体应对不同交际情境，</w:t>
            </w:r>
            <w:r w:rsidR="00586EA2">
              <w:rPr>
                <w:rFonts w:hint="eastAsia"/>
                <w:lang w:eastAsia="zh-CN"/>
              </w:rPr>
              <w:t>语言纯正，表达机智，</w:t>
            </w:r>
            <w:r w:rsidRPr="00DB7773">
              <w:rPr>
                <w:rFonts w:ascii="宋体" w:hAnsi="宋体"/>
                <w:lang w:val="en-US" w:eastAsia="zh-CN"/>
              </w:rPr>
              <w:t>达到</w:t>
            </w:r>
            <w:r w:rsidR="00586EA2">
              <w:rPr>
                <w:rFonts w:ascii="宋体" w:hAnsi="宋体" w:hint="eastAsia"/>
                <w:lang w:val="en-US" w:eastAsia="zh-CN"/>
              </w:rPr>
              <w:t>圆满的</w:t>
            </w:r>
            <w:r w:rsidRPr="00DB7773">
              <w:rPr>
                <w:rFonts w:ascii="宋体" w:hAnsi="宋体"/>
                <w:lang w:val="en-US" w:eastAsia="zh-CN"/>
              </w:rPr>
              <w:t>交际效果。</w:t>
            </w:r>
          </w:p>
        </w:tc>
      </w:tr>
      <w:tr w:rsidR="00EB5EBD" w14:paraId="330301A1" w14:textId="77777777" w:rsidTr="006D6877">
        <w:trPr>
          <w:trHeight w:val="783"/>
        </w:trPr>
        <w:tc>
          <w:tcPr>
            <w:tcW w:w="1190" w:type="dxa"/>
            <w:vAlign w:val="center"/>
          </w:tcPr>
          <w:p w14:paraId="1E5B1F5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28CF47D2" w14:textId="237D90AB" w:rsidR="00EB5EBD" w:rsidRPr="00DB7773" w:rsidRDefault="00EB5EBD">
            <w:pPr>
              <w:pStyle w:val="af4"/>
              <w:spacing w:after="0"/>
              <w:rPr>
                <w:rFonts w:ascii="宋体" w:hAnsi="宋体"/>
                <w:spacing w:val="2"/>
                <w:lang w:val="en-US" w:eastAsia="zh-CN"/>
              </w:rPr>
            </w:pPr>
            <w:r w:rsidRPr="00DB7773">
              <w:rPr>
                <w:rFonts w:ascii="宋体" w:hAnsi="宋体"/>
                <w:spacing w:val="2"/>
                <w:lang w:val="en-US" w:eastAsia="zh-CN"/>
              </w:rPr>
              <w:t>能准确把握不同场合中</w:t>
            </w:r>
            <w:r w:rsidRPr="00DB7773">
              <w:rPr>
                <w:rFonts w:ascii="宋体" w:hAnsi="宋体"/>
                <w:lang w:val="en-US" w:eastAsia="zh-CN"/>
              </w:rPr>
              <w:t>对方表达的交际意图，运用恰当的</w:t>
            </w:r>
            <w:r w:rsidR="00586EA2">
              <w:rPr>
                <w:rFonts w:ascii="宋体" w:hAnsi="宋体" w:hint="eastAsia"/>
                <w:lang w:val="en-US" w:eastAsia="zh-CN"/>
              </w:rPr>
              <w:t>话语</w:t>
            </w:r>
            <w:r w:rsidRPr="00DB7773">
              <w:rPr>
                <w:rFonts w:ascii="宋体" w:hAnsi="宋体"/>
                <w:lang w:val="en-US" w:eastAsia="zh-CN"/>
              </w:rPr>
              <w:t>与他人交流，准确表明立场、倾向、态度等，语言风格符合情境，沟通效果显著。</w:t>
            </w:r>
          </w:p>
        </w:tc>
      </w:tr>
      <w:tr w:rsidR="00EB5EBD" w14:paraId="52A29D4B" w14:textId="77777777" w:rsidTr="006D6877">
        <w:trPr>
          <w:trHeight w:val="851"/>
        </w:trPr>
        <w:tc>
          <w:tcPr>
            <w:tcW w:w="1190" w:type="dxa"/>
            <w:vAlign w:val="center"/>
          </w:tcPr>
          <w:p w14:paraId="15625C2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7974FAE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能领会不同场合中对方表达的特定意图。</w:t>
            </w:r>
          </w:p>
          <w:p w14:paraId="17CA9A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w:t>
            </w:r>
            <w:proofErr w:type="gramStart"/>
            <w:r w:rsidRPr="00DB7773">
              <w:rPr>
                <w:rFonts w:ascii="宋体" w:hAnsi="宋体"/>
                <w:lang w:val="en-US" w:eastAsia="zh-CN"/>
              </w:rPr>
              <w:t>不同话题</w:t>
            </w:r>
            <w:proofErr w:type="gramEnd"/>
            <w:r w:rsidRPr="00DB7773">
              <w:rPr>
                <w:rFonts w:ascii="宋体" w:hAnsi="宋体"/>
                <w:lang w:val="en-US" w:eastAsia="zh-CN"/>
              </w:rPr>
              <w:t>与他人交流，选择恰当的语言形式，有效表达自己的观点、情感和态度，话语符合身份及社会文化规约，沟通顺畅。</w:t>
            </w:r>
          </w:p>
        </w:tc>
      </w:tr>
      <w:tr w:rsidR="00EB5EBD" w14:paraId="5C8055BE" w14:textId="77777777" w:rsidTr="006D6877">
        <w:trPr>
          <w:trHeight w:val="849"/>
        </w:trPr>
        <w:tc>
          <w:tcPr>
            <w:tcW w:w="1190" w:type="dxa"/>
            <w:vAlign w:val="center"/>
          </w:tcPr>
          <w:p w14:paraId="43791DC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1877A1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能理解正式或非正式场合中对方表达的不同意图。</w:t>
            </w:r>
          </w:p>
          <w:p w14:paraId="408229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能在交流中选择不同的语言形式，恰当地表达自己的观点、情感、态度，熟悉目标文化及社会习俗，交际得体，效果良好。</w:t>
            </w:r>
          </w:p>
        </w:tc>
      </w:tr>
      <w:tr w:rsidR="00EB5EBD" w14:paraId="3DE0A898" w14:textId="77777777" w:rsidTr="006D6877">
        <w:trPr>
          <w:trHeight w:val="835"/>
        </w:trPr>
        <w:tc>
          <w:tcPr>
            <w:tcW w:w="1190" w:type="dxa"/>
            <w:vAlign w:val="center"/>
          </w:tcPr>
          <w:p w14:paraId="4266463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68A0B745" w14:textId="24ADD4D7" w:rsidR="00EB5EBD" w:rsidRPr="00DB7773" w:rsidRDefault="00EB5EBD">
            <w:pPr>
              <w:pStyle w:val="af4"/>
              <w:spacing w:after="0"/>
              <w:rPr>
                <w:rFonts w:ascii="宋体" w:hAnsi="宋体"/>
                <w:spacing w:val="-4"/>
                <w:lang w:val="en-US" w:eastAsia="zh-CN"/>
              </w:rPr>
            </w:pPr>
            <w:r w:rsidRPr="00DB7773">
              <w:rPr>
                <w:rFonts w:ascii="宋体" w:hAnsi="宋体"/>
                <w:spacing w:val="-4"/>
                <w:lang w:val="en-US" w:eastAsia="zh-CN"/>
              </w:rPr>
              <w:t>能理解常见社交场合中对方表达的</w:t>
            </w:r>
            <w:r w:rsidR="00586EA2">
              <w:rPr>
                <w:rFonts w:hint="eastAsia"/>
                <w:lang w:eastAsia="zh-CN"/>
              </w:rPr>
              <w:t>观点、情感、态度、意图等。</w:t>
            </w:r>
          </w:p>
          <w:p w14:paraId="78A3C59A" w14:textId="77777777" w:rsidR="00EB5EBD" w:rsidRPr="00DB7773" w:rsidRDefault="00EB5EBD">
            <w:pPr>
              <w:pStyle w:val="af4"/>
              <w:spacing w:after="0"/>
              <w:rPr>
                <w:rFonts w:ascii="宋体" w:hAnsi="宋体"/>
                <w:spacing w:val="-4"/>
                <w:lang w:val="en-US" w:eastAsia="zh-CN"/>
              </w:rPr>
            </w:pPr>
            <w:r w:rsidRPr="00DB7773">
              <w:rPr>
                <w:rFonts w:ascii="宋体" w:hAnsi="宋体"/>
                <w:spacing w:val="-4"/>
                <w:lang w:val="en-US" w:eastAsia="zh-CN"/>
              </w:rPr>
              <w:t>能</w:t>
            </w:r>
            <w:r w:rsidRPr="00DB7773">
              <w:rPr>
                <w:rFonts w:ascii="宋体" w:hAnsi="宋体"/>
                <w:lang w:val="en-US" w:eastAsia="zh-CN"/>
              </w:rPr>
              <w:t>就共同关心的话题与他人交流，根据社交场合的正式程度，选择恰当的语言形式，得体地表达自己的观点、情感、态度，注意到文化习俗差异，体现对交际对象应有的尊重，实现有效沟通</w:t>
            </w:r>
            <w:r w:rsidRPr="00DB7773">
              <w:rPr>
                <w:rFonts w:ascii="宋体" w:hAnsi="宋体"/>
                <w:spacing w:val="-4"/>
                <w:lang w:val="en-US" w:eastAsia="zh-CN"/>
              </w:rPr>
              <w:t xml:space="preserve">。 </w:t>
            </w:r>
          </w:p>
        </w:tc>
      </w:tr>
      <w:tr w:rsidR="00EB5EBD" w14:paraId="03206FE7" w14:textId="77777777" w:rsidTr="006D6877">
        <w:trPr>
          <w:trHeight w:val="832"/>
        </w:trPr>
        <w:tc>
          <w:tcPr>
            <w:tcW w:w="1190" w:type="dxa"/>
            <w:vAlign w:val="center"/>
          </w:tcPr>
          <w:p w14:paraId="6EB0AE9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0B272C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能理解一般社会交往中对方表达的意图。</w:t>
            </w:r>
          </w:p>
          <w:p w14:paraId="78E4F88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能就熟悉的话题与他人交流，根据具体交际情境，运用恰当的语言形式和交际策略，礼貌、委婉地表达歉意、抱怨、感激等较广泛的意图，遵守重要的交际规范，保持良好的人际关系。</w:t>
            </w:r>
          </w:p>
        </w:tc>
      </w:tr>
      <w:tr w:rsidR="00EB5EBD" w14:paraId="1DACC1A7" w14:textId="77777777" w:rsidTr="006D6877">
        <w:trPr>
          <w:trHeight w:val="857"/>
        </w:trPr>
        <w:tc>
          <w:tcPr>
            <w:tcW w:w="1190" w:type="dxa"/>
            <w:vAlign w:val="center"/>
          </w:tcPr>
          <w:p w14:paraId="0E719E6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37D692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能理解日常生活中直接或间接传递的交际意图。</w:t>
            </w:r>
          </w:p>
          <w:p w14:paraId="3DC730E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能就日常话题运用简单的语言与他人交流，表达邀请、建议、赞扬等意图，交际基本得体、有效。</w:t>
            </w:r>
          </w:p>
        </w:tc>
      </w:tr>
      <w:tr w:rsidR="00EB5EBD" w14:paraId="583A071E" w14:textId="77777777" w:rsidTr="006D6877">
        <w:trPr>
          <w:trHeight w:val="704"/>
        </w:trPr>
        <w:tc>
          <w:tcPr>
            <w:tcW w:w="1190" w:type="dxa"/>
            <w:vAlign w:val="center"/>
          </w:tcPr>
          <w:p w14:paraId="078DD71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vAlign w:val="center"/>
          </w:tcPr>
          <w:p w14:paraId="678098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能理解日常生活中用简单话语直接传递的交际意图。</w:t>
            </w:r>
          </w:p>
          <w:p w14:paraId="4B5D600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能用简单话语恰当地表达自己的交际意图，如赞同、祝福、指示等，语言基本得体。</w:t>
            </w:r>
          </w:p>
        </w:tc>
      </w:tr>
      <w:tr w:rsidR="00EB5EBD" w14:paraId="72679184" w14:textId="77777777" w:rsidTr="006D6877">
        <w:trPr>
          <w:trHeight w:val="837"/>
        </w:trPr>
        <w:tc>
          <w:tcPr>
            <w:tcW w:w="1190" w:type="dxa"/>
            <w:vAlign w:val="center"/>
          </w:tcPr>
          <w:p w14:paraId="452FFF8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57" w:type="dxa"/>
            <w:vAlign w:val="center"/>
          </w:tcPr>
          <w:p w14:paraId="5D6B0B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能理解日常生活中用简短话语</w:t>
            </w:r>
            <w:r w:rsidRPr="00DB7773">
              <w:rPr>
                <w:rFonts w:ascii="宋体" w:hAnsi="宋体"/>
                <w:spacing w:val="8"/>
                <w:lang w:val="en-US" w:eastAsia="zh-CN"/>
              </w:rPr>
              <w:t>直接</w:t>
            </w:r>
            <w:r w:rsidRPr="00DB7773">
              <w:rPr>
                <w:rFonts w:ascii="宋体" w:hAnsi="宋体"/>
                <w:lang w:val="en-US" w:eastAsia="zh-CN"/>
              </w:rPr>
              <w:t>传递的交际意图。</w:t>
            </w:r>
          </w:p>
          <w:p w14:paraId="6E9F5AB4" w14:textId="77777777" w:rsidR="00EB5EBD" w:rsidRPr="00DB7773" w:rsidRDefault="00EB5EBD">
            <w:pPr>
              <w:pStyle w:val="af4"/>
              <w:spacing w:after="0"/>
              <w:rPr>
                <w:rFonts w:ascii="宋体" w:hAnsi="宋体"/>
                <w:kern w:val="0"/>
                <w:lang w:val="en-US" w:eastAsia="zh-CN"/>
              </w:rPr>
            </w:pPr>
            <w:r w:rsidRPr="00DB7773">
              <w:rPr>
                <w:rFonts w:ascii="宋体" w:hAnsi="宋体"/>
                <w:lang w:val="en-US" w:eastAsia="zh-CN"/>
              </w:rPr>
              <w:t>能用简短话语，包括常用的套语，基本表达自己的交际意图，如问候、感谢、请求等，用语礼貌。</w:t>
            </w:r>
          </w:p>
        </w:tc>
      </w:tr>
    </w:tbl>
    <w:p w14:paraId="0A4664F9" w14:textId="77777777" w:rsidR="00EB5EBD" w:rsidRDefault="00EB5EBD">
      <w:pPr>
        <w:pStyle w:val="12"/>
        <w:ind w:firstLine="420"/>
        <w:rPr>
          <w:rFonts w:ascii="宋体" w:eastAsia="宋体" w:hAnsi="宋体"/>
          <w:sz w:val="21"/>
          <w:lang w:eastAsia="zh-CN"/>
        </w:rPr>
      </w:pPr>
    </w:p>
    <w:p w14:paraId="499C6D36" w14:textId="77777777" w:rsidR="00EB5EBD" w:rsidRDefault="00EB5EBD">
      <w:pPr>
        <w:jc w:val="left"/>
        <w:rPr>
          <w:rFonts w:ascii="宋体" w:hAnsi="宋体"/>
          <w:b/>
          <w:bCs/>
          <w:iCs/>
          <w:color w:val="5B9BD5"/>
        </w:rPr>
      </w:pPr>
    </w:p>
    <w:p w14:paraId="111698C5" w14:textId="77777777" w:rsidR="00EB5EBD" w:rsidRDefault="00EB5EBD">
      <w:pPr>
        <w:pStyle w:val="5"/>
        <w:spacing w:before="0" w:after="0" w:line="240" w:lineRule="auto"/>
        <w:rPr>
          <w:rFonts w:ascii="宋体" w:hAnsi="宋体"/>
          <w:b w:val="0"/>
          <w:sz w:val="21"/>
        </w:rPr>
      </w:pPr>
      <w:bookmarkStart w:id="20" w:name="_Toc497316726"/>
      <w:r>
        <w:rPr>
          <w:rFonts w:ascii="宋体" w:hAnsi="宋体"/>
          <w:b w:val="0"/>
          <w:sz w:val="21"/>
        </w:rPr>
        <w:br w:type="page"/>
      </w:r>
    </w:p>
    <w:p w14:paraId="2AEF837A" w14:textId="4C739546"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表8 </w:t>
      </w:r>
      <w:r w:rsidR="00BD13F3">
        <w:rPr>
          <w:rFonts w:ascii="宋体" w:hAnsi="宋体"/>
          <w:b w:val="0"/>
          <w:sz w:val="21"/>
        </w:rPr>
        <w:t xml:space="preserve"> </w:t>
      </w:r>
      <w:r>
        <w:rPr>
          <w:rFonts w:ascii="宋体" w:hAnsi="宋体"/>
          <w:b w:val="0"/>
          <w:sz w:val="21"/>
        </w:rPr>
        <w:t>口译能力总表</w:t>
      </w:r>
      <w:bookmarkEnd w:id="20"/>
    </w:p>
    <w:p w14:paraId="4193A4DB" w14:textId="5A2B5912" w:rsidR="00EB5EBD" w:rsidRDefault="00EB5EBD">
      <w:pPr>
        <w:pStyle w:val="af4"/>
        <w:spacing w:after="0"/>
        <w:ind w:firstLine="420"/>
        <w:rPr>
          <w:rFonts w:ascii="宋体" w:hAnsi="宋体"/>
        </w:rPr>
      </w:pPr>
      <w:r>
        <w:rPr>
          <w:rFonts w:ascii="宋体" w:hAnsi="宋体"/>
        </w:rPr>
        <w:t>由于</w:t>
      </w:r>
      <w:r>
        <w:rPr>
          <w:rFonts w:ascii="宋体" w:hAnsi="宋体" w:hint="eastAsia"/>
        </w:rPr>
        <w:t>口译</w:t>
      </w:r>
      <w:r>
        <w:rPr>
          <w:rFonts w:ascii="宋体" w:hAnsi="宋体"/>
        </w:rPr>
        <w:t>能力建立在一定双语能力基础上，</w:t>
      </w:r>
      <w:r w:rsidR="00AE7515">
        <w:rPr>
          <w:rFonts w:ascii="宋体" w:hAnsi="宋体"/>
        </w:rPr>
        <w:t>口译</w:t>
      </w:r>
      <w:r>
        <w:rPr>
          <w:rFonts w:ascii="宋体" w:hAnsi="宋体" w:hint="eastAsia"/>
        </w:rPr>
        <w:t>能力</w:t>
      </w:r>
      <w:r w:rsidR="00AE7515">
        <w:rPr>
          <w:rFonts w:ascii="宋体" w:hAnsi="宋体" w:hint="eastAsia"/>
          <w:lang w:eastAsia="zh-CN"/>
        </w:rPr>
        <w:t>总</w:t>
      </w:r>
      <w:r>
        <w:rPr>
          <w:rFonts w:ascii="宋体" w:hAnsi="宋体" w:hint="eastAsia"/>
        </w:rPr>
        <w:t>表</w:t>
      </w:r>
      <w:r>
        <w:rPr>
          <w:rFonts w:ascii="宋体" w:hAnsi="宋体"/>
        </w:rPr>
        <w:t>的初始级别定为第五级</w:t>
      </w:r>
      <w:r>
        <w:rPr>
          <w:rFonts w:ascii="宋体" w:hAnsi="宋体" w:hint="eastAsia"/>
        </w:rPr>
        <w:t>。</w:t>
      </w:r>
    </w:p>
    <w:tbl>
      <w:tblPr>
        <w:tblW w:w="954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8357"/>
      </w:tblGrid>
      <w:tr w:rsidR="00EB5EBD" w14:paraId="2DB5A851" w14:textId="77777777" w:rsidTr="006D6877">
        <w:trPr>
          <w:trHeight w:val="1080"/>
        </w:trPr>
        <w:tc>
          <w:tcPr>
            <w:tcW w:w="1190" w:type="dxa"/>
            <w:vAlign w:val="center"/>
          </w:tcPr>
          <w:p w14:paraId="58282E9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18911A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能译出各类主题，包括非熟悉领域的专业性讲话，</w:t>
            </w:r>
            <w:proofErr w:type="gramStart"/>
            <w:r w:rsidRPr="00DB7773">
              <w:rPr>
                <w:rFonts w:ascii="宋体" w:hAnsi="宋体"/>
                <w:lang w:val="en-US" w:eastAsia="zh-CN"/>
              </w:rPr>
              <w:t>译语准确</w:t>
            </w:r>
            <w:proofErr w:type="gramEnd"/>
            <w:r w:rsidRPr="00DB7773">
              <w:rPr>
                <w:rFonts w:ascii="宋体" w:hAnsi="宋体"/>
                <w:lang w:val="en-US" w:eastAsia="zh-CN"/>
              </w:rPr>
              <w:t>、完整、流畅。</w:t>
            </w:r>
          </w:p>
          <w:p w14:paraId="11B9FA7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能译出高级别、正式和非正式场合的讲话，</w:t>
            </w:r>
            <w:proofErr w:type="gramStart"/>
            <w:r w:rsidRPr="00DB7773">
              <w:rPr>
                <w:rFonts w:ascii="宋体" w:hAnsi="宋体"/>
                <w:lang w:val="en-US" w:eastAsia="zh-CN"/>
              </w:rPr>
              <w:t>译语的语域</w:t>
            </w:r>
            <w:proofErr w:type="gramEnd"/>
            <w:r w:rsidRPr="00DB7773">
              <w:rPr>
                <w:rFonts w:ascii="宋体" w:hAnsi="宋体"/>
                <w:lang w:val="en-US" w:eastAsia="zh-CN"/>
              </w:rPr>
              <w:t>和风格</w:t>
            </w:r>
            <w:proofErr w:type="gramStart"/>
            <w:r w:rsidRPr="00DB7773">
              <w:rPr>
                <w:rFonts w:ascii="宋体" w:hAnsi="宋体"/>
                <w:lang w:val="en-US" w:eastAsia="zh-CN"/>
              </w:rPr>
              <w:t>与讲话</w:t>
            </w:r>
            <w:proofErr w:type="gramEnd"/>
            <w:r w:rsidRPr="00DB7773">
              <w:rPr>
                <w:rFonts w:ascii="宋体" w:hAnsi="宋体"/>
                <w:lang w:val="en-US" w:eastAsia="zh-CN"/>
              </w:rPr>
              <w:t>人一致。</w:t>
            </w:r>
          </w:p>
          <w:p w14:paraId="26C9FB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能综合运用交传或同传技能与策略，语言灵活，表达符合目的语习惯。</w:t>
            </w:r>
          </w:p>
        </w:tc>
      </w:tr>
      <w:tr w:rsidR="00EB5EBD" w14:paraId="519B9A92" w14:textId="77777777" w:rsidTr="006D6877">
        <w:trPr>
          <w:trHeight w:val="2160"/>
        </w:trPr>
        <w:tc>
          <w:tcPr>
            <w:tcW w:w="1190" w:type="dxa"/>
            <w:vAlign w:val="center"/>
          </w:tcPr>
          <w:p w14:paraId="2D07036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0119F69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（交替传译）</w:t>
            </w:r>
          </w:p>
          <w:p w14:paraId="5C168BFF" w14:textId="5F1A023B"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Pr="00DB7773">
              <w:rPr>
                <w:rFonts w:ascii="宋体" w:hAnsi="宋体" w:hint="eastAsia"/>
                <w:lang w:val="en-US" w:eastAsia="zh-CN"/>
              </w:rPr>
              <w:t>在</w:t>
            </w:r>
            <w:r w:rsidRPr="00DB7773">
              <w:rPr>
                <w:rFonts w:ascii="宋体" w:hAnsi="宋体"/>
                <w:lang w:val="en-US" w:eastAsia="zh-CN"/>
              </w:rPr>
              <w:t>笔记等</w:t>
            </w:r>
            <w:r w:rsidRPr="00DB7773">
              <w:rPr>
                <w:rFonts w:ascii="宋体" w:hAnsi="宋体" w:hint="eastAsia"/>
                <w:lang w:val="en-US" w:eastAsia="zh-CN"/>
              </w:rPr>
              <w:t>方法辅助下</w:t>
            </w:r>
            <w:r w:rsidRPr="00DB7773">
              <w:rPr>
                <w:rFonts w:ascii="宋体" w:hAnsi="宋体"/>
                <w:lang w:val="en-US" w:eastAsia="zh-CN"/>
              </w:rPr>
              <w:t>，译出信息密度较大</w:t>
            </w:r>
            <w:r w:rsidR="00586EA2">
              <w:rPr>
                <w:rFonts w:ascii="宋体" w:hAnsi="宋体" w:hint="eastAsia"/>
                <w:lang w:val="en-US" w:eastAsia="zh-CN"/>
              </w:rPr>
              <w:t>、</w:t>
            </w:r>
            <w:r w:rsidRPr="00DB7773">
              <w:rPr>
                <w:rFonts w:ascii="宋体" w:hAnsi="宋体"/>
                <w:lang w:val="en-US" w:eastAsia="zh-CN"/>
              </w:rPr>
              <w:t>语速较快</w:t>
            </w:r>
            <w:r w:rsidR="00586EA2">
              <w:rPr>
                <w:rFonts w:ascii="宋体" w:hAnsi="宋体" w:hint="eastAsia"/>
                <w:lang w:val="en-US" w:eastAsia="zh-CN"/>
              </w:rPr>
              <w:t>、</w:t>
            </w:r>
            <w:r w:rsidRPr="00DB7773">
              <w:rPr>
                <w:rFonts w:ascii="宋体" w:hAnsi="宋体"/>
                <w:lang w:val="en-US" w:eastAsia="zh-CN"/>
              </w:rPr>
              <w:t>语段较长的讲话，如外事会见、媒体报道等。</w:t>
            </w:r>
          </w:p>
          <w:p w14:paraId="6805A0DC" w14:textId="2C116609" w:rsidR="00EB5EBD" w:rsidRPr="00DB7773" w:rsidRDefault="00EB5EBD">
            <w:pPr>
              <w:pStyle w:val="af4"/>
              <w:spacing w:after="0"/>
              <w:rPr>
                <w:rFonts w:ascii="宋体" w:hAnsi="宋体"/>
                <w:lang w:val="en-US" w:eastAsia="zh-CN"/>
              </w:rPr>
            </w:pPr>
            <w:r w:rsidRPr="00DB7773">
              <w:rPr>
                <w:rFonts w:ascii="宋体" w:hAnsi="宋体"/>
                <w:lang w:val="en-US" w:eastAsia="zh-CN"/>
              </w:rPr>
              <w:t>能译出专业性较强的</w:t>
            </w:r>
            <w:r w:rsidR="0055669C">
              <w:rPr>
                <w:rFonts w:ascii="宋体" w:hAnsi="宋体" w:hint="eastAsia"/>
                <w:lang w:val="en-US" w:eastAsia="zh-CN"/>
              </w:rPr>
              <w:t>讲话</w:t>
            </w:r>
            <w:r w:rsidRPr="00DB7773">
              <w:rPr>
                <w:rFonts w:ascii="宋体" w:hAnsi="宋体"/>
                <w:lang w:val="en-US" w:eastAsia="zh-CN"/>
              </w:rPr>
              <w:t>，如学术讲座、法庭庭审等，语言规范，表达流利。</w:t>
            </w:r>
          </w:p>
          <w:p w14:paraId="3AF8FA74" w14:textId="30380265" w:rsidR="00EB5EBD" w:rsidRPr="00DB7773" w:rsidRDefault="00EB5EBD">
            <w:pPr>
              <w:pStyle w:val="af4"/>
              <w:spacing w:after="0"/>
              <w:rPr>
                <w:rFonts w:ascii="宋体" w:hAnsi="宋体"/>
                <w:lang w:val="en-US" w:eastAsia="zh-CN"/>
              </w:rPr>
            </w:pPr>
            <w:r w:rsidRPr="00DB7773">
              <w:rPr>
                <w:rFonts w:ascii="宋体" w:hAnsi="宋体"/>
                <w:lang w:val="en-US" w:eastAsia="zh-CN"/>
              </w:rPr>
              <w:t>能根据现场情况，及时调整译语，</w:t>
            </w:r>
            <w:r w:rsidRPr="00DB7773">
              <w:rPr>
                <w:rFonts w:ascii="宋体" w:hAnsi="宋体" w:hint="eastAsia"/>
                <w:lang w:val="en-US" w:eastAsia="zh-CN"/>
              </w:rPr>
              <w:t>做到语意</w:t>
            </w:r>
            <w:r w:rsidRPr="00DB7773">
              <w:rPr>
                <w:rFonts w:ascii="宋体" w:hAnsi="宋体"/>
                <w:lang w:val="en-US" w:eastAsia="zh-CN"/>
              </w:rPr>
              <w:t>准确、</w:t>
            </w:r>
            <w:r w:rsidRPr="00DB7773">
              <w:rPr>
                <w:rFonts w:ascii="宋体" w:hAnsi="宋体" w:hint="eastAsia"/>
                <w:lang w:val="en-US" w:eastAsia="zh-CN"/>
              </w:rPr>
              <w:t>信息</w:t>
            </w:r>
            <w:r w:rsidRPr="00DB7773">
              <w:rPr>
                <w:rFonts w:ascii="宋体" w:hAnsi="宋体"/>
                <w:lang w:val="en-US" w:eastAsia="zh-CN"/>
              </w:rPr>
              <w:t>完整</w:t>
            </w:r>
            <w:r w:rsidRPr="00DB7773">
              <w:rPr>
                <w:rFonts w:ascii="宋体" w:hAnsi="宋体" w:hint="eastAsia"/>
                <w:lang w:val="en-US" w:eastAsia="zh-CN"/>
              </w:rPr>
              <w:t>、表达流畅，</w:t>
            </w:r>
            <w:proofErr w:type="gramStart"/>
            <w:r w:rsidR="0055669C">
              <w:rPr>
                <w:rFonts w:ascii="宋体" w:hAnsi="宋体"/>
                <w:lang w:val="en-US" w:eastAsia="zh-CN"/>
              </w:rPr>
              <w:t>译语的语域</w:t>
            </w:r>
            <w:proofErr w:type="gramEnd"/>
            <w:r w:rsidR="0055669C">
              <w:rPr>
                <w:rFonts w:ascii="宋体" w:hAnsi="宋体"/>
                <w:lang w:val="en-US" w:eastAsia="zh-CN"/>
              </w:rPr>
              <w:t>和风格</w:t>
            </w:r>
            <w:r w:rsidRPr="00DB7773">
              <w:rPr>
                <w:rFonts w:ascii="宋体" w:hAnsi="宋体"/>
                <w:lang w:val="en-US" w:eastAsia="zh-CN"/>
              </w:rPr>
              <w:t>尽量贴近源语。</w:t>
            </w:r>
          </w:p>
          <w:p w14:paraId="7CAD08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（同声传译）</w:t>
            </w:r>
          </w:p>
          <w:p w14:paraId="152C514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能译出信息密度适中，语速正常，无明显口音的讲话，如发布会、行业论坛等。</w:t>
            </w:r>
          </w:p>
          <w:p w14:paraId="6037A401" w14:textId="4DB30029" w:rsidR="00EB5EBD" w:rsidRPr="00DB7773" w:rsidRDefault="00EB5EBD">
            <w:pPr>
              <w:pStyle w:val="af4"/>
              <w:spacing w:after="0"/>
              <w:rPr>
                <w:rFonts w:ascii="宋体" w:hAnsi="宋体"/>
                <w:lang w:val="en-US" w:eastAsia="zh-CN"/>
              </w:rPr>
            </w:pPr>
            <w:r w:rsidRPr="00DB7773">
              <w:rPr>
                <w:rFonts w:ascii="宋体" w:hAnsi="宋体"/>
                <w:lang w:val="en-US" w:eastAsia="zh-CN"/>
              </w:rPr>
              <w:t>能恰当使用预测、切分、等待、调整等策略分配注意力，保证</w:t>
            </w:r>
            <w:proofErr w:type="gramStart"/>
            <w:r w:rsidRPr="00DB7773">
              <w:rPr>
                <w:rFonts w:ascii="宋体" w:hAnsi="宋体"/>
                <w:lang w:val="en-US" w:eastAsia="zh-CN"/>
              </w:rPr>
              <w:t>译语较为</w:t>
            </w:r>
            <w:proofErr w:type="gramEnd"/>
            <w:r w:rsidRPr="00DB7773">
              <w:rPr>
                <w:rFonts w:ascii="宋体" w:hAnsi="宋体"/>
                <w:lang w:val="en-US" w:eastAsia="zh-CN"/>
              </w:rPr>
              <w:t>准确、完整、流畅，符合目的语</w:t>
            </w:r>
            <w:r w:rsidR="001001B3">
              <w:rPr>
                <w:rFonts w:ascii="宋体" w:hAnsi="宋体" w:hint="eastAsia"/>
                <w:lang w:val="en-US" w:eastAsia="zh-CN"/>
              </w:rPr>
              <w:t>的</w:t>
            </w:r>
            <w:r w:rsidRPr="00DB7773">
              <w:rPr>
                <w:rFonts w:ascii="宋体" w:hAnsi="宋体"/>
                <w:lang w:val="en-US" w:eastAsia="zh-CN"/>
              </w:rPr>
              <w:t>表达习惯。</w:t>
            </w:r>
          </w:p>
        </w:tc>
      </w:tr>
      <w:tr w:rsidR="00EB5EBD" w14:paraId="0CE0BB98" w14:textId="77777777" w:rsidTr="006D6877">
        <w:trPr>
          <w:trHeight w:val="1080"/>
        </w:trPr>
        <w:tc>
          <w:tcPr>
            <w:tcW w:w="1190" w:type="dxa"/>
            <w:vAlign w:val="center"/>
          </w:tcPr>
          <w:p w14:paraId="5985B59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799376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能借助笔记做交替传译，译出信息密度适中、语速正常、语段较短的讲话，如商务洽谈、培训沙龙等。</w:t>
            </w:r>
          </w:p>
          <w:p w14:paraId="293261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能运用增补、删减、显化等方法，译出源语中的重要信息和关键细节，</w:t>
            </w:r>
            <w:proofErr w:type="gramStart"/>
            <w:r w:rsidRPr="00DB7773">
              <w:rPr>
                <w:rFonts w:ascii="宋体" w:hAnsi="宋体"/>
                <w:lang w:val="en-US" w:eastAsia="zh-CN"/>
              </w:rPr>
              <w:t>译语逻辑</w:t>
            </w:r>
            <w:proofErr w:type="gramEnd"/>
            <w:r w:rsidRPr="00DB7773">
              <w:rPr>
                <w:rFonts w:ascii="宋体" w:hAnsi="宋体"/>
                <w:lang w:val="en-US" w:eastAsia="zh-CN"/>
              </w:rPr>
              <w:t>连贯，表达较为得体、流畅。能及时发现误译、漏译等错误，并在后续译语中纠正或补充。</w:t>
            </w:r>
          </w:p>
        </w:tc>
      </w:tr>
      <w:tr w:rsidR="00EB5EBD" w14:paraId="757BFD4F" w14:textId="77777777" w:rsidTr="006D6877">
        <w:trPr>
          <w:trHeight w:val="810"/>
        </w:trPr>
        <w:tc>
          <w:tcPr>
            <w:tcW w:w="1190" w:type="dxa"/>
            <w:vAlign w:val="center"/>
          </w:tcPr>
          <w:p w14:paraId="2489701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479CF8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能就熟悉话题、较短语段做无笔记交替传译，如日常接待、产品交易会等。</w:t>
            </w:r>
          </w:p>
          <w:p w14:paraId="6BF01C5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能主动预测讲话内容，</w:t>
            </w:r>
            <w:proofErr w:type="gramStart"/>
            <w:r w:rsidRPr="00DB7773">
              <w:rPr>
                <w:rFonts w:ascii="宋体" w:hAnsi="宋体"/>
                <w:lang w:val="en-US" w:eastAsia="zh-CN"/>
              </w:rPr>
              <w:t>监控译语的</w:t>
            </w:r>
            <w:proofErr w:type="gramEnd"/>
            <w:r w:rsidRPr="00DB7773">
              <w:rPr>
                <w:rFonts w:ascii="宋体" w:hAnsi="宋体"/>
                <w:lang w:val="en-US" w:eastAsia="zh-CN"/>
              </w:rPr>
              <w:t>准确性和完整性并及时修正错误。</w:t>
            </w:r>
          </w:p>
        </w:tc>
      </w:tr>
      <w:tr w:rsidR="00EB5EBD" w14:paraId="474BE1D5" w14:textId="77777777" w:rsidTr="006D6877">
        <w:trPr>
          <w:trHeight w:val="810"/>
        </w:trPr>
        <w:tc>
          <w:tcPr>
            <w:tcW w:w="1190" w:type="dxa"/>
            <w:vAlign w:val="center"/>
          </w:tcPr>
          <w:p w14:paraId="30B1B97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2D249DCA" w14:textId="77777777" w:rsidR="00590AF0" w:rsidRPr="00DB7773" w:rsidRDefault="00EB5EBD">
            <w:pPr>
              <w:pStyle w:val="af4"/>
              <w:spacing w:after="0"/>
              <w:rPr>
                <w:rFonts w:ascii="宋体" w:hAnsi="宋体"/>
                <w:lang w:val="en-US" w:eastAsia="zh-CN"/>
              </w:rPr>
            </w:pPr>
            <w:r w:rsidRPr="00DB7773">
              <w:rPr>
                <w:rFonts w:ascii="宋体" w:hAnsi="宋体"/>
                <w:lang w:val="en-US" w:eastAsia="zh-CN"/>
              </w:rPr>
              <w:t>能就熟悉话题进行联络口译，如迎来送往、陪同购物等。</w:t>
            </w:r>
          </w:p>
          <w:p w14:paraId="70C61184" w14:textId="77777777" w:rsidR="00590AF0" w:rsidRPr="00DB7773" w:rsidRDefault="00EB5EBD">
            <w:pPr>
              <w:pStyle w:val="af4"/>
              <w:spacing w:after="0"/>
              <w:rPr>
                <w:rFonts w:ascii="宋体" w:hAnsi="宋体"/>
                <w:lang w:val="en-US" w:eastAsia="zh-CN"/>
              </w:rPr>
            </w:pPr>
            <w:r w:rsidRPr="00DB7773">
              <w:rPr>
                <w:rFonts w:ascii="宋体" w:hAnsi="宋体"/>
                <w:lang w:val="en-US" w:eastAsia="zh-CN"/>
              </w:rPr>
              <w:t>能根据口译的交际场合和背景知识，译出源语中的重点信息，意义基本准确。</w:t>
            </w:r>
          </w:p>
          <w:p w14:paraId="799AEB9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能意识到口译中出现的明显错误并及时纠正。</w:t>
            </w:r>
          </w:p>
        </w:tc>
      </w:tr>
    </w:tbl>
    <w:p w14:paraId="45237F39" w14:textId="77777777" w:rsidR="00EB5EBD" w:rsidRDefault="00EB5EBD">
      <w:pPr>
        <w:pStyle w:val="12"/>
        <w:ind w:firstLineChars="0" w:firstLine="0"/>
        <w:rPr>
          <w:rFonts w:ascii="宋体" w:eastAsia="宋体" w:hAnsi="宋体"/>
          <w:sz w:val="21"/>
          <w:lang w:eastAsia="zh-CN"/>
        </w:rPr>
      </w:pPr>
    </w:p>
    <w:p w14:paraId="7DD4752F" w14:textId="708EF88E" w:rsidR="00EB5EBD" w:rsidRDefault="00EB5EBD">
      <w:pPr>
        <w:rPr>
          <w:rStyle w:val="detailstyle"/>
          <w:rFonts w:ascii="宋体" w:eastAsia="宋体" w:hAnsi="宋体"/>
          <w:sz w:val="21"/>
        </w:rPr>
      </w:pPr>
      <w:r>
        <w:rPr>
          <w:rStyle w:val="detailstyle"/>
          <w:rFonts w:ascii="宋体" w:eastAsia="宋体" w:hAnsi="宋体"/>
          <w:sz w:val="21"/>
        </w:rPr>
        <w:t>注：</w:t>
      </w:r>
      <w:r>
        <w:rPr>
          <w:rStyle w:val="detailstyle"/>
          <w:rFonts w:ascii="宋体" w:eastAsia="宋体" w:hAnsi="宋体" w:hint="eastAsia"/>
          <w:sz w:val="21"/>
        </w:rPr>
        <w:t>本表及表85</w:t>
      </w:r>
      <w:r w:rsidR="00586EA2">
        <w:rPr>
          <w:rStyle w:val="detailstyle"/>
          <w:rFonts w:ascii="宋体" w:eastAsia="宋体" w:hAnsi="宋体" w:hint="eastAsia"/>
          <w:sz w:val="21"/>
        </w:rPr>
        <w:t>所说“语速”，其</w:t>
      </w:r>
      <w:r>
        <w:rPr>
          <w:rStyle w:val="detailstyle"/>
          <w:rFonts w:ascii="宋体" w:eastAsia="宋体" w:hAnsi="宋体" w:hint="eastAsia"/>
          <w:sz w:val="21"/>
        </w:rPr>
        <w:t>快慢界定如下</w:t>
      </w:r>
      <w:r w:rsidR="00586EA2">
        <w:rPr>
          <w:rStyle w:val="detailstyle"/>
          <w:rFonts w:ascii="宋体" w:eastAsia="宋体" w:hAnsi="宋体" w:hint="eastAsia"/>
          <w:sz w:val="21"/>
        </w:rPr>
        <w:t>：</w:t>
      </w:r>
    </w:p>
    <w:p w14:paraId="5AA09737" w14:textId="5E746694" w:rsidR="00EB5EBD" w:rsidRDefault="00EB5EBD">
      <w:pPr>
        <w:ind w:firstLineChars="200" w:firstLine="420"/>
        <w:rPr>
          <w:rStyle w:val="detailstyle"/>
          <w:rFonts w:ascii="宋体" w:eastAsia="宋体" w:hAnsi="宋体"/>
          <w:sz w:val="21"/>
        </w:rPr>
      </w:pPr>
      <w:r>
        <w:rPr>
          <w:rStyle w:val="detailstyle"/>
          <w:rFonts w:ascii="宋体" w:eastAsia="宋体" w:hAnsi="宋体" w:hint="eastAsia"/>
          <w:sz w:val="21"/>
        </w:rPr>
        <w:t>英语</w:t>
      </w:r>
      <w:r>
        <w:rPr>
          <w:rStyle w:val="detailstyle"/>
          <w:rFonts w:ascii="宋体" w:eastAsia="宋体" w:hAnsi="宋体"/>
          <w:sz w:val="21"/>
        </w:rPr>
        <w:t>语速较快：约140</w:t>
      </w:r>
      <w:r w:rsidR="00876F81">
        <w:rPr>
          <w:rStyle w:val="detailstyle"/>
          <w:rFonts w:ascii="宋体" w:eastAsia="宋体" w:hAnsi="宋体" w:hint="eastAsia"/>
          <w:sz w:val="21"/>
        </w:rPr>
        <w:t>～</w:t>
      </w:r>
      <w:r>
        <w:rPr>
          <w:rStyle w:val="detailstyle"/>
          <w:rFonts w:ascii="宋体" w:eastAsia="宋体" w:hAnsi="宋体"/>
          <w:sz w:val="21"/>
        </w:rPr>
        <w:t>1</w:t>
      </w:r>
      <w:r>
        <w:rPr>
          <w:rStyle w:val="detailstyle"/>
          <w:rFonts w:ascii="宋体" w:eastAsia="宋体" w:hAnsi="宋体" w:hint="eastAsia"/>
          <w:sz w:val="21"/>
        </w:rPr>
        <w:t>8</w:t>
      </w:r>
      <w:r>
        <w:rPr>
          <w:rStyle w:val="detailstyle"/>
          <w:rFonts w:ascii="宋体" w:eastAsia="宋体" w:hAnsi="宋体"/>
          <w:sz w:val="21"/>
        </w:rPr>
        <w:t>0词/分钟</w:t>
      </w:r>
      <w:r w:rsidR="00C73CF8">
        <w:rPr>
          <w:rStyle w:val="detailstyle"/>
          <w:rFonts w:ascii="宋体" w:eastAsia="宋体" w:hAnsi="宋体" w:hint="eastAsia"/>
          <w:sz w:val="21"/>
        </w:rPr>
        <w:t>；</w:t>
      </w:r>
    </w:p>
    <w:p w14:paraId="5DD5FEA8" w14:textId="3290172E" w:rsidR="00EB5EBD" w:rsidRDefault="00EB5EBD">
      <w:pPr>
        <w:ind w:firstLineChars="200" w:firstLine="420"/>
        <w:rPr>
          <w:rStyle w:val="detailstyle"/>
          <w:rFonts w:ascii="宋体" w:eastAsia="宋体" w:hAnsi="宋体"/>
          <w:sz w:val="21"/>
        </w:rPr>
      </w:pPr>
      <w:r>
        <w:rPr>
          <w:rStyle w:val="detailstyle"/>
          <w:rFonts w:ascii="宋体" w:eastAsia="宋体" w:hAnsi="宋体" w:hint="eastAsia"/>
          <w:sz w:val="21"/>
        </w:rPr>
        <w:t>英语</w:t>
      </w:r>
      <w:r>
        <w:rPr>
          <w:rStyle w:val="detailstyle"/>
          <w:rFonts w:ascii="宋体" w:eastAsia="宋体" w:hAnsi="宋体"/>
          <w:sz w:val="21"/>
        </w:rPr>
        <w:t>语速正常：约100</w:t>
      </w:r>
      <w:r w:rsidR="00876F81">
        <w:rPr>
          <w:rStyle w:val="detailstyle"/>
          <w:rFonts w:ascii="宋体" w:eastAsia="宋体" w:hAnsi="宋体" w:hint="eastAsia"/>
          <w:sz w:val="21"/>
        </w:rPr>
        <w:t>～</w:t>
      </w:r>
      <w:r>
        <w:rPr>
          <w:rStyle w:val="detailstyle"/>
          <w:rFonts w:ascii="宋体" w:eastAsia="宋体" w:hAnsi="宋体"/>
          <w:sz w:val="21"/>
        </w:rPr>
        <w:t>140词/分钟</w:t>
      </w:r>
      <w:r w:rsidR="00C73CF8">
        <w:rPr>
          <w:rStyle w:val="detailstyle"/>
          <w:rFonts w:ascii="宋体" w:eastAsia="宋体" w:hAnsi="宋体" w:hint="eastAsia"/>
          <w:sz w:val="21"/>
        </w:rPr>
        <w:t>；</w:t>
      </w:r>
    </w:p>
    <w:p w14:paraId="75975F86" w14:textId="5CD60A43" w:rsidR="00EB5EBD" w:rsidRDefault="00EB5EBD">
      <w:pPr>
        <w:pStyle w:val="12"/>
        <w:ind w:firstLineChars="0" w:firstLine="420"/>
        <w:rPr>
          <w:rFonts w:ascii="宋体" w:eastAsia="宋体" w:hAnsi="宋体"/>
          <w:sz w:val="21"/>
          <w:lang w:eastAsia="zh-CN"/>
        </w:rPr>
      </w:pPr>
      <w:r>
        <w:rPr>
          <w:rFonts w:ascii="宋体" w:eastAsia="宋体" w:hAnsi="宋体" w:hint="eastAsia"/>
          <w:sz w:val="21"/>
          <w:lang w:eastAsia="zh-CN"/>
        </w:rPr>
        <w:t>汉语语速较快</w:t>
      </w:r>
      <w:r>
        <w:rPr>
          <w:rFonts w:ascii="宋体" w:eastAsia="宋体" w:hAnsi="宋体"/>
          <w:sz w:val="21"/>
          <w:lang w:eastAsia="zh-CN"/>
        </w:rPr>
        <w:t>：</w:t>
      </w:r>
      <w:r>
        <w:rPr>
          <w:rFonts w:ascii="宋体" w:eastAsia="宋体" w:hAnsi="宋体" w:hint="eastAsia"/>
          <w:sz w:val="21"/>
          <w:lang w:eastAsia="zh-CN"/>
        </w:rPr>
        <w:t>约</w:t>
      </w:r>
      <w:r>
        <w:rPr>
          <w:rFonts w:ascii="宋体" w:eastAsia="宋体" w:hAnsi="宋体"/>
          <w:sz w:val="21"/>
          <w:lang w:eastAsia="zh-CN"/>
        </w:rPr>
        <w:t>160</w:t>
      </w:r>
      <w:r w:rsidR="00876F81">
        <w:rPr>
          <w:rStyle w:val="detailstyle"/>
          <w:rFonts w:ascii="宋体" w:eastAsia="宋体" w:hAnsi="宋体" w:hint="eastAsia"/>
          <w:sz w:val="21"/>
          <w:lang w:eastAsia="zh-CN"/>
        </w:rPr>
        <w:t>～</w:t>
      </w:r>
      <w:r>
        <w:rPr>
          <w:rFonts w:ascii="宋体" w:eastAsia="宋体" w:hAnsi="宋体"/>
          <w:sz w:val="21"/>
          <w:lang w:eastAsia="zh-CN"/>
        </w:rPr>
        <w:t>220字/分钟</w:t>
      </w:r>
      <w:r w:rsidR="00C73CF8">
        <w:rPr>
          <w:rFonts w:ascii="宋体" w:eastAsia="宋体" w:hAnsi="宋体" w:hint="eastAsia"/>
          <w:sz w:val="21"/>
          <w:lang w:eastAsia="zh-CN"/>
        </w:rPr>
        <w:t>；</w:t>
      </w:r>
    </w:p>
    <w:p w14:paraId="4B38987B" w14:textId="1A54A248" w:rsidR="00EB5EBD" w:rsidRDefault="00EB5EBD">
      <w:pPr>
        <w:pStyle w:val="12"/>
        <w:ind w:firstLineChars="0" w:firstLine="420"/>
        <w:rPr>
          <w:rFonts w:ascii="宋体" w:eastAsia="宋体" w:hAnsi="宋体"/>
          <w:sz w:val="21"/>
          <w:lang w:eastAsia="zh-CN"/>
        </w:rPr>
      </w:pPr>
      <w:r>
        <w:rPr>
          <w:rFonts w:ascii="宋体" w:eastAsia="宋体" w:hAnsi="宋体" w:hint="eastAsia"/>
          <w:sz w:val="21"/>
          <w:lang w:eastAsia="zh-CN"/>
        </w:rPr>
        <w:t>汉语语速正常</w:t>
      </w:r>
      <w:r>
        <w:rPr>
          <w:rFonts w:ascii="宋体" w:eastAsia="宋体" w:hAnsi="宋体"/>
          <w:sz w:val="21"/>
          <w:lang w:eastAsia="zh-CN"/>
        </w:rPr>
        <w:t>：</w:t>
      </w:r>
      <w:r>
        <w:rPr>
          <w:rFonts w:ascii="宋体" w:eastAsia="宋体" w:hAnsi="宋体" w:hint="eastAsia"/>
          <w:sz w:val="21"/>
          <w:lang w:eastAsia="zh-CN"/>
        </w:rPr>
        <w:t>约</w:t>
      </w:r>
      <w:r>
        <w:rPr>
          <w:rFonts w:ascii="宋体" w:eastAsia="宋体" w:hAnsi="宋体"/>
          <w:sz w:val="21"/>
          <w:lang w:eastAsia="zh-CN"/>
        </w:rPr>
        <w:t>120</w:t>
      </w:r>
      <w:r w:rsidR="00876F81">
        <w:rPr>
          <w:rStyle w:val="detailstyle"/>
          <w:rFonts w:ascii="宋体" w:eastAsia="宋体" w:hAnsi="宋体" w:hint="eastAsia"/>
          <w:sz w:val="21"/>
          <w:lang w:eastAsia="zh-CN"/>
        </w:rPr>
        <w:t>～</w:t>
      </w:r>
      <w:r>
        <w:rPr>
          <w:rFonts w:ascii="宋体" w:eastAsia="宋体" w:hAnsi="宋体"/>
          <w:sz w:val="21"/>
          <w:lang w:eastAsia="zh-CN"/>
        </w:rPr>
        <w:t>160字/分钟</w:t>
      </w:r>
      <w:r w:rsidR="00C73CF8">
        <w:rPr>
          <w:rFonts w:ascii="宋体" w:eastAsia="宋体" w:hAnsi="宋体" w:hint="eastAsia"/>
          <w:sz w:val="21"/>
          <w:lang w:eastAsia="zh-CN"/>
        </w:rPr>
        <w:t>。</w:t>
      </w:r>
    </w:p>
    <w:p w14:paraId="553E89D0" w14:textId="77777777" w:rsidR="00EB5EBD" w:rsidRDefault="00EB5EBD">
      <w:pPr>
        <w:jc w:val="left"/>
        <w:rPr>
          <w:rFonts w:ascii="宋体" w:hAnsi="宋体"/>
          <w:b/>
          <w:color w:val="1F4E79"/>
        </w:rPr>
      </w:pPr>
    </w:p>
    <w:p w14:paraId="5B39D650" w14:textId="70D78C9A" w:rsidR="00E66E1F" w:rsidRDefault="00EB5EBD" w:rsidP="00E66E1F">
      <w:pPr>
        <w:pStyle w:val="5"/>
        <w:spacing w:before="0" w:after="0" w:line="240" w:lineRule="auto"/>
        <w:rPr>
          <w:rFonts w:ascii="宋体" w:hAnsi="宋体"/>
          <w:b w:val="0"/>
          <w:sz w:val="21"/>
        </w:rPr>
      </w:pPr>
      <w:bookmarkStart w:id="21" w:name="_Toc497316727"/>
      <w:r>
        <w:rPr>
          <w:rFonts w:ascii="宋体" w:hAnsi="宋体"/>
          <w:b w:val="0"/>
          <w:sz w:val="21"/>
        </w:rPr>
        <w:br w:type="page"/>
      </w:r>
      <w:r w:rsidR="00E66E1F">
        <w:rPr>
          <w:rFonts w:ascii="宋体" w:hAnsi="宋体"/>
          <w:b w:val="0"/>
          <w:sz w:val="21"/>
        </w:rPr>
        <w:lastRenderedPageBreak/>
        <w:t xml:space="preserve">表9 </w:t>
      </w:r>
      <w:r w:rsidR="00BD13F3">
        <w:rPr>
          <w:rFonts w:ascii="宋体" w:hAnsi="宋体"/>
          <w:b w:val="0"/>
          <w:sz w:val="21"/>
        </w:rPr>
        <w:t xml:space="preserve"> </w:t>
      </w:r>
      <w:r w:rsidR="00E66E1F">
        <w:rPr>
          <w:rFonts w:ascii="宋体" w:hAnsi="宋体"/>
          <w:b w:val="0"/>
          <w:sz w:val="21"/>
        </w:rPr>
        <w:t>笔译能力总表</w:t>
      </w:r>
    </w:p>
    <w:p w14:paraId="54DFAE87" w14:textId="5BD1836D" w:rsidR="00E66E1F" w:rsidRDefault="00E66E1F" w:rsidP="00E66E1F">
      <w:pPr>
        <w:ind w:firstLineChars="200" w:firstLine="420"/>
      </w:pPr>
      <w:r>
        <w:rPr>
          <w:rFonts w:ascii="宋体" w:hAnsi="宋体"/>
        </w:rPr>
        <w:t>由于</w:t>
      </w:r>
      <w:r>
        <w:rPr>
          <w:rFonts w:ascii="宋体" w:hAnsi="宋体" w:hint="eastAsia"/>
        </w:rPr>
        <w:t>笔译</w:t>
      </w:r>
      <w:r>
        <w:rPr>
          <w:rFonts w:ascii="宋体" w:hAnsi="宋体"/>
        </w:rPr>
        <w:t>能力建立在一定双语能力基础上，</w:t>
      </w:r>
      <w:r>
        <w:rPr>
          <w:rFonts w:ascii="宋体" w:hAnsi="宋体" w:hint="eastAsia"/>
        </w:rPr>
        <w:t>笔</w:t>
      </w:r>
      <w:r>
        <w:rPr>
          <w:rFonts w:ascii="宋体" w:hAnsi="宋体"/>
        </w:rPr>
        <w:t>译</w:t>
      </w:r>
      <w:r>
        <w:rPr>
          <w:rFonts w:ascii="宋体" w:hAnsi="宋体" w:hint="eastAsia"/>
        </w:rPr>
        <w:t>能</w:t>
      </w:r>
      <w:r w:rsidR="00214FE6">
        <w:rPr>
          <w:rFonts w:ascii="宋体" w:hAnsi="宋体" w:hint="eastAsia"/>
        </w:rPr>
        <w:t>力总</w:t>
      </w:r>
      <w:r>
        <w:rPr>
          <w:rFonts w:ascii="宋体" w:hAnsi="宋体" w:hint="eastAsia"/>
        </w:rPr>
        <w:t>表</w:t>
      </w:r>
      <w:r>
        <w:rPr>
          <w:rFonts w:ascii="宋体" w:hAnsi="宋体"/>
        </w:rPr>
        <w:t>的初始级别定为第五级</w:t>
      </w:r>
      <w:r>
        <w:rPr>
          <w:rFonts w:ascii="宋体" w:hAnsi="宋体" w:hint="eastAsia"/>
        </w:rPr>
        <w:t>。</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8343"/>
      </w:tblGrid>
      <w:tr w:rsidR="00E66E1F" w14:paraId="730588A2" w14:textId="77777777" w:rsidTr="006D6877">
        <w:trPr>
          <w:trHeight w:val="20"/>
          <w:jc w:val="center"/>
        </w:trPr>
        <w:tc>
          <w:tcPr>
            <w:tcW w:w="1185" w:type="dxa"/>
            <w:shd w:val="clear" w:color="000000" w:fill="FFFFFF"/>
            <w:vAlign w:val="center"/>
          </w:tcPr>
          <w:p w14:paraId="2437475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43" w:type="dxa"/>
            <w:shd w:val="clear" w:color="000000" w:fill="FFFFFF"/>
            <w:vAlign w:val="center"/>
          </w:tcPr>
          <w:p w14:paraId="77B977D9" w14:textId="794CF873"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能翻译主题</w:t>
            </w:r>
            <w:r w:rsidRPr="00DB7773">
              <w:rPr>
                <w:rFonts w:ascii="宋体" w:hAnsi="宋体" w:hint="eastAsia"/>
                <w:lang w:val="en-US" w:eastAsia="zh-CN"/>
              </w:rPr>
              <w:t>广泛</w:t>
            </w:r>
            <w:r w:rsidRPr="00DB7773">
              <w:rPr>
                <w:rFonts w:ascii="宋体" w:hAnsi="宋体"/>
                <w:lang w:val="en-US" w:eastAsia="zh-TW"/>
              </w:rPr>
              <w:t>、语言复杂的</w:t>
            </w:r>
            <w:r w:rsidRPr="00DB7773">
              <w:rPr>
                <w:rFonts w:ascii="宋体" w:hAnsi="宋体" w:hint="eastAsia"/>
                <w:lang w:val="en-US" w:eastAsia="zh-CN"/>
              </w:rPr>
              <w:t>各类</w:t>
            </w:r>
            <w:r w:rsidRPr="00DB7773">
              <w:rPr>
                <w:rFonts w:ascii="宋体" w:hAnsi="宋体"/>
                <w:lang w:val="en-US" w:eastAsia="zh-CN"/>
              </w:rPr>
              <w:t>专业性文本，译文准确、完整、规范、</w:t>
            </w:r>
            <w:r w:rsidR="00586EA2">
              <w:rPr>
                <w:rFonts w:ascii="宋体" w:hAnsi="宋体" w:hint="eastAsia"/>
                <w:lang w:val="en-US" w:eastAsia="zh-CN"/>
              </w:rPr>
              <w:t>纯正</w:t>
            </w:r>
            <w:r w:rsidRPr="00DB7773">
              <w:rPr>
                <w:rFonts w:ascii="宋体" w:hAnsi="宋体"/>
                <w:lang w:val="en-US" w:eastAsia="zh-CN"/>
              </w:rPr>
              <w:t>。</w:t>
            </w:r>
          </w:p>
          <w:p w14:paraId="2137C17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能翻译主题抽象、结构复杂的文学文本，译文再现原文风格和内涵，措辞</w:t>
            </w:r>
            <w:r w:rsidRPr="00DB7773">
              <w:rPr>
                <w:rFonts w:ascii="宋体" w:hAnsi="宋体" w:hint="eastAsia"/>
                <w:lang w:val="en-US" w:eastAsia="zh-CN"/>
              </w:rPr>
              <w:t>严谨</w:t>
            </w:r>
            <w:r w:rsidRPr="00DB7773">
              <w:rPr>
                <w:rFonts w:ascii="宋体" w:hAnsi="宋体"/>
                <w:lang w:val="en-US" w:eastAsia="zh-CN"/>
              </w:rPr>
              <w:t>。</w:t>
            </w:r>
          </w:p>
        </w:tc>
      </w:tr>
      <w:tr w:rsidR="00E66E1F" w14:paraId="60E88247" w14:textId="77777777" w:rsidTr="006D6877">
        <w:trPr>
          <w:trHeight w:val="20"/>
          <w:jc w:val="center"/>
        </w:trPr>
        <w:tc>
          <w:tcPr>
            <w:tcW w:w="1185" w:type="dxa"/>
            <w:shd w:val="clear" w:color="000000" w:fill="FFFFFF"/>
            <w:vAlign w:val="center"/>
          </w:tcPr>
          <w:p w14:paraId="3657949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43" w:type="dxa"/>
            <w:shd w:val="clear" w:color="000000" w:fill="FFFFFF"/>
            <w:vAlign w:val="center"/>
          </w:tcPr>
          <w:p w14:paraId="58ECCB8F" w14:textId="639D9B98"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能翻译语言复杂、话题深刻的论述性文本，如文艺评论文章、学术论文和著作等，译文主旨突出，逻辑清晰</w:t>
            </w:r>
            <w:r w:rsidRPr="00DB7773">
              <w:rPr>
                <w:rFonts w:ascii="宋体" w:hAnsi="宋体" w:hint="eastAsia"/>
                <w:lang w:val="en-US" w:eastAsia="zh-CN"/>
              </w:rPr>
              <w:t>，</w:t>
            </w:r>
            <w:r w:rsidR="003A4EFD">
              <w:rPr>
                <w:rFonts w:ascii="宋体" w:hAnsi="宋体" w:hint="eastAsia"/>
                <w:lang w:val="en-US" w:eastAsia="zh-CN"/>
              </w:rPr>
              <w:t>文体风格基本贴近原文</w:t>
            </w:r>
            <w:r w:rsidRPr="00DB7773">
              <w:rPr>
                <w:rFonts w:ascii="宋体" w:hAnsi="宋体"/>
                <w:lang w:val="en-US" w:eastAsia="zh-CN"/>
              </w:rPr>
              <w:t>。</w:t>
            </w:r>
          </w:p>
          <w:p w14:paraId="0F4A113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能翻译专业性的应用文本，如各类产品操作说明、调查报告等，根据需要建立相关领域的术语库，译文简洁清晰，术语恰当。</w:t>
            </w:r>
          </w:p>
          <w:p w14:paraId="2782D315" w14:textId="30670E08" w:rsidR="00E66E1F" w:rsidRPr="00DB7773" w:rsidRDefault="00E66E1F" w:rsidP="00BA1F90">
            <w:pPr>
              <w:pStyle w:val="af4"/>
              <w:spacing w:after="0"/>
              <w:rPr>
                <w:rFonts w:ascii="宋体" w:hAnsi="宋体"/>
                <w:lang w:val="en-US" w:eastAsia="zh-CN"/>
              </w:rPr>
            </w:pPr>
            <w:r w:rsidRPr="00DB7773">
              <w:rPr>
                <w:rFonts w:ascii="宋体" w:hAnsi="宋体"/>
                <w:lang w:val="en-US" w:eastAsia="zh-CN"/>
              </w:rPr>
              <w:t>能翻译修辞</w:t>
            </w:r>
            <w:r w:rsidRPr="00DB7773">
              <w:rPr>
                <w:rFonts w:ascii="宋体" w:hAnsi="宋体" w:hint="eastAsia"/>
                <w:lang w:val="en-US" w:eastAsia="zh-CN"/>
              </w:rPr>
              <w:t>手段</w:t>
            </w:r>
            <w:r w:rsidRPr="00DB7773">
              <w:rPr>
                <w:rFonts w:ascii="宋体" w:hAnsi="宋体"/>
                <w:lang w:val="en-US" w:eastAsia="zh-CN"/>
              </w:rPr>
              <w:t>丰富的描写性文本，如人物描写、场景描写等，</w:t>
            </w:r>
            <w:r w:rsidR="00BA1F90" w:rsidRPr="00BA1F90">
              <w:rPr>
                <w:rFonts w:ascii="宋体" w:hAnsi="宋体" w:hint="eastAsia"/>
                <w:lang w:val="en-US" w:eastAsia="zh-CN"/>
              </w:rPr>
              <w:t>译文再现原文的修辞手段和描写风格。</w:t>
            </w:r>
          </w:p>
        </w:tc>
      </w:tr>
      <w:tr w:rsidR="00E66E1F" w14:paraId="739DF649" w14:textId="77777777" w:rsidTr="006D6877">
        <w:trPr>
          <w:trHeight w:val="20"/>
          <w:jc w:val="center"/>
        </w:trPr>
        <w:tc>
          <w:tcPr>
            <w:tcW w:w="1185" w:type="dxa"/>
            <w:shd w:val="clear" w:color="000000" w:fill="FFFFFF"/>
            <w:vAlign w:val="center"/>
          </w:tcPr>
          <w:p w14:paraId="52DAB9B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43" w:type="dxa"/>
            <w:shd w:val="clear" w:color="000000" w:fill="FFFFFF"/>
            <w:vAlign w:val="center"/>
          </w:tcPr>
          <w:p w14:paraId="2C140FE7" w14:textId="148B2174"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能翻译句法结构复杂的叙述性文本，如案例</w:t>
            </w:r>
            <w:r w:rsidR="00586EA2">
              <w:rPr>
                <w:rFonts w:ascii="宋体" w:hAnsi="宋体" w:hint="eastAsia"/>
                <w:lang w:val="en-US" w:eastAsia="zh-CN"/>
              </w:rPr>
              <w:t>或</w:t>
            </w:r>
            <w:r w:rsidRPr="00DB7773">
              <w:rPr>
                <w:rFonts w:ascii="宋体" w:hAnsi="宋体"/>
                <w:lang w:val="en-US" w:eastAsia="zh-CN"/>
              </w:rPr>
              <w:t>事件陈述等非文学文本、叙事性散文、情节复杂的故事等，译文完整，语言特点和文体风格</w:t>
            </w:r>
            <w:r w:rsidRPr="00DB7773">
              <w:rPr>
                <w:rFonts w:ascii="宋体" w:hAnsi="宋体" w:hint="eastAsia"/>
                <w:lang w:val="en-US" w:eastAsia="zh-CN"/>
              </w:rPr>
              <w:t>贴近</w:t>
            </w:r>
            <w:r w:rsidRPr="00DB7773">
              <w:rPr>
                <w:rFonts w:ascii="宋体" w:hAnsi="宋体"/>
                <w:lang w:val="en-US" w:eastAsia="zh-CN"/>
              </w:rPr>
              <w:t>原文。</w:t>
            </w:r>
          </w:p>
          <w:p w14:paraId="18B2EA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能翻译评论性文章，如社科评论文章、时事评论文章等，译文再现原文语篇的逻辑关系，符合</w:t>
            </w:r>
            <w:r w:rsidRPr="00DB7773">
              <w:rPr>
                <w:rFonts w:ascii="宋体" w:hAnsi="宋体" w:hint="eastAsia"/>
                <w:lang w:val="en-US" w:eastAsia="zh-CN"/>
              </w:rPr>
              <w:t>目标语</w:t>
            </w:r>
            <w:r w:rsidRPr="00DB7773">
              <w:rPr>
                <w:rFonts w:ascii="宋体" w:hAnsi="宋体"/>
                <w:lang w:val="en-US" w:eastAsia="zh-CN"/>
              </w:rPr>
              <w:t>体裁规范。</w:t>
            </w:r>
          </w:p>
          <w:p w14:paraId="22C8277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能翻译熟悉领域的指示性文本，如实验操作步骤、日常用品说明书等，译文术语准确，符合行业规范。</w:t>
            </w:r>
          </w:p>
        </w:tc>
      </w:tr>
      <w:tr w:rsidR="00E66E1F" w14:paraId="2210EC3D" w14:textId="77777777" w:rsidTr="006D6877">
        <w:trPr>
          <w:trHeight w:val="1677"/>
          <w:jc w:val="center"/>
        </w:trPr>
        <w:tc>
          <w:tcPr>
            <w:tcW w:w="1185" w:type="dxa"/>
            <w:shd w:val="clear" w:color="000000" w:fill="FFFFFF"/>
            <w:vAlign w:val="center"/>
          </w:tcPr>
          <w:p w14:paraId="0DFE3F5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43" w:type="dxa"/>
            <w:shd w:val="clear" w:color="000000" w:fill="FFFFFF"/>
            <w:vAlign w:val="center"/>
          </w:tcPr>
          <w:p w14:paraId="6DD19B8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能翻译熟悉领域的论述性文本，如常见题材的议论文、社会生活类评论文章等，译文忠实、准确，再现原文观点与态度。</w:t>
            </w:r>
          </w:p>
          <w:p w14:paraId="1D48E54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能翻译内容生活化的叙述性文本，如名人轶事、大众社会生活的短篇文章等，准确传达原文主要信息，</w:t>
            </w:r>
            <w:r w:rsidRPr="00DB7773">
              <w:rPr>
                <w:rFonts w:ascii="宋体" w:hAnsi="宋体" w:hint="eastAsia"/>
                <w:lang w:val="en-US" w:eastAsia="zh-CN"/>
              </w:rPr>
              <w:t>译文</w:t>
            </w:r>
            <w:r w:rsidRPr="00DB7773">
              <w:rPr>
                <w:rFonts w:ascii="宋体" w:hAnsi="宋体"/>
                <w:lang w:val="en-US" w:eastAsia="zh-CN"/>
              </w:rPr>
              <w:t>句式丰富</w:t>
            </w:r>
            <w:r w:rsidRPr="00DB7773">
              <w:rPr>
                <w:rFonts w:ascii="宋体" w:hAnsi="宋体" w:hint="eastAsia"/>
                <w:lang w:val="en-US" w:eastAsia="zh-CN"/>
              </w:rPr>
              <w:t>，表达</w:t>
            </w:r>
            <w:r w:rsidRPr="00DB7773">
              <w:rPr>
                <w:rFonts w:ascii="宋体" w:hAnsi="宋体"/>
                <w:lang w:val="en-US" w:eastAsia="zh-CN"/>
              </w:rPr>
              <w:t>流畅。</w:t>
            </w:r>
          </w:p>
          <w:p w14:paraId="1090E79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能翻译常见的交流性文本，如求职信、推荐信、正式邀请函等，译文准确完整。</w:t>
            </w:r>
          </w:p>
        </w:tc>
      </w:tr>
      <w:tr w:rsidR="00E66E1F" w14:paraId="0F9C2B75" w14:textId="77777777" w:rsidTr="006D6877">
        <w:trPr>
          <w:trHeight w:val="681"/>
          <w:jc w:val="center"/>
        </w:trPr>
        <w:tc>
          <w:tcPr>
            <w:tcW w:w="1185" w:type="dxa"/>
            <w:shd w:val="clear" w:color="000000" w:fill="FFFFFF"/>
            <w:vAlign w:val="center"/>
          </w:tcPr>
          <w:p w14:paraId="7E43A0F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43" w:type="dxa"/>
            <w:shd w:val="clear" w:color="000000" w:fill="FFFFFF"/>
            <w:vAlign w:val="center"/>
          </w:tcPr>
          <w:p w14:paraId="03834EDF" w14:textId="1C3BEE79"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00586EA2">
              <w:rPr>
                <w:rFonts w:hint="eastAsia"/>
                <w:lang w:eastAsia="zh-CN"/>
              </w:rPr>
              <w:t>有关日常生活</w:t>
            </w:r>
            <w:r w:rsidRPr="00DB7773">
              <w:rPr>
                <w:rFonts w:ascii="宋体" w:hAnsi="宋体"/>
                <w:lang w:val="en-US" w:eastAsia="zh-CN"/>
              </w:rPr>
              <w:t>的篇幅短小</w:t>
            </w:r>
            <w:r w:rsidRPr="00DB7773">
              <w:rPr>
                <w:rFonts w:ascii="宋体" w:hAnsi="宋体" w:hint="eastAsia"/>
                <w:lang w:val="en-US" w:eastAsia="zh-CN"/>
              </w:rPr>
              <w:t>、</w:t>
            </w:r>
            <w:r w:rsidRPr="00DB7773">
              <w:rPr>
                <w:rFonts w:ascii="宋体" w:hAnsi="宋体"/>
                <w:lang w:val="en-US" w:eastAsia="zh-CN"/>
              </w:rPr>
              <w:t>语言浅显的文本，再现原文主要信息。</w:t>
            </w:r>
          </w:p>
          <w:p w14:paraId="5F756F6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 xml:space="preserve">能翻译描写空间方位、自然环境的文本，译文忠实、准确。 </w:t>
            </w:r>
          </w:p>
          <w:p w14:paraId="373F39E1" w14:textId="2AC3D295" w:rsidR="00E66E1F" w:rsidRPr="00DB7773" w:rsidRDefault="00E66E1F" w:rsidP="00347DFE">
            <w:pPr>
              <w:pStyle w:val="af4"/>
              <w:rPr>
                <w:rFonts w:ascii="宋体" w:hAnsi="宋体"/>
                <w:lang w:val="en-US" w:eastAsia="zh-CN"/>
              </w:rPr>
            </w:pPr>
            <w:r w:rsidRPr="00DB7773">
              <w:rPr>
                <w:rFonts w:ascii="宋体" w:hAnsi="宋体"/>
                <w:lang w:val="en-US" w:eastAsia="zh-CN"/>
              </w:rPr>
              <w:t>能翻译常见的指示性文本，如标识语、活动日程等，译文信息完整</w:t>
            </w:r>
            <w:r w:rsidRPr="00DB7773">
              <w:rPr>
                <w:rFonts w:ascii="宋体" w:hAnsi="宋体" w:hint="eastAsia"/>
                <w:lang w:val="en-US" w:eastAsia="zh-CN"/>
              </w:rPr>
              <w:t>，</w:t>
            </w:r>
            <w:r w:rsidR="00586EA2">
              <w:rPr>
                <w:rFonts w:hint="eastAsia"/>
                <w:lang w:eastAsia="zh-CN"/>
              </w:rPr>
              <w:t>表意</w:t>
            </w:r>
            <w:r w:rsidRPr="00DB7773">
              <w:rPr>
                <w:rFonts w:ascii="宋体" w:hAnsi="宋体"/>
                <w:lang w:val="en-US" w:eastAsia="zh-CN"/>
              </w:rPr>
              <w:t>明确。</w:t>
            </w:r>
          </w:p>
        </w:tc>
      </w:tr>
    </w:tbl>
    <w:p w14:paraId="753BDC40" w14:textId="77777777" w:rsidR="00E66E1F" w:rsidRDefault="00E66E1F" w:rsidP="00E66E1F">
      <w:pPr>
        <w:pStyle w:val="5"/>
        <w:spacing w:before="0" w:after="0" w:line="240" w:lineRule="auto"/>
        <w:rPr>
          <w:rFonts w:ascii="宋体" w:hAnsi="宋体"/>
          <w:b w:val="0"/>
          <w:sz w:val="21"/>
        </w:rPr>
      </w:pPr>
    </w:p>
    <w:bookmarkEnd w:id="21"/>
    <w:p w14:paraId="147D7EA9" w14:textId="77777777" w:rsidR="00EB5EBD" w:rsidRDefault="00EB5EBD">
      <w:pPr>
        <w:pStyle w:val="a4"/>
        <w:numPr>
          <w:ilvl w:val="1"/>
          <w:numId w:val="11"/>
        </w:numPr>
        <w:spacing w:before="156" w:after="156" w:line="360" w:lineRule="exact"/>
        <w:outlineLvl w:val="0"/>
        <w:rPr>
          <w:rFonts w:hAnsi="黑体"/>
          <w:b/>
        </w:rPr>
      </w:pPr>
      <w:r>
        <w:rPr>
          <w:rFonts w:hAnsi="黑体"/>
          <w:b/>
        </w:rPr>
        <w:br w:type="page"/>
      </w:r>
      <w:bookmarkStart w:id="22" w:name="_Toc503950608"/>
      <w:r>
        <w:rPr>
          <w:rFonts w:hAnsi="黑体"/>
          <w:b/>
        </w:rPr>
        <w:lastRenderedPageBreak/>
        <w:t>分项能力表</w:t>
      </w:r>
      <w:bookmarkEnd w:id="22"/>
    </w:p>
    <w:p w14:paraId="2D70D32A" w14:textId="0A4F0DF3" w:rsidR="00EB5EBD" w:rsidRDefault="00EB5EBD">
      <w:pPr>
        <w:pStyle w:val="3"/>
        <w:numPr>
          <w:ilvl w:val="1"/>
          <w:numId w:val="12"/>
        </w:numPr>
        <w:spacing w:before="0" w:after="0" w:line="240" w:lineRule="auto"/>
        <w:rPr>
          <w:rFonts w:ascii="宋体" w:hAnsi="宋体"/>
          <w:b w:val="0"/>
          <w:sz w:val="21"/>
        </w:rPr>
      </w:pPr>
      <w:bookmarkStart w:id="23" w:name="_Toc497316729"/>
      <w:r>
        <w:rPr>
          <w:rFonts w:ascii="宋体" w:hAnsi="宋体" w:hint="eastAsia"/>
          <w:b w:val="0"/>
          <w:sz w:val="21"/>
        </w:rPr>
        <w:t>组构</w:t>
      </w:r>
      <w:r>
        <w:rPr>
          <w:rFonts w:ascii="宋体" w:hAnsi="宋体"/>
          <w:b w:val="0"/>
          <w:sz w:val="21"/>
        </w:rPr>
        <w:t>知识运用能力</w:t>
      </w:r>
      <w:bookmarkEnd w:id="23"/>
      <w:r>
        <w:rPr>
          <w:rFonts w:ascii="宋体" w:hAnsi="宋体" w:hint="eastAsia"/>
          <w:b w:val="0"/>
          <w:sz w:val="21"/>
        </w:rPr>
        <w:t>和组构知识学习策略</w:t>
      </w:r>
    </w:p>
    <w:p w14:paraId="4C04F083" w14:textId="5C069012" w:rsidR="00AE7515" w:rsidRDefault="00AE7515">
      <w:pPr>
        <w:ind w:firstLineChars="200" w:firstLine="420"/>
        <w:rPr>
          <w:rFonts w:ascii="宋体" w:hAnsi="宋体"/>
          <w:szCs w:val="21"/>
        </w:rPr>
      </w:pPr>
      <w:r>
        <w:rPr>
          <w:rFonts w:ascii="宋体" w:hAnsi="宋体" w:hint="eastAsia"/>
          <w:szCs w:val="21"/>
        </w:rPr>
        <w:t>本</w:t>
      </w:r>
      <w:r w:rsidR="00DF0A72">
        <w:rPr>
          <w:rFonts w:ascii="宋体" w:hAnsi="宋体" w:hint="eastAsia"/>
          <w:szCs w:val="21"/>
        </w:rPr>
        <w:t>部分</w:t>
      </w:r>
      <w:r>
        <w:rPr>
          <w:rFonts w:ascii="宋体" w:hAnsi="宋体"/>
          <w:szCs w:val="21"/>
        </w:rPr>
        <w:t>从运用的角度对组构知识进行描述，称组构知识运用能力</w:t>
      </w:r>
      <w:r>
        <w:rPr>
          <w:rFonts w:ascii="宋体" w:hAnsi="宋体" w:hint="eastAsia"/>
          <w:szCs w:val="21"/>
        </w:rPr>
        <w:t>。</w:t>
      </w:r>
      <w:r w:rsidR="00214FE6">
        <w:rPr>
          <w:rFonts w:ascii="宋体" w:hAnsi="宋体"/>
          <w:szCs w:val="21"/>
        </w:rPr>
        <w:t>组构知识</w:t>
      </w:r>
      <w:r w:rsidR="00214FE6">
        <w:rPr>
          <w:rFonts w:ascii="宋体" w:hAnsi="宋体" w:hint="eastAsia"/>
          <w:szCs w:val="21"/>
        </w:rPr>
        <w:t>运用能力包括</w:t>
      </w:r>
      <w:r w:rsidR="00214FE6">
        <w:rPr>
          <w:rFonts w:ascii="宋体" w:hAnsi="宋体"/>
          <w:szCs w:val="21"/>
        </w:rPr>
        <w:t>语法知识</w:t>
      </w:r>
      <w:r w:rsidR="00214FE6">
        <w:rPr>
          <w:rFonts w:ascii="宋体" w:hAnsi="宋体" w:hint="eastAsia"/>
          <w:szCs w:val="21"/>
        </w:rPr>
        <w:t>运用能力</w:t>
      </w:r>
      <w:r w:rsidR="00214FE6">
        <w:rPr>
          <w:rFonts w:ascii="宋体" w:hAnsi="宋体"/>
          <w:szCs w:val="21"/>
        </w:rPr>
        <w:t>和</w:t>
      </w:r>
      <w:r w:rsidR="00214FE6">
        <w:rPr>
          <w:rFonts w:ascii="宋体" w:hAnsi="宋体" w:hint="eastAsia"/>
          <w:szCs w:val="21"/>
        </w:rPr>
        <w:t>篇章</w:t>
      </w:r>
      <w:r w:rsidR="00214FE6">
        <w:rPr>
          <w:rFonts w:ascii="宋体" w:hAnsi="宋体"/>
          <w:szCs w:val="21"/>
        </w:rPr>
        <w:t>知识</w:t>
      </w:r>
      <w:r w:rsidR="00214FE6">
        <w:rPr>
          <w:rFonts w:ascii="宋体" w:hAnsi="宋体" w:hint="eastAsia"/>
          <w:szCs w:val="21"/>
        </w:rPr>
        <w:t>运用能力</w:t>
      </w:r>
      <w:r w:rsidR="00214FE6">
        <w:rPr>
          <w:rFonts w:ascii="宋体" w:hAnsi="宋体"/>
          <w:szCs w:val="21"/>
        </w:rPr>
        <w:t>。</w:t>
      </w:r>
      <w:r>
        <w:rPr>
          <w:rFonts w:ascii="宋体" w:hAnsi="宋体"/>
          <w:szCs w:val="21"/>
        </w:rPr>
        <w:t>从学习</w:t>
      </w:r>
      <w:r>
        <w:rPr>
          <w:rFonts w:ascii="宋体" w:hAnsi="宋体" w:hint="eastAsia"/>
          <w:szCs w:val="21"/>
        </w:rPr>
        <w:t>的</w:t>
      </w:r>
      <w:r>
        <w:rPr>
          <w:rFonts w:ascii="宋体" w:hAnsi="宋体"/>
          <w:szCs w:val="21"/>
        </w:rPr>
        <w:t>角度对策略进行描述，</w:t>
      </w:r>
      <w:r>
        <w:rPr>
          <w:rFonts w:ascii="宋体" w:hAnsi="宋体" w:hint="eastAsia"/>
          <w:szCs w:val="21"/>
        </w:rPr>
        <w:t>称</w:t>
      </w:r>
      <w:r>
        <w:rPr>
          <w:rFonts w:ascii="宋体" w:hAnsi="宋体"/>
          <w:szCs w:val="21"/>
        </w:rPr>
        <w:t>组构知识学习策略。</w:t>
      </w:r>
    </w:p>
    <w:p w14:paraId="2F21C9C8" w14:textId="77777777" w:rsidR="00EB5EBD" w:rsidRDefault="00EB5EBD" w:rsidP="00940D96">
      <w:pPr>
        <w:pStyle w:val="12"/>
        <w:spacing w:beforeLines="50" w:before="156"/>
        <w:ind w:firstLineChars="0" w:firstLine="0"/>
        <w:outlineLvl w:val="3"/>
        <w:rPr>
          <w:rFonts w:ascii="宋体" w:eastAsia="宋体" w:hAnsi="宋体"/>
          <w:sz w:val="21"/>
          <w:lang w:eastAsia="zh-CN"/>
        </w:rPr>
      </w:pPr>
      <w:bookmarkStart w:id="24" w:name="_Toc497316730"/>
      <w:r>
        <w:rPr>
          <w:rFonts w:ascii="宋体" w:eastAsia="宋体" w:hAnsi="宋体" w:hint="eastAsia"/>
          <w:sz w:val="21"/>
          <w:lang w:eastAsia="zh-CN"/>
        </w:rPr>
        <w:t>6</w:t>
      </w:r>
      <w:r>
        <w:rPr>
          <w:rFonts w:ascii="宋体" w:eastAsia="宋体" w:hAnsi="宋体"/>
          <w:sz w:val="21"/>
          <w:lang w:eastAsia="zh-CN"/>
        </w:rPr>
        <w:t>.1.1　语法知识运用</w:t>
      </w:r>
      <w:bookmarkEnd w:id="24"/>
      <w:r>
        <w:rPr>
          <w:rFonts w:ascii="宋体" w:eastAsia="宋体" w:hAnsi="宋体" w:hint="eastAsia"/>
          <w:sz w:val="21"/>
          <w:lang w:eastAsia="zh-CN"/>
        </w:rPr>
        <w:t>能力</w:t>
      </w:r>
      <w:r>
        <w:rPr>
          <w:rFonts w:ascii="宋体" w:eastAsia="宋体" w:hAnsi="宋体"/>
          <w:sz w:val="21"/>
          <w:lang w:eastAsia="zh-CN"/>
        </w:rPr>
        <w:t xml:space="preserve"> </w:t>
      </w:r>
    </w:p>
    <w:p w14:paraId="3E46C4FD" w14:textId="0A91360D" w:rsidR="00EB5EBD" w:rsidRPr="002C6365" w:rsidRDefault="00EB5EBD" w:rsidP="002C6365">
      <w:pPr>
        <w:pStyle w:val="12"/>
        <w:ind w:firstLine="420"/>
        <w:rPr>
          <w:lang w:eastAsia="zh-CN"/>
        </w:rPr>
      </w:pPr>
      <w:bookmarkStart w:id="25" w:name="_Toc497316731"/>
      <w:r>
        <w:rPr>
          <w:rFonts w:ascii="宋体" w:eastAsia="宋体" w:hAnsi="宋体"/>
          <w:sz w:val="21"/>
          <w:szCs w:val="21"/>
          <w:lang w:eastAsia="zh-CN"/>
        </w:rPr>
        <w:t>语法知识运用能力是指语言</w:t>
      </w:r>
      <w:r w:rsidR="00AE7515">
        <w:rPr>
          <w:rFonts w:ascii="宋体" w:eastAsia="宋体" w:hAnsi="宋体" w:hint="eastAsia"/>
          <w:sz w:val="21"/>
          <w:szCs w:val="21"/>
          <w:lang w:eastAsia="zh-CN"/>
        </w:rPr>
        <w:t>学习者和使用者</w:t>
      </w:r>
      <w:r>
        <w:rPr>
          <w:rFonts w:ascii="宋体" w:eastAsia="宋体" w:hAnsi="宋体"/>
          <w:sz w:val="21"/>
          <w:szCs w:val="21"/>
          <w:lang w:eastAsia="zh-CN"/>
        </w:rPr>
        <w:t>对语言知识的掌控能力，是语法知识和策略能力的结合，特别指在测试或语言使用情境中将语法知识准确地用于表达意义的能力。语法知识运用</w:t>
      </w:r>
      <w:r>
        <w:rPr>
          <w:rFonts w:ascii="宋体" w:eastAsia="宋体" w:hAnsi="宋体" w:hint="eastAsia"/>
          <w:sz w:val="21"/>
          <w:szCs w:val="21"/>
          <w:lang w:eastAsia="zh-CN"/>
        </w:rPr>
        <w:t>能力</w:t>
      </w:r>
      <w:r>
        <w:rPr>
          <w:rFonts w:ascii="宋体" w:eastAsia="宋体" w:hAnsi="宋体"/>
          <w:sz w:val="21"/>
          <w:szCs w:val="21"/>
          <w:lang w:eastAsia="zh-CN"/>
        </w:rPr>
        <w:t>包含语音系统</w:t>
      </w:r>
      <w:r w:rsidR="00AE7515">
        <w:rPr>
          <w:rFonts w:ascii="宋体" w:eastAsia="宋体" w:hAnsi="宋体" w:hint="eastAsia"/>
          <w:sz w:val="21"/>
          <w:szCs w:val="21"/>
          <w:lang w:eastAsia="zh-CN"/>
        </w:rPr>
        <w:t>和</w:t>
      </w:r>
      <w:r>
        <w:rPr>
          <w:rFonts w:ascii="宋体" w:eastAsia="宋体" w:hAnsi="宋体"/>
          <w:sz w:val="21"/>
          <w:szCs w:val="21"/>
          <w:lang w:eastAsia="zh-CN"/>
        </w:rPr>
        <w:t>书写形式知识</w:t>
      </w:r>
      <w:r w:rsidR="00D3464A">
        <w:rPr>
          <w:rFonts w:ascii="宋体" w:eastAsia="宋体" w:hAnsi="宋体" w:hint="eastAsia"/>
          <w:sz w:val="21"/>
          <w:szCs w:val="21"/>
          <w:lang w:eastAsia="zh-CN"/>
        </w:rPr>
        <w:t>运用</w:t>
      </w:r>
      <w:r w:rsidR="00D3464A">
        <w:rPr>
          <w:rFonts w:ascii="宋体" w:eastAsia="宋体" w:hAnsi="宋体"/>
          <w:sz w:val="21"/>
          <w:szCs w:val="21"/>
          <w:lang w:eastAsia="zh-CN"/>
        </w:rPr>
        <w:t>能力</w:t>
      </w:r>
      <w:r>
        <w:rPr>
          <w:rFonts w:ascii="宋体" w:eastAsia="宋体" w:hAnsi="宋体"/>
          <w:sz w:val="21"/>
          <w:szCs w:val="21"/>
          <w:lang w:eastAsia="zh-CN"/>
        </w:rPr>
        <w:t>、词汇知识</w:t>
      </w:r>
      <w:r w:rsidR="00D3464A">
        <w:rPr>
          <w:rFonts w:ascii="宋体" w:eastAsia="宋体" w:hAnsi="宋体" w:hint="eastAsia"/>
          <w:sz w:val="21"/>
          <w:szCs w:val="21"/>
          <w:lang w:eastAsia="zh-CN"/>
        </w:rPr>
        <w:t>运用</w:t>
      </w:r>
      <w:r w:rsidR="00D3464A">
        <w:rPr>
          <w:rFonts w:ascii="宋体" w:eastAsia="宋体" w:hAnsi="宋体"/>
          <w:sz w:val="21"/>
          <w:szCs w:val="21"/>
          <w:lang w:eastAsia="zh-CN"/>
        </w:rPr>
        <w:t>能力</w:t>
      </w:r>
      <w:r w:rsidR="00D3464A">
        <w:rPr>
          <w:rFonts w:ascii="宋体" w:eastAsia="宋体" w:hAnsi="宋体" w:hint="eastAsia"/>
          <w:sz w:val="21"/>
          <w:szCs w:val="21"/>
          <w:lang w:eastAsia="zh-CN"/>
        </w:rPr>
        <w:t>以及</w:t>
      </w:r>
      <w:r>
        <w:rPr>
          <w:rFonts w:ascii="宋体" w:eastAsia="宋体" w:hAnsi="宋体"/>
          <w:sz w:val="21"/>
          <w:szCs w:val="21"/>
          <w:lang w:eastAsia="zh-CN"/>
        </w:rPr>
        <w:t>句法知识运用</w:t>
      </w:r>
      <w:r>
        <w:rPr>
          <w:rFonts w:ascii="宋体" w:eastAsia="宋体" w:hAnsi="宋体" w:hint="eastAsia"/>
          <w:sz w:val="21"/>
          <w:szCs w:val="21"/>
          <w:lang w:eastAsia="zh-CN"/>
        </w:rPr>
        <w:t>能力</w:t>
      </w:r>
      <w:r>
        <w:rPr>
          <w:rFonts w:ascii="宋体" w:eastAsia="宋体" w:hAnsi="宋体"/>
          <w:sz w:val="21"/>
          <w:szCs w:val="21"/>
          <w:lang w:eastAsia="zh-CN"/>
        </w:rPr>
        <w:t>。</w:t>
      </w:r>
    </w:p>
    <w:p w14:paraId="3BFFF4C1" w14:textId="1C01BAE3" w:rsidR="00EB5EBD" w:rsidRDefault="00EB5EBD">
      <w:pPr>
        <w:pStyle w:val="5"/>
        <w:spacing w:beforeLines="50" w:before="156" w:after="0" w:line="240" w:lineRule="auto"/>
        <w:rPr>
          <w:rFonts w:ascii="宋体" w:hAnsi="宋体"/>
          <w:b w:val="0"/>
          <w:sz w:val="21"/>
        </w:rPr>
      </w:pPr>
      <w:r>
        <w:rPr>
          <w:rStyle w:val="discriptorstyle"/>
          <w:rFonts w:ascii="宋体" w:eastAsia="宋体" w:hAnsi="宋体"/>
          <w:b w:val="0"/>
          <w:sz w:val="21"/>
        </w:rPr>
        <w:t xml:space="preserve">表10 </w:t>
      </w:r>
      <w:r w:rsidR="00BD13F3">
        <w:rPr>
          <w:rStyle w:val="discriptorstyle"/>
          <w:rFonts w:ascii="宋体" w:eastAsia="宋体" w:hAnsi="宋体"/>
          <w:b w:val="0"/>
          <w:sz w:val="21"/>
        </w:rPr>
        <w:t xml:space="preserve"> </w:t>
      </w:r>
      <w:r>
        <w:rPr>
          <w:rStyle w:val="discriptorstyle"/>
          <w:rFonts w:ascii="宋体" w:eastAsia="宋体" w:hAnsi="宋体"/>
          <w:b w:val="0"/>
          <w:sz w:val="21"/>
        </w:rPr>
        <w:t>语法知识运用</w:t>
      </w:r>
      <w:bookmarkEnd w:id="25"/>
      <w:r>
        <w:rPr>
          <w:rStyle w:val="discriptorstyle"/>
          <w:rFonts w:ascii="宋体" w:eastAsia="宋体" w:hAnsi="宋体" w:hint="eastAsia"/>
          <w:b w:val="0"/>
          <w:sz w:val="21"/>
        </w:rPr>
        <w:t>能力</w:t>
      </w:r>
    </w:p>
    <w:tbl>
      <w:tblPr>
        <w:tblW w:w="957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71"/>
      </w:tblGrid>
      <w:tr w:rsidR="00EB5EBD" w14:paraId="67DA2BB0" w14:textId="77777777" w:rsidTr="006D6877">
        <w:trPr>
          <w:trHeight w:val="544"/>
        </w:trPr>
        <w:tc>
          <w:tcPr>
            <w:tcW w:w="1204" w:type="dxa"/>
            <w:vAlign w:val="center"/>
          </w:tcPr>
          <w:p w14:paraId="655D579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48F646FF"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能熟练掌握语法知识。</w:t>
            </w:r>
          </w:p>
          <w:p w14:paraId="2B0E8A3E" w14:textId="77777777" w:rsidR="00EB5EBD" w:rsidRPr="00DB7773" w:rsidRDefault="00D858FA" w:rsidP="00D858FA">
            <w:pPr>
              <w:pStyle w:val="af4"/>
              <w:spacing w:after="0"/>
              <w:rPr>
                <w:rFonts w:ascii="宋体" w:hAnsi="宋体"/>
                <w:lang w:val="en-US" w:eastAsia="zh-CN"/>
              </w:rPr>
            </w:pPr>
            <w:r w:rsidRPr="00DB7773">
              <w:rPr>
                <w:rStyle w:val="detailstyle"/>
                <w:rFonts w:ascii="宋体" w:eastAsia="宋体" w:hAnsi="宋体"/>
                <w:sz w:val="21"/>
                <w:lang w:val="en-US" w:eastAsia="zh-CN"/>
              </w:rPr>
              <w:t>能</w:t>
            </w:r>
            <w:r w:rsidRPr="00DB7773">
              <w:rPr>
                <w:rStyle w:val="detailstyle"/>
                <w:rFonts w:ascii="宋体" w:eastAsia="宋体" w:hAnsi="宋体" w:hint="eastAsia"/>
                <w:sz w:val="21"/>
                <w:lang w:val="en-US" w:eastAsia="zh-CN"/>
              </w:rPr>
              <w:t>在不同场合的交流活动中</w:t>
            </w:r>
            <w:r w:rsidRPr="00DB7773">
              <w:rPr>
                <w:rStyle w:val="detailstyle"/>
                <w:rFonts w:ascii="宋体" w:eastAsia="宋体" w:hAnsi="宋体"/>
                <w:sz w:val="21"/>
                <w:lang w:val="en-US" w:eastAsia="zh-CN"/>
              </w:rPr>
              <w:t>恰当选</w:t>
            </w:r>
            <w:r w:rsidRPr="00DB7773">
              <w:rPr>
                <w:rStyle w:val="detailstyle"/>
                <w:rFonts w:ascii="宋体" w:eastAsia="宋体" w:hAnsi="宋体" w:hint="eastAsia"/>
                <w:sz w:val="21"/>
                <w:lang w:val="en-US" w:eastAsia="zh-CN"/>
              </w:rPr>
              <w:t>择</w:t>
            </w:r>
            <w:r w:rsidRPr="00DB7773">
              <w:rPr>
                <w:rStyle w:val="detailstyle"/>
                <w:rFonts w:ascii="宋体" w:eastAsia="宋体" w:hAnsi="宋体"/>
                <w:sz w:val="21"/>
                <w:lang w:val="en-US" w:eastAsia="zh-CN"/>
              </w:rPr>
              <w:t>句式结构和词汇，表达</w:t>
            </w:r>
            <w:r w:rsidRPr="00DB7773">
              <w:rPr>
                <w:rStyle w:val="detailstyle"/>
                <w:rFonts w:ascii="宋体" w:eastAsia="宋体" w:hAnsi="宋体" w:hint="eastAsia"/>
                <w:sz w:val="21"/>
                <w:lang w:val="en-US" w:eastAsia="zh-CN"/>
              </w:rPr>
              <w:t>流畅自如。</w:t>
            </w:r>
          </w:p>
        </w:tc>
      </w:tr>
      <w:tr w:rsidR="00EB5EBD" w14:paraId="364BAC43" w14:textId="77777777" w:rsidTr="006D6877">
        <w:trPr>
          <w:trHeight w:val="622"/>
        </w:trPr>
        <w:tc>
          <w:tcPr>
            <w:tcW w:w="1204" w:type="dxa"/>
            <w:vAlign w:val="center"/>
          </w:tcPr>
          <w:p w14:paraId="37CADD7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7CA033D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能得体地使用重音、调型、音高和音量，准确表达不同的目的、观点和态度。</w:t>
            </w:r>
          </w:p>
          <w:p w14:paraId="28F0BB3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能根据交际目的和</w:t>
            </w:r>
            <w:proofErr w:type="gramStart"/>
            <w:r w:rsidRPr="00DB7773">
              <w:rPr>
                <w:rStyle w:val="detailstyle"/>
                <w:rFonts w:ascii="宋体" w:eastAsia="宋体" w:hAnsi="宋体"/>
                <w:sz w:val="21"/>
                <w:lang w:val="en-US" w:eastAsia="zh-CN"/>
              </w:rPr>
              <w:t>职场</w:t>
            </w:r>
            <w:proofErr w:type="gramEnd"/>
            <w:r w:rsidRPr="00DB7773">
              <w:rPr>
                <w:rStyle w:val="detailstyle"/>
                <w:rFonts w:ascii="宋体" w:eastAsia="宋体" w:hAnsi="宋体"/>
                <w:sz w:val="21"/>
                <w:lang w:val="en-US" w:eastAsia="zh-CN"/>
              </w:rPr>
              <w:t>需求，恰当使用词汇和语法结构组织信息，表达自</w:t>
            </w:r>
            <w:r w:rsidR="00D858FA" w:rsidRPr="00DB7773">
              <w:rPr>
                <w:rStyle w:val="detailstyle"/>
                <w:rFonts w:ascii="宋体" w:eastAsia="宋体" w:hAnsi="宋体" w:hint="eastAsia"/>
                <w:sz w:val="21"/>
                <w:lang w:val="en-US" w:eastAsia="zh-CN"/>
              </w:rPr>
              <w:t>然</w:t>
            </w:r>
            <w:r w:rsidRPr="00DB7773">
              <w:rPr>
                <w:rStyle w:val="detailstyle"/>
                <w:rFonts w:ascii="宋体" w:eastAsia="宋体" w:hAnsi="宋体"/>
                <w:sz w:val="21"/>
                <w:lang w:val="en-US" w:eastAsia="zh-CN"/>
              </w:rPr>
              <w:t>。</w:t>
            </w:r>
          </w:p>
        </w:tc>
      </w:tr>
      <w:tr w:rsidR="00EB5EBD" w14:paraId="41D4ECE3" w14:textId="77777777" w:rsidTr="006D6877">
        <w:trPr>
          <w:trHeight w:val="658"/>
        </w:trPr>
        <w:tc>
          <w:tcPr>
            <w:tcW w:w="1204" w:type="dxa"/>
            <w:vAlign w:val="center"/>
          </w:tcPr>
          <w:p w14:paraId="101C5A6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2AC5405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能在学术领域</w:t>
            </w:r>
            <w:proofErr w:type="gramStart"/>
            <w:r w:rsidRPr="00DB7773">
              <w:rPr>
                <w:rStyle w:val="detailstyle"/>
                <w:rFonts w:ascii="宋体" w:eastAsia="宋体" w:hAnsi="宋体"/>
                <w:sz w:val="21"/>
                <w:lang w:val="en-US" w:eastAsia="zh-CN"/>
              </w:rPr>
              <w:t>或职场交际</w:t>
            </w:r>
            <w:proofErr w:type="gramEnd"/>
            <w:r w:rsidRPr="00DB7773">
              <w:rPr>
                <w:rStyle w:val="detailstyle"/>
                <w:rFonts w:ascii="宋体" w:eastAsia="宋体" w:hAnsi="宋体"/>
                <w:sz w:val="21"/>
                <w:lang w:val="en-US" w:eastAsia="zh-CN"/>
              </w:rPr>
              <w:t>中做到发音准确，语调自然流畅。</w:t>
            </w:r>
          </w:p>
          <w:p w14:paraId="6C422D6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能灵活使用多种语言结构，增强表达效果。</w:t>
            </w:r>
          </w:p>
        </w:tc>
      </w:tr>
      <w:tr w:rsidR="00EB5EBD" w14:paraId="35B7CA4B" w14:textId="77777777" w:rsidTr="006D6877">
        <w:trPr>
          <w:trHeight w:val="994"/>
        </w:trPr>
        <w:tc>
          <w:tcPr>
            <w:tcW w:w="1204" w:type="dxa"/>
            <w:vAlign w:val="center"/>
          </w:tcPr>
          <w:p w14:paraId="20908EE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64C787A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能理解特殊语调的意义，并能用重音、节奏等突出重点信息。</w:t>
            </w:r>
          </w:p>
          <w:p w14:paraId="55AC6AB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能使用丰富的词汇准确陈述信息。</w:t>
            </w:r>
          </w:p>
          <w:p w14:paraId="5287904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能运用多种句式结构表达思想。</w:t>
            </w:r>
          </w:p>
        </w:tc>
      </w:tr>
      <w:tr w:rsidR="00EB5EBD" w14:paraId="5FB0947F" w14:textId="77777777" w:rsidTr="006D6877">
        <w:trPr>
          <w:trHeight w:val="980"/>
        </w:trPr>
        <w:tc>
          <w:tcPr>
            <w:tcW w:w="1204" w:type="dxa"/>
            <w:vAlign w:val="center"/>
          </w:tcPr>
          <w:p w14:paraId="66D85D6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1585626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能在日常学习或工作的交流场景中，做到发音准确</w:t>
            </w:r>
            <w:r w:rsidRPr="00DB7773">
              <w:rPr>
                <w:rStyle w:val="detailstyle"/>
                <w:rFonts w:ascii="宋体" w:eastAsia="宋体" w:hAnsi="宋体"/>
                <w:sz w:val="21"/>
                <w:lang w:val="en-US" w:eastAsia="zh-CN"/>
              </w:rPr>
              <w:t>，</w:t>
            </w:r>
            <w:r w:rsidRPr="00DB7773">
              <w:rPr>
                <w:rStyle w:val="detailstyle"/>
                <w:rFonts w:ascii="宋体" w:eastAsia="宋体" w:hAnsi="宋体"/>
                <w:sz w:val="21"/>
                <w:szCs w:val="21"/>
                <w:lang w:val="en-US" w:eastAsia="zh-CN"/>
              </w:rPr>
              <w:t>语调自然。</w:t>
            </w:r>
          </w:p>
          <w:p w14:paraId="391C3B7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能注意语篇中用于特定目的的词汇。</w:t>
            </w:r>
          </w:p>
          <w:p w14:paraId="0B232E3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能选用恰当句式结构和词汇描述事件，表达目的、意愿。</w:t>
            </w:r>
          </w:p>
        </w:tc>
      </w:tr>
      <w:tr w:rsidR="00EB5EBD" w14:paraId="2856C925" w14:textId="77777777" w:rsidTr="006D6877">
        <w:trPr>
          <w:trHeight w:val="1121"/>
        </w:trPr>
        <w:tc>
          <w:tcPr>
            <w:tcW w:w="1204" w:type="dxa"/>
            <w:vAlign w:val="center"/>
          </w:tcPr>
          <w:p w14:paraId="143DC5E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vAlign w:val="center"/>
          </w:tcPr>
          <w:p w14:paraId="20DDC267" w14:textId="33E504FC"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能正确使用</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进行连续表达。</w:t>
            </w:r>
          </w:p>
          <w:p w14:paraId="7677A59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能使用恰当的词汇描述事物、行为、特征及定义概念等。</w:t>
            </w:r>
          </w:p>
          <w:p w14:paraId="67183FD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能运用语法知识理解语篇，描述事件，表达个人意愿。</w:t>
            </w:r>
          </w:p>
        </w:tc>
      </w:tr>
      <w:tr w:rsidR="00EB5EBD" w14:paraId="2E919829" w14:textId="77777777" w:rsidTr="006D6877">
        <w:trPr>
          <w:trHeight w:val="1028"/>
        </w:trPr>
        <w:tc>
          <w:tcPr>
            <w:tcW w:w="1204" w:type="dxa"/>
            <w:vAlign w:val="center"/>
          </w:tcPr>
          <w:p w14:paraId="246F4B5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71" w:type="dxa"/>
            <w:vAlign w:val="center"/>
          </w:tcPr>
          <w:p w14:paraId="5CA9F33D" w14:textId="06722D5F"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能使用正确的</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进行交流。</w:t>
            </w:r>
          </w:p>
          <w:p w14:paraId="7EE5528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能使用词语正确表达时间、地点、方位、因果等。</w:t>
            </w:r>
          </w:p>
          <w:p w14:paraId="3E9D2B4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能运用基本句式结构知识准确理解信息。</w:t>
            </w:r>
          </w:p>
        </w:tc>
      </w:tr>
      <w:tr w:rsidR="00EB5EBD" w14:paraId="5D855C64" w14:textId="77777777" w:rsidTr="006D6877">
        <w:trPr>
          <w:trHeight w:val="984"/>
        </w:trPr>
        <w:tc>
          <w:tcPr>
            <w:tcW w:w="1204" w:type="dxa"/>
            <w:vAlign w:val="center"/>
          </w:tcPr>
          <w:p w14:paraId="228729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71" w:type="dxa"/>
            <w:vAlign w:val="center"/>
          </w:tcPr>
          <w:p w14:paraId="3643536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能用升调和降调表达情绪和意愿。</w:t>
            </w:r>
          </w:p>
          <w:p w14:paraId="4FE2744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能使用常见词语就熟悉话题进行表达。</w:t>
            </w:r>
          </w:p>
          <w:p w14:paraId="3D93789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能使用基本句式和常用时态表达意义。</w:t>
            </w:r>
          </w:p>
        </w:tc>
      </w:tr>
      <w:tr w:rsidR="00EB5EBD" w14:paraId="4CF05740" w14:textId="77777777" w:rsidTr="006D6877">
        <w:trPr>
          <w:trHeight w:val="704"/>
        </w:trPr>
        <w:tc>
          <w:tcPr>
            <w:tcW w:w="1204" w:type="dxa"/>
            <w:vAlign w:val="center"/>
          </w:tcPr>
          <w:p w14:paraId="603662F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71" w:type="dxa"/>
            <w:vAlign w:val="center"/>
          </w:tcPr>
          <w:p w14:paraId="218044A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能使用最常用单词和短语表达问候，做简单介绍。</w:t>
            </w:r>
          </w:p>
          <w:p w14:paraId="50D66BB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能认读26个字母并用正确的语音朗读简单的词语和短语。</w:t>
            </w:r>
          </w:p>
        </w:tc>
      </w:tr>
    </w:tbl>
    <w:p w14:paraId="3B501C6D"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26" w:name="_Toc497316732"/>
    </w:p>
    <w:p w14:paraId="0B5F43D6" w14:textId="50345060" w:rsidR="00EB5EBD" w:rsidRDefault="00EB5EBD">
      <w:pPr>
        <w:pStyle w:val="5"/>
        <w:spacing w:before="0" w:after="0" w:line="240" w:lineRule="auto"/>
        <w:rPr>
          <w:rFonts w:ascii="宋体" w:hAnsi="宋体"/>
          <w:b w:val="0"/>
          <w:sz w:val="21"/>
        </w:rPr>
      </w:pPr>
      <w:r>
        <w:rPr>
          <w:rStyle w:val="discriptorstyle"/>
          <w:rFonts w:ascii="宋体" w:eastAsia="宋体" w:hAnsi="宋体"/>
          <w:b w:val="0"/>
          <w:sz w:val="21"/>
        </w:rPr>
        <w:lastRenderedPageBreak/>
        <w:t>表11</w:t>
      </w:r>
      <w:r w:rsidR="00BD13F3">
        <w:rPr>
          <w:rStyle w:val="discriptorstyle"/>
          <w:rFonts w:ascii="宋体" w:eastAsia="宋体" w:hAnsi="宋体"/>
          <w:b w:val="0"/>
          <w:sz w:val="21"/>
        </w:rPr>
        <w:t xml:space="preserve"> </w:t>
      </w:r>
      <w:r>
        <w:rPr>
          <w:rStyle w:val="discriptorstyle"/>
          <w:rFonts w:ascii="宋体" w:eastAsia="宋体" w:hAnsi="宋体"/>
          <w:b w:val="0"/>
          <w:sz w:val="21"/>
        </w:rPr>
        <w:t xml:space="preserve"> </w:t>
      </w:r>
      <w:r w:rsidR="00AE7515">
        <w:rPr>
          <w:rStyle w:val="discriptorstyle"/>
          <w:rFonts w:ascii="宋体" w:eastAsia="宋体" w:hAnsi="宋体"/>
          <w:b w:val="0"/>
          <w:sz w:val="21"/>
        </w:rPr>
        <w:t>语音系统</w:t>
      </w:r>
      <w:r w:rsidR="00AE7515">
        <w:rPr>
          <w:rStyle w:val="discriptorstyle"/>
          <w:rFonts w:ascii="宋体" w:eastAsia="宋体" w:hAnsi="宋体" w:hint="eastAsia"/>
          <w:b w:val="0"/>
          <w:sz w:val="21"/>
          <w:lang w:eastAsia="zh-CN"/>
        </w:rPr>
        <w:t>和</w:t>
      </w:r>
      <w:r>
        <w:rPr>
          <w:rStyle w:val="discriptorstyle"/>
          <w:rFonts w:ascii="宋体" w:eastAsia="宋体" w:hAnsi="宋体"/>
          <w:b w:val="0"/>
          <w:sz w:val="21"/>
        </w:rPr>
        <w:t>书写形式知识运用</w:t>
      </w:r>
      <w:bookmarkEnd w:id="26"/>
      <w:r>
        <w:rPr>
          <w:rStyle w:val="discriptorstyle"/>
          <w:rFonts w:ascii="宋体" w:eastAsia="宋体" w:hAnsi="宋体" w:hint="eastAsia"/>
          <w:b w:val="0"/>
          <w:sz w:val="21"/>
        </w:rPr>
        <w:t>能力</w:t>
      </w:r>
    </w:p>
    <w:tbl>
      <w:tblPr>
        <w:tblW w:w="957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71"/>
      </w:tblGrid>
      <w:tr w:rsidR="00EB5EBD" w14:paraId="450F03E7" w14:textId="77777777" w:rsidTr="006D6877">
        <w:trPr>
          <w:trHeight w:val="717"/>
        </w:trPr>
        <w:tc>
          <w:tcPr>
            <w:tcW w:w="1204" w:type="dxa"/>
            <w:vAlign w:val="center"/>
          </w:tcPr>
          <w:p w14:paraId="60BA321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6220BC4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能理解和掌握英语诗歌、戏剧等的韵律特点。</w:t>
            </w:r>
          </w:p>
          <w:p w14:paraId="1CE2D4EB" w14:textId="111BB164"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能恰当运用语音、语调和节奏变化以增强</w:t>
            </w:r>
            <w:r w:rsidR="00586EA2">
              <w:rPr>
                <w:rFonts w:hint="eastAsia"/>
                <w:lang w:eastAsia="zh-CN"/>
              </w:rPr>
              <w:t>学术交流</w:t>
            </w:r>
            <w:proofErr w:type="gramStart"/>
            <w:r w:rsidR="00586EA2">
              <w:rPr>
                <w:rFonts w:hint="eastAsia"/>
                <w:lang w:eastAsia="zh-CN"/>
              </w:rPr>
              <w:t>或职场交际</w:t>
            </w:r>
            <w:proofErr w:type="gramEnd"/>
            <w:r w:rsidRPr="00DB7773">
              <w:rPr>
                <w:rStyle w:val="detailstyle"/>
                <w:rFonts w:ascii="宋体" w:eastAsia="宋体" w:hAnsi="宋体"/>
                <w:sz w:val="21"/>
                <w:lang w:val="en-US" w:eastAsia="zh-CN"/>
              </w:rPr>
              <w:t>的表达效果。</w:t>
            </w:r>
          </w:p>
        </w:tc>
      </w:tr>
      <w:tr w:rsidR="00EB5EBD" w14:paraId="69D0C349" w14:textId="77777777" w:rsidTr="006D6877">
        <w:trPr>
          <w:trHeight w:val="715"/>
        </w:trPr>
        <w:tc>
          <w:tcPr>
            <w:tcW w:w="1204" w:type="dxa"/>
            <w:vAlign w:val="center"/>
          </w:tcPr>
          <w:p w14:paraId="6C15882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1115858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能得体地使用各种重音、调型、音高和音量表达语义和态度。</w:t>
            </w:r>
          </w:p>
          <w:p w14:paraId="01B076F8" w14:textId="3A62CC9B" w:rsidR="00EB5EBD" w:rsidRPr="00DB7773" w:rsidRDefault="00EB5EBD" w:rsidP="009D6C17">
            <w:pPr>
              <w:pStyle w:val="af4"/>
              <w:spacing w:after="0"/>
              <w:rPr>
                <w:rFonts w:ascii="宋体" w:hAnsi="宋体"/>
                <w:lang w:val="en-US" w:eastAsia="zh-CN"/>
              </w:rPr>
            </w:pPr>
            <w:r w:rsidRPr="00DB7773">
              <w:rPr>
                <w:rStyle w:val="detailstyle"/>
                <w:rFonts w:ascii="宋体" w:eastAsia="宋体" w:hAnsi="宋体"/>
                <w:sz w:val="21"/>
                <w:lang w:val="en-US" w:eastAsia="zh-CN"/>
              </w:rPr>
              <w:t>能领会通过语音、语调、节奏等手段所表达的幽默、夸张、讽刺等。</w:t>
            </w:r>
          </w:p>
        </w:tc>
      </w:tr>
      <w:tr w:rsidR="00EB5EBD" w14:paraId="423DECC8" w14:textId="77777777" w:rsidTr="006D6877">
        <w:trPr>
          <w:trHeight w:val="840"/>
        </w:trPr>
        <w:tc>
          <w:tcPr>
            <w:tcW w:w="1204" w:type="dxa"/>
            <w:vAlign w:val="center"/>
          </w:tcPr>
          <w:p w14:paraId="08E0B46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2F754E40"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szCs w:val="21"/>
                <w:lang w:val="en-US" w:eastAsia="zh-CN"/>
              </w:rPr>
              <w:t>能分辨主要的英语语音变体，如美式发音、印度英语发音等。</w:t>
            </w:r>
          </w:p>
          <w:p w14:paraId="4247B2A2" w14:textId="77777777" w:rsidR="00EB5EBD" w:rsidRPr="00DB7773" w:rsidRDefault="00EB5EBD">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能在学术领域或职场中使用正确的语音、语调。</w:t>
            </w:r>
          </w:p>
          <w:p w14:paraId="539CD25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szCs w:val="21"/>
                <w:lang w:val="en-US" w:eastAsia="zh-CN"/>
              </w:rPr>
              <w:t>能有效使用重音、语调、节奏、连读等，准确表达意义和强调观点。</w:t>
            </w:r>
          </w:p>
        </w:tc>
      </w:tr>
      <w:tr w:rsidR="00EB5EBD" w14:paraId="786A3F52" w14:textId="77777777" w:rsidTr="006D6877">
        <w:trPr>
          <w:trHeight w:val="612"/>
        </w:trPr>
        <w:tc>
          <w:tcPr>
            <w:tcW w:w="1204" w:type="dxa"/>
            <w:vAlign w:val="center"/>
          </w:tcPr>
          <w:p w14:paraId="5CB18F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22E26DB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能理解不同语调表达的意义。</w:t>
            </w:r>
          </w:p>
          <w:p w14:paraId="6398CFD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能在表达观点和态度时，运用重音和节奏。</w:t>
            </w:r>
          </w:p>
        </w:tc>
      </w:tr>
      <w:tr w:rsidR="00EB5EBD" w14:paraId="677EEFA9" w14:textId="77777777" w:rsidTr="006D6877">
        <w:trPr>
          <w:trHeight w:val="1355"/>
        </w:trPr>
        <w:tc>
          <w:tcPr>
            <w:tcW w:w="1204" w:type="dxa"/>
            <w:vAlign w:val="center"/>
          </w:tcPr>
          <w:p w14:paraId="1F0C334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3218532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能在日常交流中恰当使用重读、连读、弱化和失去爆破。</w:t>
            </w:r>
          </w:p>
          <w:p w14:paraId="6A3B04F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能利用音调和音高表达诧异、愤怒和惊喜等情绪。</w:t>
            </w:r>
          </w:p>
          <w:p w14:paraId="753B477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能使用重音、调型、音高、音量等方法吸引和保持听者的注意力。</w:t>
            </w:r>
          </w:p>
          <w:p w14:paraId="7E32374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能使用升调、降调表明开始说话或者结束说话。</w:t>
            </w:r>
          </w:p>
        </w:tc>
      </w:tr>
      <w:tr w:rsidR="00EB5EBD" w14:paraId="777F913F" w14:textId="77777777" w:rsidTr="003334FB">
        <w:trPr>
          <w:trHeight w:val="992"/>
        </w:trPr>
        <w:tc>
          <w:tcPr>
            <w:tcW w:w="1204" w:type="dxa"/>
            <w:vAlign w:val="center"/>
          </w:tcPr>
          <w:p w14:paraId="0BBD1D0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vAlign w:val="center"/>
          </w:tcPr>
          <w:p w14:paraId="710E9DC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能理解不同语音、语调、语气和节奏所表达的意图。</w:t>
            </w:r>
          </w:p>
          <w:p w14:paraId="58C8DDF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能用恰当的语调进行提问或表达疑惑。</w:t>
            </w:r>
          </w:p>
          <w:p w14:paraId="2CF96A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能通过句子重音强调特定意义。</w:t>
            </w:r>
          </w:p>
        </w:tc>
      </w:tr>
      <w:tr w:rsidR="00624903" w14:paraId="545D54BC" w14:textId="77777777" w:rsidTr="003334FB">
        <w:trPr>
          <w:trHeight w:val="3388"/>
        </w:trPr>
        <w:tc>
          <w:tcPr>
            <w:tcW w:w="1204" w:type="dxa"/>
            <w:vAlign w:val="center"/>
          </w:tcPr>
          <w:p w14:paraId="73F40283" w14:textId="77777777" w:rsidR="00624903" w:rsidRPr="00DB7773" w:rsidRDefault="00624903">
            <w:pPr>
              <w:pStyle w:val="af4"/>
              <w:spacing w:after="0"/>
              <w:jc w:val="center"/>
              <w:rPr>
                <w:rFonts w:ascii="宋体" w:hAnsi="宋体"/>
                <w:lang w:val="en-US" w:eastAsia="zh-CN"/>
              </w:rPr>
            </w:pPr>
            <w:r w:rsidRPr="00DB7773">
              <w:rPr>
                <w:rFonts w:ascii="宋体" w:hAnsi="宋体"/>
                <w:lang w:val="en-US" w:eastAsia="zh-CN"/>
              </w:rPr>
              <w:t>三级</w:t>
            </w:r>
          </w:p>
        </w:tc>
        <w:tc>
          <w:tcPr>
            <w:tcW w:w="8371" w:type="dxa"/>
            <w:vAlign w:val="center"/>
          </w:tcPr>
          <w:p w14:paraId="4DB79AD8" w14:textId="77777777" w:rsidR="0062490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能正确拼写不符合一般发音规律的单词，如</w:t>
            </w:r>
            <w:r w:rsidRPr="00DB7773">
              <w:rPr>
                <w:rStyle w:val="detailstyle"/>
                <w:rFonts w:eastAsia="宋体"/>
                <w:sz w:val="21"/>
                <w:lang w:val="en-US" w:eastAsia="zh-CN"/>
              </w:rPr>
              <w:t>listen</w:t>
            </w:r>
            <w:r w:rsidRPr="00DB7773">
              <w:rPr>
                <w:rStyle w:val="detailstyle"/>
                <w:rFonts w:ascii="宋体" w:eastAsia="宋体" w:hAnsi="宋体"/>
                <w:sz w:val="21"/>
                <w:lang w:val="en-US" w:eastAsia="zh-CN"/>
              </w:rPr>
              <w:t>、</w:t>
            </w:r>
            <w:r w:rsidRPr="00DB7773">
              <w:rPr>
                <w:rStyle w:val="detailstyle"/>
                <w:rFonts w:eastAsia="宋体"/>
                <w:sz w:val="21"/>
                <w:lang w:val="en-US" w:eastAsia="zh-CN"/>
              </w:rPr>
              <w:t>island</w:t>
            </w:r>
            <w:r w:rsidRPr="00DB7773">
              <w:rPr>
                <w:rStyle w:val="detailstyle"/>
                <w:rFonts w:ascii="宋体" w:eastAsia="宋体" w:hAnsi="宋体"/>
                <w:sz w:val="21"/>
                <w:lang w:val="en-US" w:eastAsia="zh-CN"/>
              </w:rPr>
              <w:t>。</w:t>
            </w:r>
          </w:p>
          <w:p w14:paraId="17BC3780"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能识辨连续表达中的意群。</w:t>
            </w:r>
          </w:p>
          <w:p w14:paraId="2AA9DF13"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能识别英语中常见的单词重读、弱读、连读、失去爆破和</w:t>
            </w:r>
            <w:proofErr w:type="gramStart"/>
            <w:r w:rsidRPr="00DB7773">
              <w:rPr>
                <w:rStyle w:val="detailstyle"/>
                <w:rFonts w:ascii="宋体" w:eastAsia="宋体" w:hAnsi="宋体"/>
                <w:sz w:val="21"/>
                <w:lang w:val="en-US" w:eastAsia="zh-CN"/>
              </w:rPr>
              <w:t>浊化</w:t>
            </w:r>
            <w:proofErr w:type="gramEnd"/>
            <w:r w:rsidRPr="00DB7773">
              <w:rPr>
                <w:rStyle w:val="detailstyle"/>
                <w:rFonts w:ascii="宋体" w:eastAsia="宋体" w:hAnsi="宋体"/>
                <w:sz w:val="21"/>
                <w:lang w:val="en-US" w:eastAsia="zh-CN"/>
              </w:rPr>
              <w:t>等语音现象。</w:t>
            </w:r>
          </w:p>
          <w:p w14:paraId="51DFB0DF"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能识别不同语调、节奏等语音特征所表达的意义，如</w:t>
            </w:r>
            <w:r w:rsidRPr="00DB7773">
              <w:rPr>
                <w:rStyle w:val="detailstyle"/>
                <w:rFonts w:eastAsia="宋体"/>
                <w:sz w:val="21"/>
                <w:lang w:val="en-US" w:eastAsia="zh-CN"/>
              </w:rPr>
              <w:t>A</w:t>
            </w:r>
            <w:r w:rsidRPr="00DB7773">
              <w:rPr>
                <w:rStyle w:val="detailstyle"/>
                <w:rFonts w:eastAsia="宋体"/>
                <w:sz w:val="21"/>
                <w:lang w:val="en-US" w:eastAsia="zh-CN"/>
              </w:rPr>
              <w:t>：</w:t>
            </w:r>
            <w:r w:rsidRPr="00DB7773">
              <w:rPr>
                <w:rStyle w:val="detailstyle"/>
                <w:rFonts w:eastAsia="宋体"/>
                <w:sz w:val="21"/>
                <w:lang w:val="en-US" w:eastAsia="zh-CN"/>
              </w:rPr>
              <w:t>“Jean, can you bring me the newspaper?” B</w:t>
            </w:r>
            <w:r w:rsidRPr="00DB7773">
              <w:rPr>
                <w:rStyle w:val="detailstyle"/>
                <w:rFonts w:eastAsia="宋体"/>
                <w:sz w:val="21"/>
                <w:lang w:val="en-US" w:eastAsia="zh-CN"/>
              </w:rPr>
              <w:t>：</w:t>
            </w:r>
            <w:r w:rsidRPr="00DB7773">
              <w:rPr>
                <w:rStyle w:val="detailstyle"/>
                <w:rFonts w:eastAsia="宋体"/>
                <w:sz w:val="21"/>
                <w:lang w:val="en-US" w:eastAsia="zh-CN"/>
              </w:rPr>
              <w:t>“Sorry?” Jean</w:t>
            </w:r>
            <w:r w:rsidRPr="00DB7773">
              <w:rPr>
                <w:rStyle w:val="detailstyle"/>
                <w:rFonts w:ascii="宋体" w:eastAsia="宋体" w:hAnsi="宋体"/>
                <w:sz w:val="21"/>
                <w:lang w:val="en-US" w:eastAsia="zh-CN"/>
              </w:rPr>
              <w:t>用升调说</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Sorry</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，其意思是：</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I didn’t hear you. Could you say that again, please?</w:t>
            </w:r>
            <w:r w:rsidRPr="00DB7773">
              <w:rPr>
                <w:rStyle w:val="detailstyle"/>
                <w:rFonts w:ascii="宋体" w:eastAsia="宋体" w:hAnsi="宋体" w:hint="eastAsia"/>
                <w:sz w:val="21"/>
                <w:lang w:val="en-US" w:eastAsia="zh-CN"/>
              </w:rPr>
              <w:t>”</w:t>
            </w:r>
          </w:p>
          <w:p w14:paraId="0D91341B"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能根据时态（</w:t>
            </w:r>
            <w:r w:rsidRPr="00DB7773">
              <w:rPr>
                <w:rStyle w:val="detailstyle"/>
                <w:rFonts w:eastAsia="宋体"/>
                <w:sz w:val="21"/>
                <w:lang w:val="en-US" w:eastAsia="zh-CN"/>
              </w:rPr>
              <w:t>-s/-ed</w:t>
            </w:r>
            <w:r w:rsidRPr="00DB7773">
              <w:rPr>
                <w:rStyle w:val="detailstyle"/>
                <w:rFonts w:ascii="宋体" w:eastAsia="宋体" w:hAnsi="宋体"/>
                <w:sz w:val="21"/>
                <w:lang w:val="en-US" w:eastAsia="zh-CN"/>
              </w:rPr>
              <w:t>）、词性（如</w:t>
            </w:r>
            <w:r w:rsidRPr="00DB7773">
              <w:rPr>
                <w:rStyle w:val="detailstyle"/>
                <w:rFonts w:eastAsia="宋体"/>
                <w:sz w:val="21"/>
                <w:lang w:val="en-US" w:eastAsia="zh-CN"/>
              </w:rPr>
              <w:t>record</w:t>
            </w:r>
            <w:r w:rsidRPr="00DB7773">
              <w:rPr>
                <w:rStyle w:val="detailstyle"/>
                <w:rFonts w:ascii="宋体" w:eastAsia="宋体" w:hAnsi="宋体"/>
                <w:sz w:val="21"/>
                <w:lang w:val="en-US" w:eastAsia="zh-CN"/>
              </w:rPr>
              <w:t>）、单复数（</w:t>
            </w:r>
            <w:r w:rsidRPr="00DB7773">
              <w:rPr>
                <w:rStyle w:val="detailstyle"/>
                <w:rFonts w:eastAsia="宋体"/>
                <w:sz w:val="21"/>
                <w:lang w:val="en-US" w:eastAsia="zh-CN"/>
              </w:rPr>
              <w:t>-s/-es</w:t>
            </w:r>
            <w:r w:rsidRPr="00DB7773">
              <w:rPr>
                <w:rStyle w:val="detailstyle"/>
                <w:rFonts w:ascii="宋体" w:eastAsia="宋体" w:hAnsi="宋体"/>
                <w:sz w:val="21"/>
                <w:lang w:val="en-US" w:eastAsia="zh-CN"/>
              </w:rPr>
              <w:t>）、比较级/最高级（</w:t>
            </w:r>
            <w:r w:rsidRPr="00DB7773">
              <w:rPr>
                <w:rStyle w:val="detailstyle"/>
                <w:rFonts w:eastAsia="宋体"/>
                <w:sz w:val="21"/>
                <w:lang w:val="en-US" w:eastAsia="zh-CN"/>
              </w:rPr>
              <w:t>-er/-est</w:t>
            </w:r>
            <w:r w:rsidRPr="00DB7773">
              <w:rPr>
                <w:rStyle w:val="detailstyle"/>
                <w:rFonts w:ascii="宋体" w:eastAsia="宋体" w:hAnsi="宋体"/>
                <w:sz w:val="21"/>
                <w:lang w:val="en-US" w:eastAsia="zh-CN"/>
              </w:rPr>
              <w:t>）等语法形式的变化正确发音。</w:t>
            </w:r>
          </w:p>
          <w:p w14:paraId="1688A22A"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能使用正确的</w:t>
            </w:r>
            <w:r>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朗读熟悉的对话和短文。</w:t>
            </w:r>
          </w:p>
          <w:p w14:paraId="12C1DB22" w14:textId="77777777" w:rsidR="0062490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能运用正确的语调进行连续表达。</w:t>
            </w:r>
          </w:p>
          <w:p w14:paraId="22954AA5" w14:textId="71E22A70" w:rsidR="00624903" w:rsidRPr="00DB7773" w:rsidRDefault="00624903">
            <w:pPr>
              <w:pStyle w:val="af4"/>
              <w:spacing w:after="0"/>
              <w:rPr>
                <w:rFonts w:ascii="宋体" w:hAnsi="宋体"/>
                <w:lang w:val="en-US" w:eastAsia="zh-CN"/>
              </w:rPr>
            </w:pPr>
            <w:r w:rsidRPr="00DB7773">
              <w:rPr>
                <w:rStyle w:val="detailstyle"/>
                <w:rFonts w:ascii="宋体" w:eastAsia="宋体" w:hAnsi="宋体"/>
                <w:sz w:val="21"/>
                <w:lang w:val="en-US" w:eastAsia="zh-CN"/>
              </w:rPr>
              <w:t>能正确使用基本语调如升调、降调等进行提问。</w:t>
            </w:r>
          </w:p>
        </w:tc>
      </w:tr>
      <w:tr w:rsidR="00624903" w14:paraId="0AB2BA5E" w14:textId="77777777" w:rsidTr="003334FB">
        <w:trPr>
          <w:trHeight w:val="1934"/>
        </w:trPr>
        <w:tc>
          <w:tcPr>
            <w:tcW w:w="1204" w:type="dxa"/>
            <w:vAlign w:val="center"/>
          </w:tcPr>
          <w:p w14:paraId="1B88A45D" w14:textId="77777777" w:rsidR="00624903" w:rsidRPr="00DB7773" w:rsidRDefault="00624903">
            <w:pPr>
              <w:pStyle w:val="af4"/>
              <w:spacing w:after="0"/>
              <w:jc w:val="center"/>
              <w:rPr>
                <w:rFonts w:ascii="宋体" w:hAnsi="宋体"/>
                <w:lang w:val="en-US" w:eastAsia="zh-CN"/>
              </w:rPr>
            </w:pPr>
            <w:r w:rsidRPr="00DB7773">
              <w:rPr>
                <w:rFonts w:ascii="宋体" w:hAnsi="宋体"/>
                <w:lang w:val="en-US" w:eastAsia="zh-CN"/>
              </w:rPr>
              <w:t>二级</w:t>
            </w:r>
          </w:p>
        </w:tc>
        <w:tc>
          <w:tcPr>
            <w:tcW w:w="8371" w:type="dxa"/>
            <w:vAlign w:val="center"/>
          </w:tcPr>
          <w:p w14:paraId="1C845D65" w14:textId="77777777" w:rsidR="0062490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能识别常用词语或句子的重音，如</w:t>
            </w:r>
            <w:r w:rsidRPr="00DB7773">
              <w:rPr>
                <w:rStyle w:val="detailstyle"/>
                <w:rFonts w:eastAsia="宋体"/>
                <w:sz w:val="21"/>
                <w:lang w:val="en-US" w:eastAsia="zh-CN"/>
              </w:rPr>
              <w:t>baꞌnana</w:t>
            </w:r>
            <w:r w:rsidRPr="00DB7773">
              <w:rPr>
                <w:rStyle w:val="detailstyle"/>
                <w:rFonts w:ascii="宋体" w:eastAsia="宋体" w:hAnsi="宋体"/>
                <w:sz w:val="21"/>
                <w:lang w:val="en-US" w:eastAsia="zh-CN"/>
              </w:rPr>
              <w:t>、“</w:t>
            </w:r>
            <w:r w:rsidRPr="00DB7773">
              <w:rPr>
                <w:rStyle w:val="detailstyle"/>
                <w:rFonts w:eastAsia="宋体"/>
                <w:sz w:val="21"/>
                <w:lang w:val="en-US" w:eastAsia="zh-CN"/>
              </w:rPr>
              <w:t>It’s ꞌme.</w:t>
            </w:r>
            <w:r w:rsidRPr="00DB7773">
              <w:rPr>
                <w:rStyle w:val="detailstyle"/>
                <w:rFonts w:ascii="宋体" w:eastAsia="宋体" w:hAnsi="宋体"/>
                <w:sz w:val="21"/>
                <w:lang w:val="en-US" w:eastAsia="zh-CN"/>
              </w:rPr>
              <w:t>”。</w:t>
            </w:r>
          </w:p>
          <w:p w14:paraId="1CFFA337" w14:textId="77777777" w:rsidR="00624903" w:rsidRDefault="00624903" w:rsidP="004B3EE9">
            <w:pPr>
              <w:pStyle w:val="af4"/>
              <w:spacing w:after="0"/>
              <w:rPr>
                <w:rFonts w:ascii="宋体" w:hAnsi="宋体"/>
                <w:lang w:val="en-US" w:eastAsia="zh-CN"/>
              </w:rPr>
            </w:pPr>
            <w:r w:rsidRPr="00DB7773">
              <w:rPr>
                <w:rStyle w:val="detailstyle"/>
                <w:rFonts w:ascii="宋体" w:eastAsia="宋体" w:hAnsi="宋体"/>
                <w:sz w:val="21"/>
                <w:lang w:val="en-US" w:eastAsia="zh-CN"/>
              </w:rPr>
              <w:t>能听辨常用表达方式的重音，并理解其意义，如</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Follow me.</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Open the book.</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p>
          <w:p w14:paraId="16253F50" w14:textId="77777777" w:rsidR="00624903" w:rsidRPr="00DB7773" w:rsidRDefault="00624903" w:rsidP="004B3EE9">
            <w:pPr>
              <w:pStyle w:val="af4"/>
              <w:spacing w:after="0"/>
              <w:rPr>
                <w:rFonts w:ascii="宋体" w:hAnsi="宋体"/>
                <w:lang w:val="en-US" w:eastAsia="zh-CN"/>
              </w:rPr>
            </w:pPr>
            <w:r w:rsidRPr="00DB7773">
              <w:rPr>
                <w:rStyle w:val="detailstyle"/>
                <w:rFonts w:ascii="宋体" w:eastAsia="宋体" w:hAnsi="宋体"/>
                <w:sz w:val="21"/>
                <w:lang w:val="en-US" w:eastAsia="zh-CN"/>
              </w:rPr>
              <w:t>能正确读出发音不规则的常见词，如</w:t>
            </w:r>
            <w:r w:rsidRPr="00DB7773">
              <w:rPr>
                <w:rStyle w:val="detailstyle"/>
                <w:rFonts w:eastAsia="宋体"/>
                <w:sz w:val="21"/>
                <w:lang w:val="en-US" w:eastAsia="zh-CN"/>
              </w:rPr>
              <w:t>breakfast</w:t>
            </w:r>
            <w:r w:rsidRPr="00DB7773">
              <w:rPr>
                <w:rStyle w:val="detailstyle"/>
                <w:rFonts w:ascii="宋体" w:eastAsia="宋体" w:hAnsi="宋体"/>
                <w:sz w:val="21"/>
                <w:lang w:val="en-US" w:eastAsia="zh-CN"/>
              </w:rPr>
              <w:t>、</w:t>
            </w:r>
            <w:r w:rsidRPr="00DB7773">
              <w:rPr>
                <w:rStyle w:val="detailstyle"/>
                <w:rFonts w:eastAsia="宋体"/>
                <w:sz w:val="21"/>
                <w:lang w:val="en-US" w:eastAsia="zh-CN"/>
              </w:rPr>
              <w:t>hour</w:t>
            </w:r>
            <w:r w:rsidRPr="00DB7773">
              <w:rPr>
                <w:rStyle w:val="detailstyle"/>
                <w:rFonts w:ascii="宋体" w:eastAsia="宋体" w:hAnsi="宋体"/>
                <w:sz w:val="21"/>
                <w:lang w:val="en-US" w:eastAsia="zh-CN"/>
              </w:rPr>
              <w:t>、</w:t>
            </w:r>
            <w:r w:rsidRPr="00DB7773">
              <w:rPr>
                <w:rStyle w:val="detailstyle"/>
                <w:rFonts w:eastAsia="宋体"/>
                <w:sz w:val="21"/>
                <w:lang w:val="en-US" w:eastAsia="zh-CN"/>
              </w:rPr>
              <w:t>Wednesday</w:t>
            </w:r>
            <w:r w:rsidRPr="00DB7773">
              <w:rPr>
                <w:rStyle w:val="detailstyle"/>
                <w:rFonts w:ascii="宋体" w:eastAsia="宋体" w:hAnsi="宋体"/>
                <w:sz w:val="21"/>
                <w:lang w:val="en-US" w:eastAsia="zh-CN"/>
              </w:rPr>
              <w:t>。</w:t>
            </w:r>
          </w:p>
          <w:p w14:paraId="2DFA9ABC" w14:textId="77777777" w:rsidR="00624903" w:rsidRPr="00DB7773" w:rsidRDefault="00624903" w:rsidP="004B3EE9">
            <w:pPr>
              <w:pStyle w:val="af4"/>
              <w:spacing w:after="0"/>
              <w:rPr>
                <w:rFonts w:ascii="宋体" w:hAnsi="宋体"/>
                <w:lang w:val="en-US" w:eastAsia="zh-CN"/>
              </w:rPr>
            </w:pPr>
            <w:r w:rsidRPr="00DB7773">
              <w:rPr>
                <w:rStyle w:val="detailstyle"/>
                <w:rFonts w:ascii="宋体" w:eastAsia="宋体" w:hAnsi="宋体"/>
                <w:sz w:val="21"/>
                <w:lang w:val="en-US" w:eastAsia="zh-CN"/>
              </w:rPr>
              <w:t>能用正确的重音和语调朗读单词、简短句子或提出简单问题。</w:t>
            </w:r>
          </w:p>
          <w:p w14:paraId="020EDA65" w14:textId="77777777" w:rsidR="00624903" w:rsidRPr="00DB7773" w:rsidRDefault="00624903" w:rsidP="004B3EE9">
            <w:pPr>
              <w:pStyle w:val="af4"/>
              <w:spacing w:after="0"/>
              <w:rPr>
                <w:rFonts w:ascii="宋体" w:hAnsi="宋体"/>
                <w:lang w:val="en-US" w:eastAsia="zh-CN"/>
              </w:rPr>
            </w:pPr>
            <w:r w:rsidRPr="00DB7773">
              <w:rPr>
                <w:rStyle w:val="detailstyle"/>
                <w:rFonts w:ascii="宋体" w:eastAsia="宋体" w:hAnsi="宋体"/>
                <w:sz w:val="21"/>
                <w:lang w:val="en-US" w:eastAsia="zh-CN"/>
              </w:rPr>
              <w:t>能在日常表达中使用常见缩略形式，如</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I’m...</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It’s ...</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They didn’t...</w:t>
            </w:r>
            <w:r w:rsidRPr="00DB7773">
              <w:rPr>
                <w:rStyle w:val="detailstyle"/>
                <w:rFonts w:ascii="宋体" w:eastAsia="宋体" w:hAnsi="宋体"/>
                <w:sz w:val="21"/>
                <w:lang w:val="en-US" w:eastAsia="zh-CN"/>
              </w:rPr>
              <w:t>”。</w:t>
            </w:r>
          </w:p>
          <w:p w14:paraId="3AF2ABB9" w14:textId="53169B3E" w:rsidR="00624903" w:rsidRPr="00DB7773" w:rsidRDefault="00624903">
            <w:pPr>
              <w:pStyle w:val="af4"/>
              <w:spacing w:after="0"/>
              <w:rPr>
                <w:rFonts w:ascii="宋体" w:hAnsi="宋体"/>
                <w:lang w:val="en-US" w:eastAsia="zh-CN"/>
              </w:rPr>
            </w:pPr>
            <w:r w:rsidRPr="00DB7773">
              <w:rPr>
                <w:rStyle w:val="detailstyle"/>
                <w:rFonts w:ascii="宋体" w:eastAsia="宋体" w:hAnsi="宋体"/>
                <w:sz w:val="21"/>
                <w:lang w:val="en-US" w:eastAsia="zh-CN"/>
              </w:rPr>
              <w:t>能在表示感兴趣、惊讶和结束话题的意愿等时，</w:t>
            </w:r>
            <w:r>
              <w:rPr>
                <w:rFonts w:hint="eastAsia"/>
                <w:lang w:eastAsia="zh-CN"/>
              </w:rPr>
              <w:t>正确使用升调和降调</w:t>
            </w:r>
            <w:r w:rsidRPr="00DB7773">
              <w:rPr>
                <w:rStyle w:val="detailstyle"/>
                <w:rFonts w:ascii="宋体" w:eastAsia="宋体" w:hAnsi="宋体"/>
                <w:sz w:val="21"/>
                <w:lang w:val="en-US" w:eastAsia="zh-CN"/>
              </w:rPr>
              <w:t>。</w:t>
            </w:r>
          </w:p>
        </w:tc>
      </w:tr>
      <w:tr w:rsidR="00EB5EBD" w14:paraId="29534D71" w14:textId="77777777" w:rsidTr="006D6877">
        <w:trPr>
          <w:trHeight w:val="2428"/>
        </w:trPr>
        <w:tc>
          <w:tcPr>
            <w:tcW w:w="1204" w:type="dxa"/>
            <w:vAlign w:val="center"/>
          </w:tcPr>
          <w:p w14:paraId="05A459A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71" w:type="dxa"/>
            <w:vAlign w:val="center"/>
          </w:tcPr>
          <w:p w14:paraId="0D111E2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能正确朗读26个字母和唱字母歌。</w:t>
            </w:r>
          </w:p>
          <w:p w14:paraId="64BEDC5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能正确书写26个字母和简单的单词、词组。</w:t>
            </w:r>
          </w:p>
          <w:p w14:paraId="0917E07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能根据发音规则认读单词中的字母或字母组合。</w:t>
            </w:r>
          </w:p>
          <w:p w14:paraId="740A9CB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能注意到话语的升调或降调。</w:t>
            </w:r>
          </w:p>
          <w:p w14:paraId="562B7C9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能正确书写字母的大小写形式。</w:t>
            </w:r>
          </w:p>
          <w:p w14:paraId="5D5676D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能用字母正确拼读简单单词，如</w:t>
            </w:r>
            <w:r w:rsidRPr="00DB7773">
              <w:rPr>
                <w:rStyle w:val="detailstyle"/>
                <w:rFonts w:eastAsia="宋体"/>
                <w:sz w:val="21"/>
                <w:lang w:val="en-US" w:eastAsia="zh-CN"/>
              </w:rPr>
              <w:t>p-e-n—pen</w:t>
            </w:r>
            <w:r w:rsidRPr="00DB7773">
              <w:rPr>
                <w:rStyle w:val="detailstyle"/>
                <w:rFonts w:ascii="宋体" w:eastAsia="宋体" w:hAnsi="宋体"/>
                <w:sz w:val="21"/>
                <w:lang w:val="en-US" w:eastAsia="zh-CN"/>
              </w:rPr>
              <w:t>、</w:t>
            </w:r>
            <w:r w:rsidRPr="00DB7773">
              <w:rPr>
                <w:rStyle w:val="detailstyle"/>
                <w:rFonts w:eastAsia="宋体"/>
                <w:sz w:val="21"/>
                <w:lang w:val="en-US" w:eastAsia="zh-CN"/>
              </w:rPr>
              <w:t>t-a-k-e—take</w:t>
            </w:r>
            <w:r w:rsidRPr="00DB7773">
              <w:rPr>
                <w:rStyle w:val="detailstyle"/>
                <w:rFonts w:ascii="宋体" w:eastAsia="宋体" w:hAnsi="宋体"/>
                <w:sz w:val="21"/>
                <w:lang w:val="en-US" w:eastAsia="zh-CN"/>
              </w:rPr>
              <w:t>。</w:t>
            </w:r>
          </w:p>
          <w:p w14:paraId="591A818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能朗读缩略语，如</w:t>
            </w:r>
            <w:r w:rsidRPr="00DB7773">
              <w:rPr>
                <w:rStyle w:val="detailstyle"/>
                <w:rFonts w:eastAsia="宋体"/>
                <w:sz w:val="21"/>
                <w:lang w:val="en-US" w:eastAsia="zh-CN"/>
              </w:rPr>
              <w:t>I</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m</w:t>
            </w:r>
            <w:r w:rsidRPr="00DB7773">
              <w:rPr>
                <w:rStyle w:val="detailstyle"/>
                <w:rFonts w:ascii="宋体" w:eastAsia="宋体" w:hAnsi="宋体"/>
                <w:sz w:val="21"/>
                <w:lang w:val="en-US" w:eastAsia="zh-CN"/>
              </w:rPr>
              <w:t>、</w:t>
            </w:r>
            <w:r w:rsidRPr="00DB7773">
              <w:rPr>
                <w:rStyle w:val="detailstyle"/>
                <w:rFonts w:eastAsia="宋体"/>
                <w:sz w:val="21"/>
                <w:lang w:val="en-US" w:eastAsia="zh-CN"/>
              </w:rPr>
              <w:t>It</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s</w:t>
            </w:r>
            <w:r w:rsidRPr="00DB7773">
              <w:rPr>
                <w:rStyle w:val="detailstyle"/>
                <w:rFonts w:ascii="宋体" w:eastAsia="宋体" w:hAnsi="宋体"/>
                <w:sz w:val="21"/>
                <w:lang w:val="en-US" w:eastAsia="zh-CN"/>
              </w:rPr>
              <w:t>、</w:t>
            </w:r>
            <w:r w:rsidRPr="00DB7773">
              <w:rPr>
                <w:rStyle w:val="detailstyle"/>
                <w:rFonts w:eastAsia="宋体"/>
                <w:sz w:val="21"/>
                <w:lang w:val="en-US" w:eastAsia="zh-CN"/>
              </w:rPr>
              <w:t>We</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ll</w:t>
            </w:r>
            <w:r w:rsidRPr="00DB7773">
              <w:rPr>
                <w:rStyle w:val="detailstyle"/>
                <w:rFonts w:ascii="宋体" w:eastAsia="宋体" w:hAnsi="宋体"/>
                <w:sz w:val="21"/>
                <w:lang w:val="en-US" w:eastAsia="zh-CN"/>
              </w:rPr>
              <w:t>。</w:t>
            </w:r>
          </w:p>
          <w:p w14:paraId="68E80D4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能运用升调和降调表达疑问或陈述语气。</w:t>
            </w:r>
          </w:p>
        </w:tc>
      </w:tr>
    </w:tbl>
    <w:p w14:paraId="7BCEB54C" w14:textId="6994929C" w:rsidR="00E73ADE" w:rsidRDefault="00EB5EBD" w:rsidP="00E73ADE">
      <w:pPr>
        <w:pStyle w:val="5"/>
        <w:spacing w:before="0" w:after="0" w:line="240" w:lineRule="auto"/>
        <w:rPr>
          <w:rFonts w:ascii="宋体" w:hAnsi="宋体"/>
          <w:b w:val="0"/>
          <w:sz w:val="21"/>
        </w:rPr>
      </w:pPr>
      <w:bookmarkStart w:id="27" w:name="_Toc497316733"/>
      <w:r>
        <w:rPr>
          <w:rStyle w:val="discriptorstyle"/>
          <w:rFonts w:ascii="宋体" w:eastAsia="宋体" w:hAnsi="宋体"/>
          <w:b w:val="0"/>
          <w:sz w:val="21"/>
        </w:rPr>
        <w:br w:type="page"/>
      </w:r>
      <w:r w:rsidR="00E73ADE">
        <w:rPr>
          <w:rStyle w:val="discriptorstyle"/>
          <w:rFonts w:ascii="宋体" w:eastAsia="宋体" w:hAnsi="宋体"/>
          <w:b w:val="0"/>
          <w:sz w:val="21"/>
        </w:rPr>
        <w:lastRenderedPageBreak/>
        <w:t xml:space="preserve">表12 </w:t>
      </w:r>
      <w:r w:rsidR="00BD13F3">
        <w:rPr>
          <w:rStyle w:val="discriptorstyle"/>
          <w:rFonts w:ascii="宋体" w:eastAsia="宋体" w:hAnsi="宋体"/>
          <w:b w:val="0"/>
          <w:sz w:val="21"/>
        </w:rPr>
        <w:t xml:space="preserve"> </w:t>
      </w:r>
      <w:r w:rsidR="00E73ADE">
        <w:rPr>
          <w:rStyle w:val="discriptorstyle"/>
          <w:rFonts w:ascii="宋体" w:eastAsia="宋体" w:hAnsi="宋体"/>
          <w:b w:val="0"/>
          <w:sz w:val="21"/>
        </w:rPr>
        <w:t>词汇知识运用</w:t>
      </w:r>
      <w:r w:rsidR="00E73ADE">
        <w:rPr>
          <w:rStyle w:val="discriptorstyle"/>
          <w:rFonts w:ascii="宋体" w:eastAsia="宋体" w:hAnsi="宋体" w:hint="eastAsia"/>
          <w:b w:val="0"/>
          <w:sz w:val="21"/>
        </w:rPr>
        <w:t>能力</w:t>
      </w:r>
    </w:p>
    <w:tbl>
      <w:tblPr>
        <w:tblW w:w="957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71"/>
      </w:tblGrid>
      <w:tr w:rsidR="00E73ADE" w14:paraId="75A2D3C7" w14:textId="77777777" w:rsidTr="006D6877">
        <w:trPr>
          <w:trHeight w:val="717"/>
        </w:trPr>
        <w:tc>
          <w:tcPr>
            <w:tcW w:w="1204" w:type="dxa"/>
            <w:vAlign w:val="center"/>
          </w:tcPr>
          <w:p w14:paraId="440E2F3A"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6F369F68"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能依据词汇知识，创造性地运用词汇进行语言交流。</w:t>
            </w:r>
          </w:p>
          <w:p w14:paraId="1D8E42BB"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szCs w:val="21"/>
                <w:lang w:val="en-US" w:eastAsia="zh-CN"/>
              </w:rPr>
              <w:t>能熟练掌握和恰当使用英语</w:t>
            </w:r>
            <w:r w:rsidRPr="00DB7773">
              <w:rPr>
                <w:rStyle w:val="detailstyle"/>
                <w:rFonts w:ascii="宋体" w:eastAsia="宋体" w:hAnsi="宋体"/>
                <w:sz w:val="21"/>
                <w:lang w:val="en-US" w:eastAsia="zh-CN"/>
              </w:rPr>
              <w:t>中</w:t>
            </w:r>
            <w:r w:rsidRPr="00DB7773">
              <w:rPr>
                <w:rStyle w:val="detailstyle"/>
                <w:rFonts w:ascii="宋体" w:eastAsia="宋体" w:hAnsi="宋体"/>
                <w:sz w:val="21"/>
                <w:szCs w:val="21"/>
                <w:lang w:val="en-US" w:eastAsia="zh-CN"/>
              </w:rPr>
              <w:t>丰富的固定表达。</w:t>
            </w:r>
          </w:p>
        </w:tc>
      </w:tr>
      <w:tr w:rsidR="00E73ADE" w14:paraId="11B72980" w14:textId="77777777" w:rsidTr="006D6877">
        <w:trPr>
          <w:trHeight w:val="963"/>
        </w:trPr>
        <w:tc>
          <w:tcPr>
            <w:tcW w:w="1204" w:type="dxa"/>
            <w:vAlign w:val="center"/>
          </w:tcPr>
          <w:p w14:paraId="02A35CF4"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5031A03B" w14:textId="41A42D4C"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能正确使用复杂的专业</w:t>
            </w:r>
            <w:r w:rsidR="00E42BDF">
              <w:rPr>
                <w:rStyle w:val="detailstyle"/>
                <w:rFonts w:ascii="宋体" w:eastAsia="宋体" w:hAnsi="宋体" w:hint="eastAsia"/>
                <w:sz w:val="21"/>
                <w:lang w:val="en-US" w:eastAsia="zh-CN"/>
              </w:rPr>
              <w:t>词语</w:t>
            </w:r>
            <w:r w:rsidRPr="00DB7773">
              <w:rPr>
                <w:rStyle w:val="detailstyle"/>
                <w:rFonts w:ascii="宋体" w:eastAsia="宋体" w:hAnsi="宋体"/>
                <w:sz w:val="21"/>
                <w:lang w:val="en-US" w:eastAsia="zh-CN"/>
              </w:rPr>
              <w:t>和短语。</w:t>
            </w:r>
          </w:p>
          <w:p w14:paraId="1ADCDBFE" w14:textId="03943F49" w:rsidR="00E73ADE" w:rsidRPr="00DB7773" w:rsidRDefault="00676E84" w:rsidP="00D75D85">
            <w:pPr>
              <w:pStyle w:val="af4"/>
              <w:spacing w:after="0"/>
              <w:rPr>
                <w:rFonts w:ascii="宋体" w:hAnsi="宋体"/>
                <w:lang w:val="en-US" w:eastAsia="zh-CN"/>
              </w:rPr>
            </w:pPr>
            <w:r>
              <w:rPr>
                <w:rFonts w:hint="eastAsia"/>
                <w:lang w:eastAsia="zh-CN"/>
              </w:rPr>
              <w:t>能</w:t>
            </w:r>
            <w:r w:rsidR="008D0239">
              <w:rPr>
                <w:rFonts w:hint="eastAsia"/>
                <w:lang w:eastAsia="zh-CN"/>
              </w:rPr>
              <w:t>积累</w:t>
            </w:r>
            <w:r>
              <w:rPr>
                <w:rFonts w:hint="eastAsia"/>
                <w:lang w:eastAsia="zh-CN"/>
              </w:rPr>
              <w:t>丰富的词汇量，并在表达中熟练使用</w:t>
            </w:r>
            <w:r w:rsidR="00E73ADE" w:rsidRPr="00DB7773">
              <w:rPr>
                <w:rStyle w:val="detailstyle"/>
                <w:rFonts w:ascii="宋体" w:eastAsia="宋体" w:hAnsi="宋体"/>
                <w:sz w:val="21"/>
                <w:lang w:val="en-US" w:eastAsia="zh-CN"/>
              </w:rPr>
              <w:t>。</w:t>
            </w:r>
          </w:p>
          <w:p w14:paraId="25F0609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能区别单词的内涵和外延，并解释单词的内涵对意义的影响。</w:t>
            </w:r>
          </w:p>
        </w:tc>
      </w:tr>
      <w:tr w:rsidR="00E73ADE" w14:paraId="2FE2DFC6" w14:textId="77777777" w:rsidTr="006D6877">
        <w:trPr>
          <w:trHeight w:val="1700"/>
        </w:trPr>
        <w:tc>
          <w:tcPr>
            <w:tcW w:w="1204" w:type="dxa"/>
            <w:vAlign w:val="center"/>
          </w:tcPr>
          <w:p w14:paraId="3ABFCB66"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6AEACED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能正确理解复杂的专业词汇和短语。</w:t>
            </w:r>
          </w:p>
          <w:p w14:paraId="4D0EC0B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能熟练地使用</w:t>
            </w:r>
            <w:r w:rsidRPr="00DB7773">
              <w:rPr>
                <w:rStyle w:val="detailstyle"/>
                <w:rFonts w:ascii="宋体" w:eastAsia="宋体" w:hAnsi="宋体"/>
                <w:sz w:val="21"/>
                <w:szCs w:val="21"/>
                <w:lang w:val="en-US" w:eastAsia="zh-CN"/>
              </w:rPr>
              <w:t>学术领域或职场中</w:t>
            </w:r>
            <w:r w:rsidRPr="00DB7773">
              <w:rPr>
                <w:rStyle w:val="detailstyle"/>
                <w:rFonts w:ascii="宋体" w:eastAsia="宋体" w:hAnsi="宋体"/>
                <w:sz w:val="21"/>
                <w:lang w:val="en-US" w:eastAsia="zh-CN"/>
              </w:rPr>
              <w:t>常见的词语搭配，如</w:t>
            </w:r>
            <w:r w:rsidRPr="00DB7773">
              <w:rPr>
                <w:rStyle w:val="detailstyle"/>
                <w:rFonts w:eastAsia="宋体"/>
                <w:sz w:val="21"/>
                <w:lang w:val="en-US" w:eastAsia="zh-CN"/>
              </w:rPr>
              <w:t>in spite of</w:t>
            </w:r>
            <w:r w:rsidRPr="00DB7773">
              <w:rPr>
                <w:rStyle w:val="detailstyle"/>
                <w:rFonts w:ascii="宋体" w:eastAsia="宋体" w:hAnsi="宋体"/>
                <w:sz w:val="21"/>
                <w:lang w:val="en-US" w:eastAsia="zh-CN"/>
              </w:rPr>
              <w:t>。</w:t>
            </w:r>
          </w:p>
          <w:p w14:paraId="4A03EA7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能恰当使用常用固定表达，如谚语、习语、公式化表达。</w:t>
            </w:r>
          </w:p>
          <w:p w14:paraId="1345F99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能使用常见的学术和专业词汇。</w:t>
            </w:r>
          </w:p>
          <w:p w14:paraId="7E842DED"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能恰当使用常见词汇的字面意义和引申含义。</w:t>
            </w:r>
          </w:p>
        </w:tc>
      </w:tr>
      <w:tr w:rsidR="00E73ADE" w14:paraId="5D2F892D" w14:textId="77777777" w:rsidTr="006D6877">
        <w:trPr>
          <w:trHeight w:val="2679"/>
        </w:trPr>
        <w:tc>
          <w:tcPr>
            <w:tcW w:w="1204" w:type="dxa"/>
            <w:shd w:val="clear" w:color="auto" w:fill="FFFFFF"/>
            <w:vAlign w:val="center"/>
          </w:tcPr>
          <w:p w14:paraId="2DAF8061"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71" w:type="dxa"/>
            <w:shd w:val="clear" w:color="auto" w:fill="FFFFFF"/>
            <w:vAlign w:val="center"/>
          </w:tcPr>
          <w:p w14:paraId="40DCCDB9"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能恰当使用复杂的固定表达，如词语搭配、习语。</w:t>
            </w:r>
          </w:p>
          <w:p w14:paraId="71CD0CCB"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能区别一般正式与非正式的词语，如</w:t>
            </w:r>
            <w:r w:rsidRPr="00DB7773">
              <w:rPr>
                <w:rStyle w:val="detailstyle"/>
                <w:rFonts w:eastAsia="宋体"/>
                <w:sz w:val="21"/>
                <w:lang w:val="en-US" w:eastAsia="zh-CN"/>
              </w:rPr>
              <w:t>conduct—carry out</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request—ask for</w:t>
            </w:r>
            <w:r w:rsidRPr="00DB7773">
              <w:rPr>
                <w:rStyle w:val="detailstyle"/>
                <w:rFonts w:ascii="宋体" w:eastAsia="宋体" w:hAnsi="宋体"/>
                <w:sz w:val="21"/>
                <w:lang w:val="en-US" w:eastAsia="zh-CN"/>
              </w:rPr>
              <w:t>。</w:t>
            </w:r>
          </w:p>
          <w:p w14:paraId="6270B8BC" w14:textId="4654C32D"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能使用常见词汇和短语表达复杂的思想，如“</w:t>
            </w:r>
            <w:r w:rsidRPr="00DB7773">
              <w:rPr>
                <w:rStyle w:val="detailstyle"/>
                <w:rFonts w:eastAsia="宋体"/>
                <w:sz w:val="21"/>
                <w:lang w:val="en-US" w:eastAsia="zh-CN"/>
              </w:rPr>
              <w:t>a hot seat</w:t>
            </w:r>
            <w:r w:rsidRPr="00DB7773">
              <w:rPr>
                <w:rStyle w:val="detailstyle"/>
                <w:rFonts w:eastAsia="宋体" w:hint="eastAsia"/>
                <w:sz w:val="21"/>
                <w:lang w:val="en-US" w:eastAsia="zh-CN"/>
              </w:rPr>
              <w:t xml:space="preserve">: </w:t>
            </w:r>
            <w:r w:rsidR="00C068DD">
              <w:rPr>
                <w:rStyle w:val="detailstyle"/>
                <w:rFonts w:eastAsia="宋体"/>
                <w:sz w:val="21"/>
                <w:lang w:val="en-US" w:eastAsia="zh-CN"/>
              </w:rPr>
              <w:t>a</w:t>
            </w:r>
            <w:r w:rsidRPr="00DB7773">
              <w:rPr>
                <w:rStyle w:val="detailstyle"/>
                <w:rFonts w:eastAsia="宋体"/>
                <w:sz w:val="21"/>
                <w:lang w:val="en-US" w:eastAsia="zh-CN"/>
              </w:rPr>
              <w:t xml:space="preserve"> person who is responsible for responding to all the questions.</w:t>
            </w:r>
            <w:r w:rsidRPr="00DB7773">
              <w:rPr>
                <w:rStyle w:val="detailstyle"/>
                <w:rFonts w:ascii="宋体" w:eastAsia="宋体" w:hAnsi="宋体"/>
                <w:sz w:val="21"/>
                <w:lang w:val="en-US" w:eastAsia="zh-CN"/>
              </w:rPr>
              <w:t>”。</w:t>
            </w:r>
          </w:p>
          <w:p w14:paraId="196C0134" w14:textId="25258A52"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在表达不同的功能、意图和态度等时，能</w:t>
            </w:r>
            <w:r w:rsidR="008D0239">
              <w:rPr>
                <w:rFonts w:hint="eastAsia"/>
                <w:lang w:eastAsia="zh-CN"/>
              </w:rPr>
              <w:t>选用恰当的</w:t>
            </w:r>
            <w:r w:rsidRPr="00DB7773">
              <w:rPr>
                <w:rStyle w:val="detailstyle"/>
                <w:rFonts w:ascii="宋体" w:eastAsia="宋体" w:hAnsi="宋体"/>
                <w:sz w:val="21"/>
                <w:lang w:val="en-US" w:eastAsia="zh-CN"/>
              </w:rPr>
              <w:t>同义词，如</w:t>
            </w:r>
            <w:r w:rsidRPr="00DB7773">
              <w:rPr>
                <w:rStyle w:val="detailstyle"/>
                <w:rFonts w:eastAsia="宋体"/>
                <w:sz w:val="21"/>
                <w:lang w:val="en-US" w:eastAsia="zh-CN"/>
              </w:rPr>
              <w:t>explain</w:t>
            </w:r>
            <w:r w:rsidRPr="00DB7773">
              <w:rPr>
                <w:rStyle w:val="detailstyle"/>
                <w:rFonts w:ascii="宋体" w:eastAsia="宋体" w:hAnsi="宋体"/>
                <w:sz w:val="21"/>
                <w:lang w:val="en-US" w:eastAsia="zh-CN"/>
              </w:rPr>
              <w:t>、</w:t>
            </w:r>
            <w:r w:rsidRPr="00DB7773">
              <w:rPr>
                <w:rStyle w:val="detailstyle"/>
                <w:rFonts w:eastAsia="宋体"/>
                <w:sz w:val="21"/>
                <w:lang w:val="en-US" w:eastAsia="zh-CN"/>
              </w:rPr>
              <w:t>elaborate</w:t>
            </w:r>
            <w:r w:rsidRPr="00DB7773">
              <w:rPr>
                <w:rStyle w:val="detailstyle"/>
                <w:rFonts w:ascii="宋体" w:eastAsia="宋体" w:hAnsi="宋体"/>
                <w:sz w:val="21"/>
                <w:lang w:val="en-US" w:eastAsia="zh-CN"/>
              </w:rPr>
              <w:t>、</w:t>
            </w:r>
            <w:r w:rsidRPr="00DB7773">
              <w:rPr>
                <w:rStyle w:val="detailstyle"/>
                <w:rFonts w:eastAsia="宋体"/>
                <w:sz w:val="21"/>
                <w:lang w:val="en-US" w:eastAsia="zh-CN"/>
              </w:rPr>
              <w:t>expound</w:t>
            </w:r>
            <w:r w:rsidRPr="00DB7773">
              <w:rPr>
                <w:rStyle w:val="detailstyle"/>
                <w:rFonts w:ascii="宋体" w:eastAsia="宋体" w:hAnsi="宋体"/>
                <w:sz w:val="21"/>
                <w:lang w:val="en-US" w:eastAsia="zh-CN"/>
              </w:rPr>
              <w:t>，</w:t>
            </w:r>
            <w:r w:rsidR="008D0239">
              <w:rPr>
                <w:rFonts w:hint="eastAsia"/>
                <w:lang w:eastAsia="zh-CN"/>
              </w:rPr>
              <w:t>使表达</w:t>
            </w:r>
            <w:r w:rsidR="008D0239">
              <w:rPr>
                <w:rStyle w:val="detailstyle"/>
                <w:rFonts w:ascii="宋体" w:eastAsia="宋体" w:hAnsi="宋体" w:hint="eastAsia"/>
                <w:sz w:val="21"/>
                <w:lang w:val="en-US" w:eastAsia="zh-CN"/>
              </w:rPr>
              <w:t>更为准确</w:t>
            </w:r>
            <w:r w:rsidRPr="00DB7773">
              <w:rPr>
                <w:rStyle w:val="detailstyle"/>
                <w:rFonts w:ascii="宋体" w:eastAsia="宋体" w:hAnsi="宋体"/>
                <w:sz w:val="21"/>
                <w:szCs w:val="21"/>
                <w:lang w:val="en-US" w:eastAsia="zh-CN"/>
              </w:rPr>
              <w:t>。</w:t>
            </w:r>
          </w:p>
          <w:p w14:paraId="5F76F9DC"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能理解交流中常见英语固定表达。</w:t>
            </w:r>
          </w:p>
          <w:p w14:paraId="725C622F" w14:textId="77777777" w:rsidR="00E73ADE" w:rsidRPr="00DB7773" w:rsidRDefault="00E73ADE" w:rsidP="00AF2013">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能使用具有引申含义的常用词语，如</w:t>
            </w:r>
            <w:r w:rsidRPr="00DB7773">
              <w:rPr>
                <w:rStyle w:val="detailstyle"/>
                <w:rFonts w:eastAsia="宋体"/>
                <w:sz w:val="21"/>
                <w:lang w:val="en-US" w:eastAsia="zh-CN"/>
              </w:rPr>
              <w:t>be in the red</w:t>
            </w:r>
            <w:r w:rsidRPr="00DB7773">
              <w:rPr>
                <w:rStyle w:val="detailstyle"/>
                <w:rFonts w:ascii="宋体" w:eastAsia="宋体" w:hAnsi="宋体"/>
                <w:sz w:val="21"/>
                <w:lang w:val="en-US" w:eastAsia="zh-CN"/>
              </w:rPr>
              <w:t>（亏损、</w:t>
            </w:r>
            <w:r w:rsidRPr="00DB7773">
              <w:rPr>
                <w:rStyle w:val="detailstyle"/>
                <w:rFonts w:ascii="宋体" w:eastAsia="宋体" w:hAnsi="宋体" w:hint="eastAsia"/>
                <w:sz w:val="21"/>
                <w:lang w:val="en-US" w:eastAsia="zh-CN"/>
              </w:rPr>
              <w:t>负债</w:t>
            </w:r>
            <w:r w:rsidRPr="00DB7773">
              <w:rPr>
                <w:rStyle w:val="detailstyle"/>
                <w:rFonts w:ascii="宋体" w:eastAsia="宋体" w:hAnsi="宋体"/>
                <w:sz w:val="21"/>
                <w:lang w:val="en-US" w:eastAsia="zh-CN"/>
              </w:rPr>
              <w:t>）。</w:t>
            </w:r>
          </w:p>
        </w:tc>
      </w:tr>
      <w:tr w:rsidR="00E73ADE" w14:paraId="41635737" w14:textId="77777777" w:rsidTr="006D6877">
        <w:trPr>
          <w:trHeight w:val="1965"/>
        </w:trPr>
        <w:tc>
          <w:tcPr>
            <w:tcW w:w="1204" w:type="dxa"/>
            <w:shd w:val="clear" w:color="auto" w:fill="FFFFFF"/>
            <w:vAlign w:val="center"/>
          </w:tcPr>
          <w:p w14:paraId="03AE76F7"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71" w:type="dxa"/>
            <w:shd w:val="clear" w:color="auto" w:fill="FFFFFF"/>
            <w:vAlign w:val="center"/>
          </w:tcPr>
          <w:p w14:paraId="57169F9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能识别近义词的意义差异，如</w:t>
            </w:r>
            <w:r w:rsidRPr="00DB7773">
              <w:rPr>
                <w:rStyle w:val="detailstyle"/>
                <w:rFonts w:eastAsia="宋体"/>
                <w:sz w:val="21"/>
                <w:lang w:val="en-US" w:eastAsia="zh-CN"/>
              </w:rPr>
              <w:t>stingy</w:t>
            </w:r>
            <w:r w:rsidRPr="00DB7773">
              <w:rPr>
                <w:rStyle w:val="detailstyle"/>
                <w:rFonts w:ascii="宋体" w:eastAsia="宋体" w:hAnsi="宋体"/>
                <w:sz w:val="21"/>
                <w:lang w:val="en-US" w:eastAsia="zh-CN"/>
              </w:rPr>
              <w:t>、</w:t>
            </w:r>
            <w:r w:rsidRPr="00DB7773">
              <w:rPr>
                <w:rStyle w:val="detailstyle"/>
                <w:rFonts w:eastAsia="宋体"/>
                <w:sz w:val="21"/>
                <w:lang w:val="en-US" w:eastAsia="zh-CN"/>
              </w:rPr>
              <w:t>economical</w:t>
            </w:r>
            <w:r w:rsidRPr="00DB7773">
              <w:rPr>
                <w:rStyle w:val="detailstyle"/>
                <w:rFonts w:ascii="宋体" w:eastAsia="宋体" w:hAnsi="宋体"/>
                <w:sz w:val="21"/>
                <w:lang w:val="en-US" w:eastAsia="zh-CN"/>
              </w:rPr>
              <w:t>、</w:t>
            </w:r>
            <w:r w:rsidRPr="00DB7773">
              <w:rPr>
                <w:rStyle w:val="detailstyle"/>
                <w:rFonts w:eastAsia="宋体"/>
                <w:sz w:val="21"/>
                <w:lang w:val="en-US" w:eastAsia="zh-CN"/>
              </w:rPr>
              <w:t>thrifty</w:t>
            </w:r>
            <w:r w:rsidRPr="00DB7773">
              <w:rPr>
                <w:rStyle w:val="detailstyle"/>
                <w:rFonts w:ascii="宋体" w:eastAsia="宋体" w:hAnsi="宋体"/>
                <w:sz w:val="21"/>
                <w:lang w:val="en-US" w:eastAsia="zh-CN"/>
              </w:rPr>
              <w:t>。</w:t>
            </w:r>
          </w:p>
          <w:p w14:paraId="19F671F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能运用恰当的词汇，表达礼貌、委婉、谦虚等情感及态度。</w:t>
            </w:r>
          </w:p>
          <w:p w14:paraId="1E7E534B"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能运用较复杂词语，如</w:t>
            </w:r>
            <w:r w:rsidRPr="00DB7773">
              <w:rPr>
                <w:rStyle w:val="detailstyle"/>
                <w:rFonts w:eastAsia="宋体"/>
                <w:sz w:val="21"/>
                <w:lang w:val="en-US" w:eastAsia="zh-CN"/>
              </w:rPr>
              <w:t>air traffic control strike threat</w:t>
            </w:r>
            <w:r w:rsidRPr="00DB7773">
              <w:rPr>
                <w:rStyle w:val="detailstyle"/>
                <w:rFonts w:ascii="宋体" w:eastAsia="宋体" w:hAnsi="宋体"/>
                <w:sz w:val="21"/>
                <w:lang w:val="en-US" w:eastAsia="zh-CN"/>
              </w:rPr>
              <w:t>，描述比较复杂的事物、行为、特征以及概念等。</w:t>
            </w:r>
          </w:p>
          <w:p w14:paraId="6F4E19D1" w14:textId="3FE81265"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w:t>
            </w:r>
            <w:r w:rsidR="008D0239">
              <w:rPr>
                <w:rFonts w:hint="eastAsia"/>
                <w:lang w:eastAsia="zh-CN"/>
              </w:rPr>
              <w:t>相关的词</w:t>
            </w:r>
            <w:r w:rsidRPr="00DB7773">
              <w:rPr>
                <w:rStyle w:val="detailstyle"/>
                <w:rFonts w:ascii="宋体" w:eastAsia="宋体" w:hAnsi="宋体"/>
                <w:sz w:val="21"/>
                <w:lang w:val="en-US" w:eastAsia="zh-CN"/>
              </w:rPr>
              <w:t>汇和词组，讨论熟悉的话题。</w:t>
            </w:r>
          </w:p>
          <w:p w14:paraId="2241624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pacing w:val="4"/>
                <w:sz w:val="21"/>
                <w:szCs w:val="21"/>
                <w:lang w:val="en-US" w:eastAsia="zh-TW"/>
              </w:rPr>
              <w:t>能恰当使用常见的固定表达，如</w:t>
            </w:r>
            <w:r w:rsidRPr="00DB7773">
              <w:rPr>
                <w:rStyle w:val="detailstyle"/>
                <w:rFonts w:eastAsia="宋体"/>
                <w:spacing w:val="4"/>
                <w:sz w:val="21"/>
                <w:szCs w:val="21"/>
                <w:lang w:val="en-US" w:eastAsia="zh-TW"/>
              </w:rPr>
              <w:t>take advantage of</w:t>
            </w:r>
            <w:r w:rsidRPr="00DB7773">
              <w:rPr>
                <w:rStyle w:val="detailstyle"/>
                <w:rFonts w:ascii="宋体" w:eastAsia="宋体" w:hAnsi="宋体"/>
                <w:spacing w:val="4"/>
                <w:sz w:val="21"/>
                <w:szCs w:val="21"/>
                <w:lang w:val="en-US" w:eastAsia="zh-TW"/>
              </w:rPr>
              <w:t>、“</w:t>
            </w:r>
            <w:r w:rsidRPr="00DB7773">
              <w:rPr>
                <w:rStyle w:val="detailstyle"/>
                <w:rFonts w:eastAsia="宋体"/>
                <w:spacing w:val="4"/>
                <w:sz w:val="21"/>
                <w:szCs w:val="21"/>
                <w:lang w:val="en-US" w:eastAsia="zh-TW"/>
              </w:rPr>
              <w:t>If I were you...</w:t>
            </w:r>
            <w:r w:rsidRPr="00DB7773">
              <w:rPr>
                <w:rStyle w:val="detailstyle"/>
                <w:rFonts w:ascii="宋体" w:eastAsia="宋体" w:hAnsi="宋体"/>
                <w:spacing w:val="4"/>
                <w:sz w:val="21"/>
                <w:szCs w:val="21"/>
                <w:lang w:val="en-US" w:eastAsia="zh-TW"/>
              </w:rPr>
              <w:t>”。</w:t>
            </w:r>
          </w:p>
        </w:tc>
      </w:tr>
      <w:tr w:rsidR="00E73ADE" w14:paraId="114706BD" w14:textId="77777777" w:rsidTr="006D6877">
        <w:tc>
          <w:tcPr>
            <w:tcW w:w="1204" w:type="dxa"/>
            <w:shd w:val="clear" w:color="auto" w:fill="FFFFFF"/>
            <w:vAlign w:val="center"/>
          </w:tcPr>
          <w:p w14:paraId="1B15BFA3"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四级</w:t>
            </w:r>
          </w:p>
        </w:tc>
        <w:tc>
          <w:tcPr>
            <w:tcW w:w="8371" w:type="dxa"/>
            <w:shd w:val="clear" w:color="auto" w:fill="FFFFFF"/>
            <w:vAlign w:val="center"/>
          </w:tcPr>
          <w:p w14:paraId="2C657DD9"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能理解常见的比较人、事物及事件等的表达方式。</w:t>
            </w:r>
          </w:p>
          <w:p w14:paraId="4C99B90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能理解描述抽象事物和现象等的词汇。</w:t>
            </w:r>
          </w:p>
          <w:p w14:paraId="405D5C60"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pacing w:val="4"/>
                <w:sz w:val="21"/>
                <w:szCs w:val="21"/>
                <w:lang w:val="en-US" w:eastAsia="zh-TW"/>
              </w:rPr>
              <w:t>能理解常用的同形异义词，如</w:t>
            </w:r>
            <w:r w:rsidRPr="00DB7773">
              <w:rPr>
                <w:rStyle w:val="detailstyle"/>
                <w:rFonts w:eastAsia="宋体"/>
                <w:spacing w:val="4"/>
                <w:sz w:val="21"/>
                <w:szCs w:val="21"/>
                <w:lang w:val="en-US" w:eastAsia="zh-TW"/>
              </w:rPr>
              <w:t>my bank manager</w:t>
            </w:r>
            <w:r w:rsidRPr="00DB7773">
              <w:rPr>
                <w:rStyle w:val="detailstyle"/>
                <w:rFonts w:ascii="宋体" w:eastAsia="宋体" w:hAnsi="宋体"/>
                <w:spacing w:val="4"/>
                <w:sz w:val="21"/>
                <w:szCs w:val="21"/>
                <w:lang w:val="en-US" w:eastAsia="zh-TW"/>
              </w:rPr>
              <w:t>、</w:t>
            </w:r>
            <w:r w:rsidRPr="00DB7773">
              <w:rPr>
                <w:rStyle w:val="detailstyle"/>
                <w:rFonts w:eastAsia="宋体"/>
                <w:spacing w:val="4"/>
                <w:sz w:val="21"/>
                <w:szCs w:val="21"/>
                <w:lang w:val="en-US" w:eastAsia="zh-TW"/>
              </w:rPr>
              <w:t>the bank of the river</w:t>
            </w:r>
            <w:r w:rsidRPr="00DB7773">
              <w:rPr>
                <w:rStyle w:val="detailstyle"/>
                <w:rFonts w:ascii="宋体" w:eastAsia="宋体" w:hAnsi="宋体"/>
                <w:spacing w:val="4"/>
                <w:sz w:val="21"/>
                <w:szCs w:val="21"/>
                <w:lang w:val="en-US" w:eastAsia="zh-TW"/>
              </w:rPr>
              <w:t>。</w:t>
            </w:r>
          </w:p>
          <w:p w14:paraId="58ADA63D"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能理解语境中单词和词组的字面意义和引申意义，如“</w:t>
            </w:r>
            <w:r w:rsidRPr="00DB7773">
              <w:rPr>
                <w:rStyle w:val="detailstyle"/>
                <w:rFonts w:eastAsia="宋体"/>
                <w:sz w:val="21"/>
                <w:lang w:val="en-US" w:eastAsia="zh-CN"/>
              </w:rPr>
              <w:t>I have a headache.</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He is a headache.</w:t>
            </w:r>
            <w:r w:rsidRPr="00DB7773">
              <w:rPr>
                <w:rStyle w:val="detailstyle"/>
                <w:rFonts w:ascii="宋体" w:eastAsia="宋体" w:hAnsi="宋体"/>
                <w:sz w:val="21"/>
                <w:lang w:val="en-US" w:eastAsia="zh-CN"/>
              </w:rPr>
              <w:t>”。</w:t>
            </w:r>
          </w:p>
          <w:p w14:paraId="18CF6A6C"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能区分常见近义词在词义上的细微差别，如</w:t>
            </w:r>
            <w:r w:rsidRPr="00DB7773">
              <w:rPr>
                <w:rStyle w:val="detailstyle"/>
                <w:rFonts w:eastAsia="宋体"/>
                <w:sz w:val="21"/>
                <w:lang w:val="en-US" w:eastAsia="zh-CN"/>
              </w:rPr>
              <w:t>find</w:t>
            </w:r>
            <w:r w:rsidRPr="00DB7773">
              <w:rPr>
                <w:rStyle w:val="detailstyle"/>
                <w:rFonts w:ascii="宋体" w:eastAsia="宋体" w:hAnsi="宋体"/>
                <w:sz w:val="21"/>
                <w:lang w:val="en-US" w:eastAsia="zh-CN"/>
              </w:rPr>
              <w:t>、</w:t>
            </w:r>
            <w:r w:rsidRPr="00DB7773">
              <w:rPr>
                <w:rStyle w:val="detailstyle"/>
                <w:rFonts w:eastAsia="宋体"/>
                <w:sz w:val="21"/>
                <w:lang w:val="en-US" w:eastAsia="zh-CN"/>
              </w:rPr>
              <w:t>search</w:t>
            </w:r>
            <w:r w:rsidRPr="00DB7773">
              <w:rPr>
                <w:rStyle w:val="detailstyle"/>
                <w:rFonts w:ascii="宋体" w:eastAsia="宋体" w:hAnsi="宋体"/>
                <w:sz w:val="21"/>
                <w:lang w:val="en-US" w:eastAsia="zh-CN"/>
              </w:rPr>
              <w:t>。</w:t>
            </w:r>
          </w:p>
          <w:p w14:paraId="6832792A"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能掌握英语</w:t>
            </w:r>
            <w:r w:rsidRPr="00DB7773">
              <w:rPr>
                <w:rStyle w:val="detailstyle"/>
                <w:rFonts w:ascii="宋体" w:eastAsia="宋体" w:hAnsi="宋体"/>
                <w:sz w:val="21"/>
                <w:lang w:val="en-US" w:eastAsia="zh-TW"/>
              </w:rPr>
              <w:t>核心</w:t>
            </w:r>
            <w:r w:rsidRPr="00DB7773">
              <w:rPr>
                <w:rStyle w:val="detailstyle"/>
                <w:rFonts w:ascii="宋体" w:eastAsia="宋体" w:hAnsi="宋体"/>
                <w:sz w:val="21"/>
                <w:lang w:val="en-US" w:eastAsia="zh-CN"/>
              </w:rPr>
              <w:t>词语的含义</w:t>
            </w:r>
            <w:r w:rsidRPr="00DB7773">
              <w:rPr>
                <w:rStyle w:val="detailstyle"/>
                <w:rFonts w:ascii="宋体" w:eastAsia="宋体" w:hAnsi="宋体"/>
                <w:sz w:val="21"/>
                <w:lang w:val="en-US" w:eastAsia="zh-TW"/>
              </w:rPr>
              <w:t>、</w:t>
            </w:r>
            <w:r w:rsidRPr="00DB7773">
              <w:rPr>
                <w:rStyle w:val="detailstyle"/>
                <w:rFonts w:ascii="宋体" w:eastAsia="宋体" w:hAnsi="宋体"/>
                <w:sz w:val="21"/>
                <w:lang w:val="en-US" w:eastAsia="zh-CN"/>
              </w:rPr>
              <w:t>常见用法以及在特定语境中的意义。</w:t>
            </w:r>
          </w:p>
          <w:p w14:paraId="735F287B"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能掌握涉及学习、工作、旅行、时事等日常话题的基本词汇。</w:t>
            </w:r>
          </w:p>
          <w:p w14:paraId="24A0E9ED"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能掌握词根、前缀、后缀和音节结构知识，如</w:t>
            </w:r>
            <w:r w:rsidRPr="00DB7773">
              <w:rPr>
                <w:rStyle w:val="detailstyle"/>
                <w:rFonts w:eastAsia="宋体"/>
                <w:sz w:val="21"/>
                <w:lang w:val="en-US" w:eastAsia="zh-CN"/>
              </w:rPr>
              <w:t>fortune</w:t>
            </w:r>
            <w:r w:rsidRPr="00DB7773">
              <w:rPr>
                <w:rStyle w:val="detailstyle"/>
                <w:rFonts w:ascii="宋体" w:eastAsia="宋体" w:hAnsi="宋体"/>
                <w:sz w:val="21"/>
                <w:lang w:val="en-US" w:eastAsia="zh-CN"/>
              </w:rPr>
              <w:t>、</w:t>
            </w:r>
            <w:r w:rsidRPr="00DB7773">
              <w:rPr>
                <w:rStyle w:val="detailstyle"/>
                <w:rFonts w:eastAsia="宋体"/>
                <w:sz w:val="21"/>
                <w:lang w:val="en-US" w:eastAsia="zh-CN"/>
              </w:rPr>
              <w:t>fortunate</w:t>
            </w:r>
            <w:r w:rsidRPr="00DB7773">
              <w:rPr>
                <w:rStyle w:val="detailstyle"/>
                <w:rFonts w:ascii="宋体" w:eastAsia="宋体" w:hAnsi="宋体"/>
                <w:sz w:val="21"/>
                <w:lang w:val="en-US" w:eastAsia="zh-CN"/>
              </w:rPr>
              <w:t>、</w:t>
            </w:r>
            <w:r w:rsidRPr="00DB7773">
              <w:rPr>
                <w:rStyle w:val="detailstyle"/>
                <w:rFonts w:eastAsia="宋体"/>
                <w:sz w:val="21"/>
                <w:lang w:val="en-US" w:eastAsia="zh-CN"/>
              </w:rPr>
              <w:t>unfortunate</w:t>
            </w:r>
            <w:r w:rsidRPr="00DB7773">
              <w:rPr>
                <w:rStyle w:val="detailstyle"/>
                <w:rFonts w:ascii="宋体" w:eastAsia="宋体" w:hAnsi="宋体"/>
                <w:sz w:val="21"/>
                <w:lang w:val="en-US" w:eastAsia="zh-CN"/>
              </w:rPr>
              <w:t>。</w:t>
            </w:r>
          </w:p>
          <w:p w14:paraId="4C3AEAA9" w14:textId="638501B8"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能运用同一词</w:t>
            </w:r>
            <w:r w:rsidR="008D0239">
              <w:rPr>
                <w:rStyle w:val="detailstyle"/>
                <w:rFonts w:ascii="宋体" w:eastAsia="宋体" w:hAnsi="宋体" w:hint="eastAsia"/>
                <w:sz w:val="21"/>
                <w:lang w:val="en-US" w:eastAsia="zh-CN"/>
              </w:rPr>
              <w:t>语</w:t>
            </w:r>
            <w:r w:rsidRPr="00DB7773">
              <w:rPr>
                <w:rStyle w:val="detailstyle"/>
                <w:rFonts w:ascii="宋体" w:eastAsia="宋体" w:hAnsi="宋体"/>
                <w:sz w:val="21"/>
                <w:lang w:val="en-US" w:eastAsia="zh-CN"/>
              </w:rPr>
              <w:t>表达不同的功能、意图和态度，如</w:t>
            </w:r>
            <w:r w:rsidRPr="00DB7773">
              <w:rPr>
                <w:rStyle w:val="detailstyle"/>
                <w:rFonts w:eastAsia="宋体"/>
                <w:sz w:val="21"/>
                <w:lang w:val="en-US" w:eastAsia="zh-CN"/>
              </w:rPr>
              <w:t>must</w:t>
            </w:r>
            <w:r w:rsidRPr="00DB7773">
              <w:rPr>
                <w:rStyle w:val="detailstyle"/>
                <w:rFonts w:ascii="宋体" w:eastAsia="宋体" w:hAnsi="宋体"/>
                <w:sz w:val="21"/>
                <w:lang w:val="en-US" w:eastAsia="zh-CN"/>
              </w:rPr>
              <w:t>。</w:t>
            </w:r>
          </w:p>
          <w:p w14:paraId="0B492CC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能灵活使用基本词汇描述事物、行为、特征及定义概念等。</w:t>
            </w:r>
          </w:p>
        </w:tc>
      </w:tr>
      <w:tr w:rsidR="00E73ADE" w14:paraId="04D306E0" w14:textId="77777777" w:rsidTr="006D6877">
        <w:trPr>
          <w:trHeight w:val="3562"/>
        </w:trPr>
        <w:tc>
          <w:tcPr>
            <w:tcW w:w="1204" w:type="dxa"/>
            <w:shd w:val="clear" w:color="auto" w:fill="FFFFFF"/>
            <w:vAlign w:val="center"/>
          </w:tcPr>
          <w:p w14:paraId="6CDA4897"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lastRenderedPageBreak/>
              <w:t>三级</w:t>
            </w:r>
          </w:p>
        </w:tc>
        <w:tc>
          <w:tcPr>
            <w:tcW w:w="8371" w:type="dxa"/>
            <w:shd w:val="clear" w:color="auto" w:fill="FFFFFF"/>
            <w:vAlign w:val="center"/>
          </w:tcPr>
          <w:p w14:paraId="0D1FB116"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能理解单词在形式和意义上的关联，如</w:t>
            </w:r>
            <w:r w:rsidRPr="00DB7773">
              <w:rPr>
                <w:rStyle w:val="detailstyle"/>
                <w:rFonts w:eastAsia="宋体"/>
                <w:sz w:val="21"/>
                <w:lang w:val="en-US" w:eastAsia="zh-CN"/>
              </w:rPr>
              <w:t>visit</w:t>
            </w:r>
            <w:r w:rsidRPr="00DB7773">
              <w:rPr>
                <w:rStyle w:val="detailstyle"/>
                <w:rFonts w:ascii="宋体" w:eastAsia="宋体" w:hAnsi="宋体"/>
                <w:sz w:val="21"/>
                <w:lang w:val="en-US" w:eastAsia="zh-CN"/>
              </w:rPr>
              <w:t>、</w:t>
            </w:r>
            <w:r w:rsidRPr="00DB7773">
              <w:rPr>
                <w:rStyle w:val="detailstyle"/>
                <w:rFonts w:eastAsia="宋体"/>
                <w:sz w:val="21"/>
                <w:lang w:val="en-US" w:eastAsia="zh-CN"/>
              </w:rPr>
              <w:t>visitor</w:t>
            </w:r>
            <w:r w:rsidRPr="00DB7773">
              <w:rPr>
                <w:rStyle w:val="detailstyle"/>
                <w:rFonts w:ascii="宋体" w:eastAsia="宋体" w:hAnsi="宋体"/>
                <w:sz w:val="21"/>
                <w:lang w:val="en-US" w:eastAsia="zh-CN"/>
              </w:rPr>
              <w:t>；</w:t>
            </w:r>
            <w:r w:rsidRPr="00DB7773">
              <w:rPr>
                <w:rStyle w:val="detailstyle"/>
                <w:rFonts w:eastAsia="宋体"/>
                <w:sz w:val="21"/>
                <w:lang w:val="en-US" w:eastAsia="zh-CN"/>
              </w:rPr>
              <w:t>rain</w:t>
            </w:r>
            <w:r w:rsidRPr="00DB7773">
              <w:rPr>
                <w:rStyle w:val="detailstyle"/>
                <w:rFonts w:ascii="宋体" w:eastAsia="宋体" w:hAnsi="宋体"/>
                <w:sz w:val="21"/>
                <w:lang w:val="en-US" w:eastAsia="zh-CN"/>
              </w:rPr>
              <w:t>、</w:t>
            </w:r>
            <w:r w:rsidRPr="00DB7773">
              <w:rPr>
                <w:rStyle w:val="detailstyle"/>
                <w:rFonts w:eastAsia="宋体"/>
                <w:sz w:val="21"/>
                <w:lang w:val="en-US" w:eastAsia="zh-CN"/>
              </w:rPr>
              <w:t>rainy</w:t>
            </w:r>
            <w:r w:rsidRPr="00DB7773">
              <w:rPr>
                <w:rStyle w:val="detailstyle"/>
                <w:rFonts w:ascii="宋体" w:eastAsia="宋体" w:hAnsi="宋体"/>
                <w:sz w:val="21"/>
                <w:lang w:val="en-US" w:eastAsia="zh-CN"/>
              </w:rPr>
              <w:t>；</w:t>
            </w:r>
            <w:r w:rsidRPr="00DB7773">
              <w:rPr>
                <w:rStyle w:val="detailstyle"/>
                <w:rFonts w:eastAsia="宋体"/>
                <w:sz w:val="21"/>
                <w:lang w:val="en-US" w:eastAsia="zh-CN"/>
              </w:rPr>
              <w:t>happy</w:t>
            </w:r>
            <w:r w:rsidRPr="00DB7773">
              <w:rPr>
                <w:rStyle w:val="detailstyle"/>
                <w:rFonts w:ascii="宋体" w:eastAsia="宋体" w:hAnsi="宋体"/>
                <w:sz w:val="21"/>
                <w:lang w:val="en-US" w:eastAsia="zh-CN"/>
              </w:rPr>
              <w:t>、</w:t>
            </w:r>
            <w:r w:rsidRPr="00DB7773">
              <w:rPr>
                <w:rStyle w:val="detailstyle"/>
                <w:rFonts w:eastAsia="宋体"/>
                <w:sz w:val="21"/>
                <w:lang w:val="en-US" w:eastAsia="zh-CN"/>
              </w:rPr>
              <w:t>unhappy</w:t>
            </w:r>
            <w:r w:rsidRPr="00DB7773">
              <w:rPr>
                <w:rStyle w:val="detailstyle"/>
                <w:rFonts w:ascii="宋体" w:eastAsia="宋体" w:hAnsi="宋体"/>
                <w:sz w:val="21"/>
                <w:lang w:val="en-US" w:eastAsia="zh-CN"/>
              </w:rPr>
              <w:t>。</w:t>
            </w:r>
          </w:p>
          <w:p w14:paraId="13D93F95"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能通过识别词根、词缀来理解生词，如</w:t>
            </w:r>
            <w:r w:rsidRPr="00DB7773">
              <w:rPr>
                <w:rStyle w:val="detailstyle"/>
                <w:rFonts w:eastAsia="宋体"/>
                <w:sz w:val="21"/>
                <w:lang w:val="en-US" w:eastAsia="zh-CN"/>
              </w:rPr>
              <w:t>act</w:t>
            </w:r>
            <w:r w:rsidRPr="00DB7773">
              <w:rPr>
                <w:rStyle w:val="detailstyle"/>
                <w:rFonts w:ascii="宋体" w:eastAsia="宋体" w:hAnsi="宋体"/>
                <w:sz w:val="21"/>
                <w:lang w:val="en-US" w:eastAsia="zh-CN"/>
              </w:rPr>
              <w:t>、</w:t>
            </w:r>
            <w:r w:rsidRPr="00DB7773">
              <w:rPr>
                <w:rStyle w:val="detailstyle"/>
                <w:rFonts w:eastAsia="宋体"/>
                <w:sz w:val="21"/>
                <w:lang w:val="en-US" w:eastAsia="zh-CN"/>
              </w:rPr>
              <w:t>actor</w:t>
            </w:r>
            <w:r w:rsidRPr="00DB7773">
              <w:rPr>
                <w:rStyle w:val="detailstyle"/>
                <w:rFonts w:eastAsia="宋体"/>
                <w:sz w:val="21"/>
                <w:lang w:val="en-US" w:eastAsia="zh-CN"/>
              </w:rPr>
              <w:t>、</w:t>
            </w:r>
            <w:r w:rsidRPr="00DB7773">
              <w:rPr>
                <w:rStyle w:val="detailstyle"/>
                <w:rFonts w:eastAsia="宋体"/>
                <w:sz w:val="21"/>
                <w:lang w:val="en-US" w:eastAsia="zh-CN"/>
              </w:rPr>
              <w:t>action</w:t>
            </w:r>
            <w:r w:rsidRPr="00DB7773">
              <w:rPr>
                <w:rStyle w:val="detailstyle"/>
                <w:rFonts w:ascii="宋体" w:eastAsia="宋体" w:hAnsi="宋体"/>
                <w:sz w:val="21"/>
                <w:lang w:val="en-US" w:eastAsia="zh-CN"/>
              </w:rPr>
              <w:t>。</w:t>
            </w:r>
          </w:p>
          <w:p w14:paraId="1068FF83" w14:textId="0A3F4F43" w:rsidR="00E73ADE" w:rsidRPr="00DB7773" w:rsidRDefault="008D0239" w:rsidP="00D75D85">
            <w:pPr>
              <w:pStyle w:val="af4"/>
              <w:spacing w:after="0"/>
              <w:rPr>
                <w:rStyle w:val="detailstyle"/>
                <w:rFonts w:ascii="宋体" w:eastAsia="宋体" w:hAnsi="宋体"/>
                <w:sz w:val="21"/>
                <w:lang w:val="en-US" w:eastAsia="zh-CN"/>
              </w:rPr>
            </w:pPr>
            <w:r>
              <w:rPr>
                <w:rFonts w:hint="eastAsia"/>
                <w:lang w:eastAsia="zh-CN"/>
              </w:rPr>
              <w:t>能掌握前缀、后缀等常见的构词知识，</w:t>
            </w:r>
            <w:r w:rsidR="00E73ADE" w:rsidRPr="00DB7773">
              <w:rPr>
                <w:rStyle w:val="detailstyle"/>
                <w:rFonts w:ascii="宋体" w:eastAsia="宋体" w:hAnsi="宋体"/>
                <w:sz w:val="21"/>
                <w:lang w:val="en-US" w:eastAsia="zh-CN"/>
              </w:rPr>
              <w:t>如</w:t>
            </w:r>
            <w:r w:rsidR="00E73ADE" w:rsidRPr="00DB7773">
              <w:rPr>
                <w:rStyle w:val="detailstyle"/>
                <w:rFonts w:eastAsia="宋体"/>
                <w:sz w:val="21"/>
                <w:lang w:val="en-US" w:eastAsia="zh-CN"/>
              </w:rPr>
              <w:t>re-</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in-</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im-</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un-</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-ful</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-ation</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-ly</w:t>
            </w:r>
            <w:r w:rsidR="00E73ADE" w:rsidRPr="00DB7773">
              <w:rPr>
                <w:rStyle w:val="detailstyle"/>
                <w:rFonts w:ascii="宋体" w:eastAsia="宋体" w:hAnsi="宋体"/>
                <w:sz w:val="21"/>
                <w:lang w:val="en-US" w:eastAsia="zh-CN"/>
              </w:rPr>
              <w:t>。</w:t>
            </w:r>
          </w:p>
          <w:p w14:paraId="271F09E6"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能掌握常见的</w:t>
            </w:r>
            <w:r w:rsidRPr="00DB7773">
              <w:rPr>
                <w:rStyle w:val="detailstyle"/>
                <w:rFonts w:ascii="宋体" w:eastAsia="宋体" w:hAnsi="宋体"/>
                <w:sz w:val="21"/>
                <w:lang w:val="en-US" w:eastAsia="zh-CN"/>
              </w:rPr>
              <w:t>表示月份、星期等词的缩写形式，如</w:t>
            </w:r>
            <w:r w:rsidRPr="00DB7773">
              <w:rPr>
                <w:rStyle w:val="detailstyle"/>
                <w:rFonts w:eastAsia="宋体"/>
                <w:sz w:val="21"/>
                <w:lang w:val="en-US" w:eastAsia="zh-CN"/>
              </w:rPr>
              <w:t>Feb.</w:t>
            </w:r>
            <w:r w:rsidRPr="00DB7773">
              <w:rPr>
                <w:rStyle w:val="detailstyle"/>
                <w:rFonts w:eastAsia="宋体"/>
                <w:sz w:val="21"/>
                <w:lang w:val="en-US" w:eastAsia="zh-CN"/>
              </w:rPr>
              <w:t>、</w:t>
            </w:r>
            <w:r w:rsidRPr="00DB7773">
              <w:rPr>
                <w:rStyle w:val="detailstyle"/>
                <w:rFonts w:eastAsia="宋体"/>
                <w:sz w:val="21"/>
                <w:lang w:val="en-US" w:eastAsia="zh-CN"/>
              </w:rPr>
              <w:t>Sat.</w:t>
            </w:r>
            <w:r w:rsidRPr="00DB7773">
              <w:rPr>
                <w:rStyle w:val="detailstyle"/>
                <w:rFonts w:ascii="宋体" w:eastAsia="宋体" w:hAnsi="宋体"/>
                <w:sz w:val="21"/>
                <w:lang w:val="en-US" w:eastAsia="zh-CN"/>
              </w:rPr>
              <w:t>。</w:t>
            </w:r>
          </w:p>
          <w:p w14:paraId="6CCB9711"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能掌握常用的词语搭配，如</w:t>
            </w:r>
            <w:r w:rsidRPr="00DB7773">
              <w:rPr>
                <w:rStyle w:val="detailstyle"/>
                <w:rFonts w:eastAsia="宋体"/>
                <w:sz w:val="21"/>
                <w:lang w:val="en-US" w:eastAsia="zh-CN"/>
              </w:rPr>
              <w:t>set out</w:t>
            </w:r>
            <w:r w:rsidRPr="00DB7773">
              <w:rPr>
                <w:rStyle w:val="detailstyle"/>
                <w:rFonts w:eastAsia="宋体"/>
                <w:sz w:val="21"/>
                <w:lang w:val="en-US" w:eastAsia="zh-CN"/>
              </w:rPr>
              <w:t>、</w:t>
            </w:r>
            <w:r w:rsidRPr="00DB7773">
              <w:rPr>
                <w:rStyle w:val="detailstyle"/>
                <w:rFonts w:eastAsia="宋体"/>
                <w:sz w:val="21"/>
                <w:lang w:val="en-US" w:eastAsia="zh-CN"/>
              </w:rPr>
              <w:t>stay up</w:t>
            </w:r>
            <w:r w:rsidRPr="00DB7773">
              <w:rPr>
                <w:rStyle w:val="detailstyle"/>
                <w:rFonts w:eastAsia="宋体"/>
                <w:sz w:val="21"/>
                <w:lang w:val="en-US" w:eastAsia="zh-CN"/>
              </w:rPr>
              <w:t>、</w:t>
            </w:r>
            <w:r w:rsidRPr="00DB7773">
              <w:rPr>
                <w:rStyle w:val="detailstyle"/>
                <w:rFonts w:eastAsia="宋体"/>
                <w:sz w:val="21"/>
                <w:lang w:val="en-US" w:eastAsia="zh-CN"/>
              </w:rPr>
              <w:t>a lot of</w:t>
            </w:r>
            <w:r w:rsidRPr="00DB7773">
              <w:rPr>
                <w:rStyle w:val="detailstyle"/>
                <w:rFonts w:eastAsia="宋体"/>
                <w:sz w:val="21"/>
                <w:lang w:val="en-US" w:eastAsia="zh-CN"/>
              </w:rPr>
              <w:t>、</w:t>
            </w:r>
            <w:r w:rsidRPr="00DB7773">
              <w:rPr>
                <w:rStyle w:val="detailstyle"/>
                <w:rFonts w:eastAsia="宋体"/>
                <w:sz w:val="21"/>
                <w:lang w:val="en-US" w:eastAsia="zh-CN"/>
              </w:rPr>
              <w:t>black tea</w:t>
            </w:r>
            <w:r w:rsidRPr="00DB7773">
              <w:rPr>
                <w:rStyle w:val="detailstyle"/>
                <w:rFonts w:ascii="宋体" w:eastAsia="宋体" w:hAnsi="宋体"/>
                <w:sz w:val="21"/>
                <w:lang w:val="en-US" w:eastAsia="zh-CN"/>
              </w:rPr>
              <w:t>。</w:t>
            </w:r>
          </w:p>
          <w:p w14:paraId="596F5133" w14:textId="3B532030"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能识别和使用基本词汇中常见的同义词</w:t>
            </w:r>
            <w:r w:rsidRPr="00DB7773">
              <w:rPr>
                <w:rStyle w:val="detailstyle"/>
                <w:rFonts w:ascii="宋体" w:eastAsia="宋体" w:hAnsi="宋体"/>
                <w:sz w:val="21"/>
                <w:lang w:val="en-US" w:eastAsia="zh-CN"/>
              </w:rPr>
              <w:t>，如</w:t>
            </w:r>
            <w:r w:rsidRPr="00DB7773">
              <w:rPr>
                <w:rStyle w:val="detailstyle"/>
                <w:rFonts w:eastAsia="宋体"/>
                <w:sz w:val="21"/>
                <w:lang w:val="en-US" w:eastAsia="zh-CN"/>
              </w:rPr>
              <w:t>see</w:t>
            </w:r>
            <w:r w:rsidRPr="00DB7773">
              <w:rPr>
                <w:rStyle w:val="detailstyle"/>
                <w:rFonts w:ascii="宋体" w:eastAsia="宋体" w:hAnsi="宋体"/>
                <w:sz w:val="21"/>
                <w:lang w:val="en-US" w:eastAsia="zh-CN"/>
              </w:rPr>
              <w:t>、</w:t>
            </w:r>
            <w:r w:rsidRPr="00DB7773">
              <w:rPr>
                <w:rStyle w:val="detailstyle"/>
                <w:rFonts w:eastAsia="宋体"/>
                <w:sz w:val="21"/>
                <w:lang w:val="en-US" w:eastAsia="zh-CN"/>
              </w:rPr>
              <w:t>look</w:t>
            </w:r>
            <w:r w:rsidRPr="00DB7773">
              <w:rPr>
                <w:rStyle w:val="detailstyle"/>
                <w:rFonts w:ascii="宋体" w:eastAsia="宋体" w:hAnsi="宋体"/>
                <w:sz w:val="21"/>
                <w:lang w:val="en-US" w:eastAsia="zh-CN"/>
              </w:rPr>
              <w:t>、</w:t>
            </w:r>
            <w:r w:rsidRPr="00DB7773">
              <w:rPr>
                <w:rStyle w:val="detailstyle"/>
                <w:rFonts w:eastAsia="宋体"/>
                <w:sz w:val="21"/>
                <w:lang w:val="en-US" w:eastAsia="zh-CN"/>
              </w:rPr>
              <w:t>watch</w:t>
            </w:r>
            <w:r w:rsidR="007A53E8">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反义词，如</w:t>
            </w:r>
            <w:r w:rsidRPr="00DB7773">
              <w:rPr>
                <w:rStyle w:val="detailstyle"/>
                <w:rFonts w:eastAsia="宋体"/>
                <w:sz w:val="21"/>
                <w:lang w:val="en-US" w:eastAsia="zh-CN"/>
              </w:rPr>
              <w:t>long</w:t>
            </w:r>
            <w:r w:rsidRPr="00DB7773">
              <w:rPr>
                <w:rStyle w:val="detailstyle"/>
                <w:rFonts w:ascii="宋体" w:eastAsia="宋体" w:hAnsi="宋体"/>
                <w:sz w:val="21"/>
                <w:lang w:val="en-US" w:eastAsia="zh-CN"/>
              </w:rPr>
              <w:t>、</w:t>
            </w:r>
            <w:r w:rsidRPr="00DB7773">
              <w:rPr>
                <w:rStyle w:val="detailstyle"/>
                <w:rFonts w:eastAsia="宋体"/>
                <w:sz w:val="21"/>
                <w:lang w:val="en-US" w:eastAsia="zh-CN"/>
              </w:rPr>
              <w:t>short</w:t>
            </w:r>
            <w:r w:rsidR="007A53E8">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同音异义词，如</w:t>
            </w:r>
            <w:r w:rsidRPr="00DB7773">
              <w:rPr>
                <w:rStyle w:val="detailstyle"/>
                <w:rFonts w:eastAsia="宋体"/>
                <w:sz w:val="21"/>
                <w:lang w:val="en-US" w:eastAsia="zh-CN"/>
              </w:rPr>
              <w:t>bank</w:t>
            </w:r>
            <w:r w:rsidRPr="00DB7773">
              <w:rPr>
                <w:rStyle w:val="detailstyle"/>
                <w:rFonts w:ascii="宋体" w:eastAsia="宋体" w:hAnsi="宋体"/>
                <w:sz w:val="21"/>
                <w:lang w:val="en-US" w:eastAsia="zh-CN"/>
              </w:rPr>
              <w:t>、</w:t>
            </w:r>
            <w:r w:rsidRPr="00DB7773">
              <w:rPr>
                <w:rStyle w:val="detailstyle"/>
                <w:rFonts w:eastAsia="宋体"/>
                <w:sz w:val="21"/>
                <w:lang w:val="en-US" w:eastAsia="zh-CN"/>
              </w:rPr>
              <w:t>bank</w:t>
            </w:r>
            <w:r w:rsidRPr="00DB7773">
              <w:rPr>
                <w:rStyle w:val="detailstyle"/>
                <w:rFonts w:ascii="宋体" w:eastAsia="宋体" w:hAnsi="宋体"/>
                <w:sz w:val="21"/>
                <w:lang w:val="en-US" w:eastAsia="zh-CN"/>
              </w:rPr>
              <w:t>。</w:t>
            </w:r>
          </w:p>
          <w:p w14:paraId="1E8AEC45"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能使用常见的词缀改变词性，如</w:t>
            </w:r>
            <w:r w:rsidRPr="00DB7773">
              <w:rPr>
                <w:rStyle w:val="detailstyle"/>
                <w:rFonts w:eastAsia="宋体"/>
                <w:sz w:val="21"/>
                <w:lang w:val="en-US" w:eastAsia="zh-CN"/>
              </w:rPr>
              <w:t>beauty</w:t>
            </w:r>
            <w:r w:rsidRPr="00DB7773">
              <w:rPr>
                <w:rStyle w:val="detailstyle"/>
                <w:rFonts w:eastAsia="宋体"/>
                <w:sz w:val="21"/>
                <w:lang w:val="en-US" w:eastAsia="zh-CN"/>
              </w:rPr>
              <w:t>、</w:t>
            </w:r>
            <w:r w:rsidRPr="00DB7773">
              <w:rPr>
                <w:rStyle w:val="detailstyle"/>
                <w:rFonts w:eastAsia="宋体"/>
                <w:sz w:val="21"/>
                <w:lang w:val="en-US" w:eastAsia="zh-CN"/>
              </w:rPr>
              <w:t>beautiful</w:t>
            </w:r>
            <w:r w:rsidRPr="00DB7773">
              <w:rPr>
                <w:rStyle w:val="detailstyle"/>
                <w:rFonts w:eastAsia="宋体" w:hint="eastAsia"/>
                <w:sz w:val="21"/>
                <w:lang w:val="en-US" w:eastAsia="zh-CN"/>
              </w:rPr>
              <w:t>；</w:t>
            </w:r>
            <w:r w:rsidRPr="00DB7773">
              <w:rPr>
                <w:rStyle w:val="detailstyle"/>
                <w:rFonts w:eastAsia="宋体"/>
                <w:sz w:val="21"/>
                <w:lang w:val="en-US" w:eastAsia="zh-CN"/>
              </w:rPr>
              <w:t>danger</w:t>
            </w:r>
            <w:r w:rsidRPr="00DB7773">
              <w:rPr>
                <w:rStyle w:val="detailstyle"/>
                <w:rFonts w:eastAsia="宋体"/>
                <w:sz w:val="21"/>
                <w:lang w:val="en-US" w:eastAsia="zh-CN"/>
              </w:rPr>
              <w:t>、</w:t>
            </w:r>
            <w:r w:rsidRPr="00DB7773">
              <w:rPr>
                <w:rStyle w:val="detailstyle"/>
                <w:rFonts w:eastAsia="宋体"/>
                <w:sz w:val="21"/>
                <w:lang w:val="en-US" w:eastAsia="zh-CN"/>
              </w:rPr>
              <w:t>dangerous</w:t>
            </w:r>
            <w:r w:rsidRPr="00DB7773">
              <w:rPr>
                <w:rStyle w:val="detailstyle"/>
                <w:rFonts w:ascii="宋体" w:eastAsia="宋体" w:hAnsi="宋体"/>
                <w:sz w:val="21"/>
                <w:lang w:val="en-US" w:eastAsia="zh-CN"/>
              </w:rPr>
              <w:t>。</w:t>
            </w:r>
          </w:p>
          <w:p w14:paraId="5296C54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能正确使用时间、地点、方位等表达方式。</w:t>
            </w:r>
          </w:p>
          <w:p w14:paraId="10C7C851" w14:textId="77777777" w:rsidR="007A53E8" w:rsidRDefault="00E73ADE" w:rsidP="00971C4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能使用副词、介词及相关短语表示时间、地点和原因等。</w:t>
            </w:r>
          </w:p>
          <w:p w14:paraId="7D1AB65D" w14:textId="0C431565" w:rsidR="00E73ADE" w:rsidRPr="00DB7773" w:rsidRDefault="00971C45" w:rsidP="00971C45">
            <w:pPr>
              <w:pStyle w:val="af4"/>
              <w:spacing w:after="0"/>
              <w:rPr>
                <w:rFonts w:ascii="宋体" w:hAnsi="宋体"/>
                <w:lang w:val="en-US" w:eastAsia="zh-CN"/>
              </w:rPr>
            </w:pPr>
            <w:r w:rsidRPr="00DB7773">
              <w:rPr>
                <w:rStyle w:val="detailstyle"/>
                <w:rFonts w:ascii="宋体" w:eastAsia="宋体" w:hAnsi="宋体"/>
                <w:sz w:val="21"/>
                <w:lang w:val="en-US" w:eastAsia="zh-CN"/>
              </w:rPr>
              <w:t>能使用常见的副词表示时间、程度、地点、方向、顺序、频次等，如</w:t>
            </w:r>
            <w:r w:rsidRPr="00DB7773">
              <w:rPr>
                <w:rStyle w:val="detailstyle"/>
                <w:rFonts w:eastAsia="宋体"/>
                <w:sz w:val="21"/>
                <w:lang w:val="en-US" w:eastAsia="zh-CN"/>
              </w:rPr>
              <w:t>now</w:t>
            </w:r>
            <w:r w:rsidRPr="00DB7773">
              <w:rPr>
                <w:rStyle w:val="detailstyle"/>
                <w:rFonts w:ascii="宋体" w:eastAsia="宋体" w:hAnsi="宋体"/>
                <w:sz w:val="21"/>
                <w:lang w:val="en-US" w:eastAsia="zh-CN"/>
              </w:rPr>
              <w:t>、</w:t>
            </w:r>
            <w:r w:rsidRPr="00DB7773">
              <w:rPr>
                <w:rStyle w:val="detailstyle"/>
                <w:rFonts w:eastAsia="宋体"/>
                <w:sz w:val="21"/>
                <w:lang w:val="en-US" w:eastAsia="zh-CN"/>
              </w:rPr>
              <w:t>very</w:t>
            </w:r>
            <w:r w:rsidRPr="00DB7773">
              <w:rPr>
                <w:rStyle w:val="detailstyle"/>
                <w:rFonts w:ascii="宋体" w:eastAsia="宋体" w:hAnsi="宋体"/>
                <w:sz w:val="21"/>
                <w:lang w:val="en-US" w:eastAsia="zh-CN"/>
              </w:rPr>
              <w:t>、</w:t>
            </w:r>
            <w:r w:rsidR="006467D0" w:rsidRPr="00800298">
              <w:rPr>
                <w:rStyle w:val="detailstyle"/>
                <w:rFonts w:eastAsia="宋体"/>
                <w:sz w:val="21"/>
                <w:lang w:val="en-US" w:eastAsia="zh-CN"/>
              </w:rPr>
              <w:t>there</w:t>
            </w:r>
            <w:r w:rsidR="006467D0" w:rsidRPr="00DB7773">
              <w:rPr>
                <w:rStyle w:val="detailstyle"/>
                <w:rFonts w:ascii="宋体" w:eastAsia="宋体" w:hAnsi="宋体"/>
                <w:sz w:val="21"/>
                <w:lang w:val="en-US" w:eastAsia="zh-CN"/>
              </w:rPr>
              <w:t>、</w:t>
            </w:r>
            <w:r w:rsidRPr="00DB7773">
              <w:rPr>
                <w:rStyle w:val="detailstyle"/>
                <w:rFonts w:eastAsia="宋体"/>
                <w:sz w:val="21"/>
                <w:lang w:val="en-US" w:eastAsia="zh-CN"/>
              </w:rPr>
              <w:t>east</w:t>
            </w:r>
            <w:r w:rsidRPr="00DB7773">
              <w:rPr>
                <w:rStyle w:val="detailstyle"/>
                <w:rFonts w:ascii="宋体" w:eastAsia="宋体" w:hAnsi="宋体"/>
                <w:sz w:val="21"/>
                <w:lang w:val="en-US" w:eastAsia="zh-CN"/>
              </w:rPr>
              <w:t>、</w:t>
            </w:r>
            <w:r w:rsidRPr="00DB7773">
              <w:rPr>
                <w:rStyle w:val="detailstyle"/>
                <w:rFonts w:eastAsia="宋体"/>
                <w:sz w:val="21"/>
                <w:lang w:val="en-US" w:eastAsia="zh-CN"/>
              </w:rPr>
              <w:t>second</w:t>
            </w:r>
            <w:r w:rsidRPr="00DB7773">
              <w:rPr>
                <w:rStyle w:val="detailstyle"/>
                <w:rFonts w:ascii="宋体" w:eastAsia="宋体" w:hAnsi="宋体"/>
                <w:sz w:val="21"/>
                <w:lang w:val="en-US" w:eastAsia="zh-CN"/>
              </w:rPr>
              <w:t>、</w:t>
            </w:r>
            <w:r w:rsidRPr="00DB7773">
              <w:rPr>
                <w:rStyle w:val="detailstyle"/>
                <w:rFonts w:eastAsia="宋体"/>
                <w:sz w:val="21"/>
                <w:lang w:val="en-US" w:eastAsia="zh-CN"/>
              </w:rPr>
              <w:t>often</w:t>
            </w:r>
            <w:r w:rsidRPr="00DB7773">
              <w:rPr>
                <w:rStyle w:val="detailstyle"/>
                <w:rFonts w:ascii="宋体" w:eastAsia="宋体" w:hAnsi="宋体"/>
                <w:sz w:val="21"/>
                <w:lang w:val="en-US" w:eastAsia="zh-CN"/>
              </w:rPr>
              <w:t>。</w:t>
            </w:r>
          </w:p>
        </w:tc>
      </w:tr>
      <w:tr w:rsidR="00E73ADE" w14:paraId="15DE5EBE" w14:textId="77777777" w:rsidTr="006D6877">
        <w:trPr>
          <w:trHeight w:val="3264"/>
        </w:trPr>
        <w:tc>
          <w:tcPr>
            <w:tcW w:w="1204" w:type="dxa"/>
            <w:shd w:val="clear" w:color="auto" w:fill="FFFFFF"/>
            <w:vAlign w:val="center"/>
          </w:tcPr>
          <w:p w14:paraId="2EBB60D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71" w:type="dxa"/>
            <w:shd w:val="clear" w:color="auto" w:fill="FFFFFF"/>
            <w:vAlign w:val="center"/>
          </w:tcPr>
          <w:p w14:paraId="658005E7"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能识别常见动词的不同形式，如</w:t>
            </w:r>
            <w:r w:rsidRPr="00DB7773">
              <w:rPr>
                <w:rStyle w:val="detailstyle"/>
                <w:rFonts w:eastAsia="宋体"/>
                <w:sz w:val="21"/>
                <w:lang w:val="en-US" w:eastAsia="zh-CN"/>
              </w:rPr>
              <w:t>look</w:t>
            </w:r>
            <w:r w:rsidRPr="00DB7773">
              <w:rPr>
                <w:rStyle w:val="detailstyle"/>
                <w:rFonts w:eastAsia="宋体"/>
                <w:sz w:val="21"/>
                <w:lang w:val="en-US" w:eastAsia="zh-CN"/>
              </w:rPr>
              <w:t>、</w:t>
            </w:r>
            <w:r w:rsidRPr="00DB7773">
              <w:rPr>
                <w:rStyle w:val="detailstyle"/>
                <w:rFonts w:eastAsia="宋体"/>
                <w:sz w:val="21"/>
                <w:lang w:val="en-US" w:eastAsia="zh-CN"/>
              </w:rPr>
              <w:t>looks</w:t>
            </w:r>
            <w:r w:rsidRPr="00DB7773">
              <w:rPr>
                <w:rStyle w:val="detailstyle"/>
                <w:rFonts w:eastAsia="宋体"/>
                <w:sz w:val="21"/>
                <w:lang w:val="en-US" w:eastAsia="zh-CN"/>
              </w:rPr>
              <w:t>、</w:t>
            </w:r>
            <w:r w:rsidRPr="00DB7773">
              <w:rPr>
                <w:rStyle w:val="detailstyle"/>
                <w:rFonts w:eastAsia="宋体"/>
                <w:sz w:val="21"/>
                <w:lang w:val="en-US" w:eastAsia="zh-CN"/>
              </w:rPr>
              <w:t>looked</w:t>
            </w:r>
            <w:r w:rsidRPr="00DB7773">
              <w:rPr>
                <w:rStyle w:val="detailstyle"/>
                <w:rFonts w:eastAsia="宋体"/>
                <w:sz w:val="21"/>
                <w:lang w:val="en-US" w:eastAsia="zh-CN"/>
              </w:rPr>
              <w:t>、</w:t>
            </w:r>
            <w:r w:rsidRPr="00DB7773">
              <w:rPr>
                <w:rStyle w:val="detailstyle"/>
                <w:rFonts w:eastAsia="宋体"/>
                <w:sz w:val="21"/>
                <w:lang w:val="en-US" w:eastAsia="zh-CN"/>
              </w:rPr>
              <w:t>looking</w:t>
            </w:r>
            <w:r w:rsidRPr="00DB7773">
              <w:rPr>
                <w:rStyle w:val="detailstyle"/>
                <w:rFonts w:ascii="宋体" w:eastAsia="宋体" w:hAnsi="宋体"/>
                <w:sz w:val="21"/>
                <w:lang w:val="en-US" w:eastAsia="zh-CN"/>
              </w:rPr>
              <w:t>。</w:t>
            </w:r>
          </w:p>
          <w:p w14:paraId="7B6F6647"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能识别日常生活中的常见标识语，如</w:t>
            </w:r>
            <w:r w:rsidRPr="00DB7773">
              <w:rPr>
                <w:rStyle w:val="detailstyle"/>
                <w:rFonts w:eastAsia="宋体"/>
                <w:sz w:val="21"/>
                <w:lang w:val="en-US" w:eastAsia="zh-CN"/>
              </w:rPr>
              <w:t>Danger</w:t>
            </w:r>
            <w:r w:rsidRPr="00DB7773">
              <w:rPr>
                <w:rStyle w:val="detailstyle"/>
                <w:rFonts w:eastAsia="宋体"/>
                <w:sz w:val="21"/>
                <w:lang w:val="en-US" w:eastAsia="zh-CN"/>
              </w:rPr>
              <w:t>、</w:t>
            </w:r>
            <w:r w:rsidRPr="00DB7773">
              <w:rPr>
                <w:rStyle w:val="detailstyle"/>
                <w:rFonts w:eastAsia="宋体"/>
                <w:sz w:val="21"/>
                <w:lang w:val="en-US" w:eastAsia="zh-CN"/>
              </w:rPr>
              <w:t>Toilet</w:t>
            </w:r>
            <w:r w:rsidRPr="00DB7773">
              <w:rPr>
                <w:rStyle w:val="detailstyle"/>
                <w:rFonts w:eastAsia="宋体"/>
                <w:sz w:val="21"/>
                <w:lang w:val="en-US" w:eastAsia="zh-CN"/>
              </w:rPr>
              <w:t>、</w:t>
            </w:r>
            <w:r w:rsidRPr="00DB7773">
              <w:rPr>
                <w:rStyle w:val="detailstyle"/>
                <w:rFonts w:eastAsia="宋体"/>
                <w:sz w:val="21"/>
                <w:lang w:val="en-US" w:eastAsia="zh-CN"/>
              </w:rPr>
              <w:t>Exit</w:t>
            </w:r>
            <w:r w:rsidRPr="00DB7773">
              <w:rPr>
                <w:rStyle w:val="detailstyle"/>
                <w:rFonts w:ascii="宋体" w:eastAsia="宋体" w:hAnsi="宋体"/>
                <w:sz w:val="21"/>
                <w:lang w:val="en-US" w:eastAsia="zh-CN"/>
              </w:rPr>
              <w:t>。</w:t>
            </w:r>
          </w:p>
          <w:p w14:paraId="7BB39931"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能熟悉单词拼写的简单规则，如</w:t>
            </w:r>
            <w:r w:rsidRPr="00DB7773">
              <w:rPr>
                <w:rStyle w:val="detailstyle"/>
                <w:rFonts w:eastAsia="宋体"/>
                <w:sz w:val="21"/>
                <w:lang w:val="en-US" w:eastAsia="zh-CN"/>
              </w:rPr>
              <w:t>meet</w:t>
            </w:r>
            <w:r w:rsidRPr="00DB7773">
              <w:rPr>
                <w:rStyle w:val="detailstyle"/>
                <w:rFonts w:eastAsia="宋体"/>
                <w:sz w:val="21"/>
                <w:lang w:val="en-US" w:eastAsia="zh-CN"/>
              </w:rPr>
              <w:t>、</w:t>
            </w:r>
            <w:r w:rsidRPr="00DB7773">
              <w:rPr>
                <w:rStyle w:val="detailstyle"/>
                <w:rFonts w:eastAsia="宋体"/>
                <w:sz w:val="21"/>
                <w:lang w:val="en-US" w:eastAsia="zh-CN"/>
              </w:rPr>
              <w:t>see</w:t>
            </w:r>
            <w:r w:rsidRPr="00DB7773">
              <w:rPr>
                <w:rStyle w:val="detailstyle"/>
                <w:rFonts w:eastAsia="宋体"/>
                <w:sz w:val="21"/>
                <w:lang w:val="en-US" w:eastAsia="zh-CN"/>
              </w:rPr>
              <w:t>、</w:t>
            </w:r>
            <w:r w:rsidRPr="00DB7773">
              <w:rPr>
                <w:rStyle w:val="detailstyle"/>
                <w:rFonts w:eastAsia="宋体"/>
                <w:sz w:val="21"/>
                <w:lang w:val="en-US" w:eastAsia="zh-CN"/>
              </w:rPr>
              <w:t>keep</w:t>
            </w:r>
            <w:r w:rsidRPr="00DB7773">
              <w:rPr>
                <w:rStyle w:val="detailstyle"/>
                <w:rFonts w:ascii="宋体" w:eastAsia="宋体" w:hAnsi="宋体"/>
                <w:sz w:val="21"/>
                <w:lang w:val="en-US" w:eastAsia="zh-CN"/>
              </w:rPr>
              <w:t>。</w:t>
            </w:r>
          </w:p>
          <w:p w14:paraId="3408E01E"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能区分常见的同音异形词，如</w:t>
            </w:r>
            <w:r w:rsidRPr="00DB7773">
              <w:rPr>
                <w:rStyle w:val="detailstyle"/>
                <w:rFonts w:eastAsia="宋体"/>
                <w:sz w:val="21"/>
                <w:lang w:val="en-US" w:eastAsia="zh-CN"/>
              </w:rPr>
              <w:t>meat</w:t>
            </w:r>
            <w:r w:rsidRPr="00DB7773">
              <w:rPr>
                <w:rStyle w:val="detailstyle"/>
                <w:rFonts w:eastAsia="宋体"/>
                <w:sz w:val="21"/>
                <w:lang w:val="en-US" w:eastAsia="zh-CN"/>
              </w:rPr>
              <w:t>、</w:t>
            </w:r>
            <w:r w:rsidRPr="00DB7773">
              <w:rPr>
                <w:rStyle w:val="detailstyle"/>
                <w:rFonts w:eastAsia="宋体"/>
                <w:sz w:val="21"/>
                <w:lang w:val="en-US" w:eastAsia="zh-CN"/>
              </w:rPr>
              <w:t>meet</w:t>
            </w:r>
            <w:r w:rsidRPr="00DB7773">
              <w:rPr>
                <w:rStyle w:val="detailstyle"/>
                <w:rFonts w:eastAsia="宋体" w:hint="eastAsia"/>
                <w:sz w:val="21"/>
                <w:lang w:val="en-US" w:eastAsia="zh-CN"/>
              </w:rPr>
              <w:t>；</w:t>
            </w:r>
            <w:r w:rsidRPr="00DB7773">
              <w:rPr>
                <w:rStyle w:val="detailstyle"/>
                <w:rFonts w:eastAsia="宋体"/>
                <w:sz w:val="21"/>
                <w:lang w:val="en-US" w:eastAsia="zh-CN"/>
              </w:rPr>
              <w:t>son</w:t>
            </w:r>
            <w:r w:rsidRPr="00DB7773">
              <w:rPr>
                <w:rStyle w:val="detailstyle"/>
                <w:rFonts w:eastAsia="宋体"/>
                <w:sz w:val="21"/>
                <w:lang w:val="en-US" w:eastAsia="zh-CN"/>
              </w:rPr>
              <w:t>、</w:t>
            </w:r>
            <w:r w:rsidRPr="00DB7773">
              <w:rPr>
                <w:rStyle w:val="detailstyle"/>
                <w:rFonts w:eastAsia="宋体"/>
                <w:sz w:val="21"/>
                <w:lang w:val="en-US" w:eastAsia="zh-CN"/>
              </w:rPr>
              <w:t>sun</w:t>
            </w:r>
            <w:r w:rsidRPr="00DB7773">
              <w:rPr>
                <w:rStyle w:val="detailstyle"/>
                <w:rFonts w:ascii="宋体" w:eastAsia="宋体" w:hAnsi="宋体"/>
                <w:sz w:val="21"/>
                <w:lang w:val="en-US" w:eastAsia="zh-CN"/>
              </w:rPr>
              <w:t>。</w:t>
            </w:r>
          </w:p>
          <w:p w14:paraId="538AA75A" w14:textId="3AE05C3F"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能使用表达个人情感如喜好、厌恶等的常见词语。</w:t>
            </w:r>
          </w:p>
          <w:p w14:paraId="09431A57"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能使用描述颜色、大小和形状的常见形容词。</w:t>
            </w:r>
          </w:p>
          <w:p w14:paraId="6E562BA2"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能使用与日常生活话题相关的简单词汇，如用</w:t>
            </w:r>
            <w:r w:rsidRPr="00DB7773">
              <w:rPr>
                <w:rStyle w:val="detailstyle"/>
                <w:rFonts w:eastAsia="宋体"/>
                <w:sz w:val="21"/>
                <w:lang w:val="en-US" w:eastAsia="zh-CN"/>
              </w:rPr>
              <w:t>swimming</w:t>
            </w:r>
            <w:r w:rsidRPr="00DB7773">
              <w:rPr>
                <w:rStyle w:val="detailstyle"/>
                <w:rFonts w:eastAsia="宋体"/>
                <w:sz w:val="21"/>
                <w:lang w:val="en-US" w:eastAsia="zh-CN"/>
              </w:rPr>
              <w:t>、</w:t>
            </w:r>
            <w:r w:rsidRPr="00DB7773">
              <w:rPr>
                <w:rStyle w:val="detailstyle"/>
                <w:rFonts w:eastAsia="宋体"/>
                <w:sz w:val="21"/>
                <w:lang w:val="en-US" w:eastAsia="zh-CN"/>
              </w:rPr>
              <w:t>running</w:t>
            </w:r>
            <w:r w:rsidRPr="00DB7773">
              <w:rPr>
                <w:rStyle w:val="detailstyle"/>
                <w:rFonts w:eastAsia="宋体"/>
                <w:sz w:val="21"/>
                <w:lang w:val="en-US" w:eastAsia="zh-CN"/>
              </w:rPr>
              <w:t>、</w:t>
            </w:r>
            <w:r w:rsidRPr="00DB7773">
              <w:rPr>
                <w:rStyle w:val="detailstyle"/>
                <w:rFonts w:eastAsia="宋体"/>
                <w:sz w:val="21"/>
                <w:lang w:val="en-US" w:eastAsia="zh-CN"/>
              </w:rPr>
              <w:t>skiing</w:t>
            </w:r>
            <w:r w:rsidRPr="00DB7773">
              <w:rPr>
                <w:rStyle w:val="detailstyle"/>
                <w:rFonts w:ascii="宋体" w:eastAsia="宋体" w:hAnsi="宋体"/>
                <w:sz w:val="21"/>
                <w:lang w:val="en-US" w:eastAsia="zh-CN"/>
              </w:rPr>
              <w:t>表述运动方式。</w:t>
            </w:r>
          </w:p>
          <w:p w14:paraId="7AD4D03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能根据单词的音、义、</w:t>
            </w:r>
            <w:proofErr w:type="gramStart"/>
            <w:r w:rsidRPr="00DB7773">
              <w:rPr>
                <w:rStyle w:val="detailstyle"/>
                <w:rFonts w:ascii="宋体" w:eastAsia="宋体" w:hAnsi="宋体"/>
                <w:sz w:val="21"/>
                <w:lang w:val="en-US" w:eastAsia="zh-CN"/>
              </w:rPr>
              <w:t>形学习</w:t>
            </w:r>
            <w:proofErr w:type="gramEnd"/>
            <w:r w:rsidRPr="00DB7773">
              <w:rPr>
                <w:rStyle w:val="detailstyle"/>
                <w:rFonts w:ascii="宋体" w:eastAsia="宋体" w:hAnsi="宋体"/>
                <w:sz w:val="21"/>
                <w:lang w:val="en-US" w:eastAsia="zh-CN"/>
              </w:rPr>
              <w:t>词汇。</w:t>
            </w:r>
          </w:p>
          <w:p w14:paraId="5145FE6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能使用常用的固定表达，如“</w:t>
            </w:r>
            <w:r w:rsidRPr="00DB7773">
              <w:rPr>
                <w:rStyle w:val="detailstyle"/>
                <w:rFonts w:eastAsia="宋体"/>
                <w:sz w:val="21"/>
                <w:lang w:val="en-US" w:eastAsia="zh-CN"/>
              </w:rPr>
              <w:t>Please stand up!</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Glad to meet you!</w:t>
            </w:r>
            <w:r w:rsidRPr="00DB7773">
              <w:rPr>
                <w:rStyle w:val="detailstyle"/>
                <w:rFonts w:ascii="宋体" w:eastAsia="宋体" w:hAnsi="宋体"/>
                <w:sz w:val="21"/>
                <w:lang w:val="en-US" w:eastAsia="zh-CN"/>
              </w:rPr>
              <w:t>”。</w:t>
            </w:r>
          </w:p>
          <w:p w14:paraId="053D25C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能正确运用动词第三人称单数形式。</w:t>
            </w:r>
          </w:p>
        </w:tc>
      </w:tr>
      <w:tr w:rsidR="00E73ADE" w14:paraId="21E6D900" w14:textId="77777777" w:rsidTr="006D6877">
        <w:trPr>
          <w:trHeight w:val="2262"/>
        </w:trPr>
        <w:tc>
          <w:tcPr>
            <w:tcW w:w="1204" w:type="dxa"/>
            <w:shd w:val="clear" w:color="auto" w:fill="FFFFFF"/>
            <w:vAlign w:val="center"/>
          </w:tcPr>
          <w:p w14:paraId="0EE55BA5"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71" w:type="dxa"/>
            <w:shd w:val="clear" w:color="auto" w:fill="FFFFFF"/>
            <w:vAlign w:val="center"/>
          </w:tcPr>
          <w:p w14:paraId="0FF97A6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能了解常见词汇的反义词，如</w:t>
            </w:r>
            <w:r w:rsidRPr="00DB7773">
              <w:rPr>
                <w:rStyle w:val="detailstyle"/>
                <w:rFonts w:eastAsia="宋体"/>
                <w:sz w:val="21"/>
                <w:lang w:val="en-US" w:eastAsia="zh-CN"/>
              </w:rPr>
              <w:t>big</w:t>
            </w:r>
            <w:r w:rsidRPr="00DB7773">
              <w:rPr>
                <w:rStyle w:val="detailstyle"/>
                <w:rFonts w:eastAsia="宋体"/>
                <w:sz w:val="21"/>
                <w:lang w:val="en-US" w:eastAsia="zh-CN"/>
              </w:rPr>
              <w:t>、</w:t>
            </w:r>
            <w:r w:rsidRPr="00DB7773">
              <w:rPr>
                <w:rStyle w:val="detailstyle"/>
                <w:rFonts w:eastAsia="宋体"/>
                <w:sz w:val="21"/>
                <w:lang w:val="en-US" w:eastAsia="zh-CN"/>
              </w:rPr>
              <w:t>small</w:t>
            </w:r>
            <w:r w:rsidRPr="00DB7773">
              <w:rPr>
                <w:rStyle w:val="detailstyle"/>
                <w:rFonts w:ascii="宋体" w:eastAsia="宋体" w:hAnsi="宋体"/>
                <w:sz w:val="21"/>
                <w:lang w:val="en-US" w:eastAsia="zh-CN"/>
              </w:rPr>
              <w:t>。</w:t>
            </w:r>
          </w:p>
          <w:p w14:paraId="70D94A08"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能了解单词是由字母构成的，如“</w:t>
            </w:r>
            <w:r w:rsidRPr="00DB7773">
              <w:rPr>
                <w:rStyle w:val="detailstyle"/>
                <w:rFonts w:eastAsia="宋体"/>
                <w:sz w:val="21"/>
                <w:lang w:val="en-US" w:eastAsia="zh-CN"/>
              </w:rPr>
              <w:t>pen</w:t>
            </w:r>
            <w:r w:rsidRPr="00DB7773">
              <w:rPr>
                <w:rStyle w:val="detailstyle"/>
                <w:rFonts w:ascii="宋体" w:eastAsia="宋体" w:hAnsi="宋体"/>
                <w:sz w:val="21"/>
                <w:lang w:val="en-US" w:eastAsia="zh-CN"/>
              </w:rPr>
              <w:t>”是由“</w:t>
            </w:r>
            <w:r w:rsidRPr="00DB7773">
              <w:rPr>
                <w:rStyle w:val="detailstyle"/>
                <w:rFonts w:eastAsia="宋体"/>
                <w:sz w:val="21"/>
                <w:lang w:val="en-US" w:eastAsia="zh-CN"/>
              </w:rPr>
              <w:t>p-e-n</w:t>
            </w:r>
            <w:r w:rsidRPr="00DB7773">
              <w:rPr>
                <w:rStyle w:val="detailstyle"/>
                <w:rFonts w:ascii="宋体" w:eastAsia="宋体" w:hAnsi="宋体"/>
                <w:sz w:val="21"/>
                <w:lang w:val="en-US" w:eastAsia="zh-CN"/>
              </w:rPr>
              <w:t>”组成。</w:t>
            </w:r>
          </w:p>
          <w:p w14:paraId="5AFA10D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能将常用名词和动词与其对应的事物和动作建立关联，如将“</w:t>
            </w:r>
            <w:r w:rsidRPr="00DB7773">
              <w:rPr>
                <w:rStyle w:val="detailstyle"/>
                <w:rFonts w:eastAsia="宋体"/>
                <w:sz w:val="21"/>
                <w:lang w:val="en-US" w:eastAsia="zh-CN"/>
              </w:rPr>
              <w:t>tiger</w:t>
            </w:r>
            <w:r w:rsidRPr="00DB7773">
              <w:rPr>
                <w:rStyle w:val="detailstyle"/>
                <w:rFonts w:ascii="宋体" w:eastAsia="宋体" w:hAnsi="宋体"/>
                <w:sz w:val="21"/>
                <w:lang w:val="en-US" w:eastAsia="zh-CN"/>
              </w:rPr>
              <w:t>”与所指动物进行关联。</w:t>
            </w:r>
          </w:p>
          <w:p w14:paraId="4664CC5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能根据视觉提示，如图片、动画等，说出单词和短语。</w:t>
            </w:r>
          </w:p>
          <w:p w14:paraId="2400F7D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能掌握日常的固定表达，如“</w:t>
            </w:r>
            <w:r w:rsidRPr="00DB7773">
              <w:rPr>
                <w:rStyle w:val="detailstyle"/>
                <w:rFonts w:eastAsia="宋体"/>
                <w:sz w:val="21"/>
                <w:lang w:val="en-US" w:eastAsia="zh-CN"/>
              </w:rPr>
              <w:t>Good morning!</w:t>
            </w:r>
            <w:r w:rsidRPr="00DB7773">
              <w:rPr>
                <w:rStyle w:val="detailstyle"/>
                <w:rFonts w:ascii="宋体" w:eastAsia="宋体" w:hAnsi="宋体"/>
                <w:sz w:val="21"/>
                <w:lang w:val="en-US" w:eastAsia="zh-CN"/>
              </w:rPr>
              <w:t>”。</w:t>
            </w:r>
          </w:p>
          <w:p w14:paraId="54307D5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能掌握常见名词的单复数形式。</w:t>
            </w:r>
          </w:p>
          <w:p w14:paraId="63467AEE"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能使用有关个人、家庭和学校的基本词汇。</w:t>
            </w:r>
          </w:p>
        </w:tc>
      </w:tr>
    </w:tbl>
    <w:p w14:paraId="301F94FD" w14:textId="77777777" w:rsidR="00E73ADE" w:rsidRDefault="00E73ADE" w:rsidP="00E73ADE">
      <w:pPr>
        <w:pStyle w:val="12"/>
        <w:ind w:firstLine="420"/>
        <w:rPr>
          <w:rFonts w:ascii="宋体" w:eastAsia="宋体" w:hAnsi="宋体"/>
          <w:sz w:val="21"/>
          <w:lang w:eastAsia="zh-CN"/>
        </w:rPr>
      </w:pPr>
    </w:p>
    <w:p w14:paraId="46A38C65" w14:textId="77777777" w:rsidR="00E73ADE" w:rsidRDefault="00E73ADE" w:rsidP="00E73ADE">
      <w:pPr>
        <w:pStyle w:val="12"/>
        <w:ind w:firstLineChars="0" w:firstLine="0"/>
        <w:rPr>
          <w:rFonts w:ascii="宋体" w:eastAsia="宋体" w:hAnsi="宋体"/>
          <w:sz w:val="21"/>
          <w:lang w:eastAsia="zh-CN"/>
        </w:rPr>
      </w:pPr>
    </w:p>
    <w:p w14:paraId="0B4DDA68" w14:textId="77777777" w:rsidR="00E73ADE" w:rsidRDefault="00E73ADE" w:rsidP="00E73ADE">
      <w:pPr>
        <w:pStyle w:val="5"/>
        <w:spacing w:before="0" w:after="0" w:line="240" w:lineRule="auto"/>
        <w:rPr>
          <w:rStyle w:val="discriptorstyle"/>
          <w:rFonts w:ascii="宋体" w:eastAsia="宋体" w:hAnsi="宋体"/>
          <w:b w:val="0"/>
          <w:sz w:val="21"/>
        </w:rPr>
      </w:pPr>
      <w:r>
        <w:rPr>
          <w:rStyle w:val="discriptorstyle"/>
          <w:rFonts w:ascii="宋体" w:eastAsia="宋体" w:hAnsi="宋体"/>
          <w:b w:val="0"/>
          <w:sz w:val="21"/>
        </w:rPr>
        <w:br w:type="page"/>
      </w:r>
    </w:p>
    <w:p w14:paraId="44C087D8" w14:textId="4BAB8E2B" w:rsidR="00E73ADE" w:rsidRDefault="00E73ADE" w:rsidP="00E73ADE">
      <w:pPr>
        <w:pStyle w:val="5"/>
        <w:spacing w:before="0" w:after="0" w:line="240" w:lineRule="auto"/>
        <w:rPr>
          <w:rFonts w:ascii="宋体" w:hAnsi="宋体"/>
          <w:b w:val="0"/>
          <w:sz w:val="21"/>
        </w:rPr>
      </w:pPr>
      <w:r>
        <w:rPr>
          <w:rStyle w:val="discriptorstyle"/>
          <w:rFonts w:ascii="宋体" w:eastAsia="宋体" w:hAnsi="宋体"/>
          <w:b w:val="0"/>
          <w:sz w:val="21"/>
        </w:rPr>
        <w:lastRenderedPageBreak/>
        <w:t xml:space="preserve">表13 </w:t>
      </w:r>
      <w:r w:rsidR="00BD13F3">
        <w:rPr>
          <w:rStyle w:val="discriptorstyle"/>
          <w:rFonts w:ascii="宋体" w:eastAsia="宋体" w:hAnsi="宋体"/>
          <w:b w:val="0"/>
          <w:sz w:val="21"/>
        </w:rPr>
        <w:t xml:space="preserve"> </w:t>
      </w:r>
      <w:r>
        <w:rPr>
          <w:rStyle w:val="discriptorstyle"/>
          <w:rFonts w:ascii="宋体" w:eastAsia="宋体" w:hAnsi="宋体"/>
          <w:b w:val="0"/>
          <w:sz w:val="21"/>
        </w:rPr>
        <w:t>句法知识运用</w:t>
      </w:r>
      <w:r>
        <w:rPr>
          <w:rStyle w:val="discriptorstyle"/>
          <w:rFonts w:ascii="宋体" w:eastAsia="宋体" w:hAnsi="宋体" w:hint="eastAsia"/>
          <w:b w:val="0"/>
          <w:sz w:val="21"/>
        </w:rPr>
        <w:t>能力</w:t>
      </w:r>
    </w:p>
    <w:tbl>
      <w:tblPr>
        <w:tblW w:w="957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71"/>
      </w:tblGrid>
      <w:tr w:rsidR="00E73ADE" w14:paraId="6A0A7163" w14:textId="77777777" w:rsidTr="006D6877">
        <w:trPr>
          <w:trHeight w:val="1388"/>
        </w:trPr>
        <w:tc>
          <w:tcPr>
            <w:tcW w:w="1204" w:type="dxa"/>
            <w:vAlign w:val="center"/>
          </w:tcPr>
          <w:p w14:paraId="29284EEC"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0A688B5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能掌握法律、商务、新闻、文学、</w:t>
            </w:r>
            <w:r w:rsidRPr="00DB7773">
              <w:rPr>
                <w:rStyle w:val="detailstyle"/>
                <w:rFonts w:ascii="宋体" w:eastAsia="宋体" w:hAnsi="宋体" w:hint="eastAsia"/>
                <w:sz w:val="21"/>
                <w:lang w:val="en-US" w:eastAsia="zh-CN"/>
              </w:rPr>
              <w:t>政治</w:t>
            </w:r>
            <w:r w:rsidRPr="00DB7773">
              <w:rPr>
                <w:rStyle w:val="detailstyle"/>
                <w:rFonts w:ascii="宋体" w:eastAsia="宋体" w:hAnsi="宋体"/>
                <w:sz w:val="21"/>
                <w:lang w:val="en-US" w:eastAsia="zh-CN"/>
              </w:rPr>
              <w:t>、科技等领域资料中复杂的句法特征。</w:t>
            </w:r>
          </w:p>
          <w:p w14:paraId="67B5D5F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能熟练掌握不同文体的语言特征和各种英语表达风格（包括某些著名作者特定的句式表达习惯）。</w:t>
            </w:r>
          </w:p>
          <w:p w14:paraId="45DDD39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能恰当使用相应的句式结构表达法律、商务、新闻、文学、政治、科技等不同领域的复杂内容。</w:t>
            </w:r>
          </w:p>
        </w:tc>
      </w:tr>
      <w:tr w:rsidR="00E73ADE" w14:paraId="00DDE3C7" w14:textId="77777777" w:rsidTr="006D6877">
        <w:trPr>
          <w:trHeight w:val="1226"/>
        </w:trPr>
        <w:tc>
          <w:tcPr>
            <w:tcW w:w="1204" w:type="dxa"/>
            <w:vAlign w:val="center"/>
          </w:tcPr>
          <w:p w14:paraId="2DACCBA4"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590D22E6" w14:textId="77777777" w:rsidR="00E73ADE" w:rsidRPr="00DB7773" w:rsidRDefault="00E73ADE" w:rsidP="00D75D85">
            <w:pPr>
              <w:pStyle w:val="af4"/>
              <w:spacing w:after="0"/>
              <w:rPr>
                <w:rFonts w:ascii="宋体" w:hAnsi="宋体"/>
                <w:color w:val="000000"/>
                <w:lang w:val="en-US" w:eastAsia="zh-CN"/>
              </w:rPr>
            </w:pPr>
            <w:r w:rsidRPr="00DB7773">
              <w:rPr>
                <w:rFonts w:ascii="宋体" w:hAnsi="宋体"/>
                <w:color w:val="000000"/>
                <w:lang w:val="en-US" w:eastAsia="zh-CN"/>
              </w:rPr>
              <w:t>能理解和使用相关专业语域中特有的语法形式。</w:t>
            </w:r>
          </w:p>
          <w:p w14:paraId="3D9CFB2B" w14:textId="77777777" w:rsidR="007A53E8"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能使用常见的惯用句式，</w:t>
            </w:r>
            <w:r w:rsidRPr="00DB7773">
              <w:rPr>
                <w:rStyle w:val="detailstyle"/>
                <w:rFonts w:ascii="宋体" w:eastAsia="宋体" w:hAnsi="宋体" w:hint="eastAsia"/>
                <w:sz w:val="21"/>
                <w:lang w:val="en-US" w:eastAsia="zh-CN"/>
              </w:rPr>
              <w:t>如</w:t>
            </w:r>
            <w:r w:rsidRPr="00DB7773">
              <w:rPr>
                <w:rStyle w:val="detailstyle"/>
                <w:rFonts w:ascii="宋体" w:eastAsia="宋体" w:hAnsi="宋体"/>
                <w:sz w:val="21"/>
                <w:lang w:val="en-US" w:eastAsia="zh-CN"/>
              </w:rPr>
              <w:t>“</w:t>
            </w:r>
            <w:r w:rsidRPr="00DB7773">
              <w:rPr>
                <w:rStyle w:val="detailstyle"/>
                <w:rFonts w:eastAsia="宋体"/>
                <w:sz w:val="21"/>
                <w:lang w:val="en-US" w:eastAsia="zh-CN"/>
              </w:rPr>
              <w:t>I’m hoping...</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I would say...</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Fonts w:ascii="宋体" w:hAnsi="宋体"/>
                <w:color w:val="000000"/>
                <w:szCs w:val="21"/>
                <w:lang w:val="en-US" w:eastAsia="zh-CN"/>
              </w:rPr>
              <w:t>礼貌地表达自己的观点</w:t>
            </w:r>
            <w:r w:rsidRPr="00DB7773">
              <w:rPr>
                <w:rStyle w:val="detailstyle"/>
                <w:rFonts w:ascii="宋体" w:eastAsia="宋体" w:hAnsi="宋体"/>
                <w:sz w:val="21"/>
                <w:lang w:val="en-US" w:eastAsia="zh-CN"/>
              </w:rPr>
              <w:t>。</w:t>
            </w:r>
          </w:p>
          <w:p w14:paraId="6800C6F7" w14:textId="1CC7F209" w:rsidR="00E73ADE" w:rsidRPr="00DB7773" w:rsidRDefault="00E73ADE" w:rsidP="00D75D85">
            <w:pPr>
              <w:pStyle w:val="af4"/>
              <w:spacing w:after="0"/>
              <w:rPr>
                <w:rFonts w:ascii="宋体" w:hAnsi="宋体"/>
                <w:lang w:val="en-US" w:eastAsia="zh-CN"/>
              </w:rPr>
            </w:pPr>
            <w:r w:rsidRPr="00DB7773">
              <w:rPr>
                <w:rFonts w:ascii="宋体" w:hAnsi="宋体"/>
                <w:color w:val="000000"/>
                <w:lang w:val="en-US" w:eastAsia="zh-CN"/>
              </w:rPr>
              <w:t>能使用复杂的句法结构，表达意思的细微差别，如使用过去条件句、不定式、情态动词等表达逻辑推理。</w:t>
            </w:r>
          </w:p>
        </w:tc>
      </w:tr>
      <w:tr w:rsidR="00E73ADE" w14:paraId="5C36C74A" w14:textId="77777777" w:rsidTr="006D6877">
        <w:trPr>
          <w:trHeight w:val="1537"/>
        </w:trPr>
        <w:tc>
          <w:tcPr>
            <w:tcW w:w="1204" w:type="dxa"/>
            <w:vAlign w:val="center"/>
          </w:tcPr>
          <w:p w14:paraId="5B77E7F0"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2209C732" w14:textId="77777777" w:rsidR="00971C45" w:rsidRPr="00DB7773" w:rsidRDefault="00E73ADE" w:rsidP="00971C45">
            <w:pPr>
              <w:pStyle w:val="af4"/>
              <w:spacing w:after="0"/>
              <w:rPr>
                <w:rStyle w:val="detailstyle"/>
                <w:rFonts w:ascii="宋体" w:eastAsia="宋体" w:hAnsi="宋体"/>
                <w:sz w:val="21"/>
                <w:szCs w:val="21"/>
                <w:lang w:val="en-US" w:eastAsia="zh-CN"/>
              </w:rPr>
            </w:pPr>
            <w:r w:rsidRPr="00DB7773">
              <w:rPr>
                <w:rFonts w:ascii="宋体" w:hAnsi="宋体"/>
                <w:color w:val="000000"/>
                <w:szCs w:val="21"/>
                <w:lang w:val="en-US" w:eastAsia="zh-CN"/>
              </w:rPr>
              <w:t>能理解和使用相关专业语域中特有的复杂语法形式，如科技、新闻类文本中的名物化现象</w:t>
            </w:r>
            <w:r w:rsidRPr="00DB7773">
              <w:rPr>
                <w:rStyle w:val="detailstyle"/>
                <w:rFonts w:ascii="宋体" w:eastAsia="宋体" w:hAnsi="宋体"/>
                <w:sz w:val="21"/>
                <w:szCs w:val="21"/>
                <w:lang w:val="en-US" w:eastAsia="zh-CN"/>
              </w:rPr>
              <w:t>：“</w:t>
            </w:r>
            <w:r w:rsidRPr="00DB7773">
              <w:rPr>
                <w:rStyle w:val="detailstyle"/>
                <w:rFonts w:eastAsia="宋体"/>
                <w:sz w:val="21"/>
                <w:szCs w:val="21"/>
                <w:lang w:val="en-US" w:eastAsia="zh-CN"/>
              </w:rPr>
              <w:t>Electronic computers are applied to...</w:t>
            </w:r>
            <w:r w:rsidRPr="00DB7773">
              <w:rPr>
                <w:rStyle w:val="detailstyle"/>
                <w:rFonts w:ascii="宋体" w:eastAsia="宋体" w:hAnsi="宋体"/>
                <w:sz w:val="21"/>
                <w:szCs w:val="21"/>
                <w:lang w:val="en-US" w:eastAsia="zh-CN"/>
              </w:rPr>
              <w:t>”</w:t>
            </w:r>
            <w:r w:rsidRPr="00DB7773">
              <w:rPr>
                <w:rStyle w:val="detailstyle"/>
                <w:rFonts w:ascii="宋体" w:eastAsia="宋体" w:hAnsi="宋体" w:hint="eastAsia"/>
                <w:sz w:val="21"/>
                <w:szCs w:val="21"/>
                <w:lang w:val="en-US" w:eastAsia="zh-CN"/>
              </w:rPr>
              <w:t>、</w:t>
            </w:r>
            <w:r w:rsidRPr="00DB7773">
              <w:rPr>
                <w:rStyle w:val="detailstyle"/>
                <w:rFonts w:ascii="宋体" w:eastAsia="宋体" w:hAnsi="宋体"/>
                <w:sz w:val="21"/>
                <w:szCs w:val="21"/>
                <w:lang w:val="en-US" w:eastAsia="zh-CN"/>
              </w:rPr>
              <w:t>“</w:t>
            </w:r>
            <w:r w:rsidRPr="00DB7773">
              <w:rPr>
                <w:rStyle w:val="detailstyle"/>
                <w:rFonts w:eastAsia="宋体"/>
                <w:sz w:val="21"/>
                <w:szCs w:val="21"/>
                <w:lang w:val="en-US" w:eastAsia="zh-CN"/>
              </w:rPr>
              <w:t>The applications of electronic computers...</w:t>
            </w:r>
            <w:r w:rsidRPr="00DB7773">
              <w:rPr>
                <w:rStyle w:val="detailstyle"/>
                <w:rFonts w:ascii="宋体" w:eastAsia="宋体" w:hAnsi="宋体"/>
                <w:sz w:val="21"/>
                <w:szCs w:val="21"/>
                <w:lang w:val="en-US" w:eastAsia="zh-CN"/>
              </w:rPr>
              <w:t>”。</w:t>
            </w:r>
          </w:p>
          <w:p w14:paraId="6C2B8268" w14:textId="22A60AEB" w:rsidR="00E73ADE" w:rsidRPr="00DB7773" w:rsidRDefault="00E73ADE" w:rsidP="00971C45">
            <w:pPr>
              <w:pStyle w:val="af4"/>
              <w:spacing w:after="0"/>
              <w:rPr>
                <w:rFonts w:ascii="宋体" w:hAnsi="宋体"/>
                <w:lang w:val="en-US" w:eastAsia="zh-CN"/>
              </w:rPr>
            </w:pPr>
            <w:r w:rsidRPr="00DB7773">
              <w:rPr>
                <w:rStyle w:val="detailstyle"/>
                <w:rFonts w:ascii="宋体" w:eastAsia="宋体" w:hAnsi="宋体"/>
                <w:sz w:val="21"/>
                <w:szCs w:val="21"/>
                <w:lang w:val="en-US" w:eastAsia="zh-CN"/>
              </w:rPr>
              <w:t>能正确使用特殊句式结构</w:t>
            </w:r>
            <w:r w:rsidRPr="00DB7773">
              <w:rPr>
                <w:rStyle w:val="detailstyle"/>
                <w:rFonts w:ascii="宋体" w:eastAsia="宋体" w:hAnsi="宋体" w:hint="eastAsia"/>
                <w:sz w:val="21"/>
                <w:szCs w:val="21"/>
                <w:lang w:val="en-US" w:eastAsia="zh-CN"/>
              </w:rPr>
              <w:t>达到</w:t>
            </w:r>
            <w:r w:rsidRPr="00DB7773">
              <w:rPr>
                <w:rStyle w:val="detailstyle"/>
                <w:rFonts w:ascii="宋体" w:eastAsia="宋体" w:hAnsi="宋体"/>
                <w:sz w:val="21"/>
                <w:szCs w:val="21"/>
                <w:lang w:val="en-US" w:eastAsia="zh-CN"/>
              </w:rPr>
              <w:t>效果</w:t>
            </w:r>
            <w:r w:rsidRPr="00DB7773">
              <w:rPr>
                <w:rStyle w:val="detailstyle"/>
                <w:rFonts w:ascii="宋体" w:eastAsia="宋体" w:hAnsi="宋体"/>
                <w:sz w:val="21"/>
                <w:lang w:val="en-US" w:eastAsia="zh-CN"/>
              </w:rPr>
              <w:t>，</w:t>
            </w:r>
            <w:proofErr w:type="gramStart"/>
            <w:r w:rsidRPr="00DB7773">
              <w:rPr>
                <w:rStyle w:val="detailstyle"/>
                <w:rFonts w:ascii="宋体" w:eastAsia="宋体" w:hAnsi="宋体"/>
                <w:sz w:val="21"/>
                <w:szCs w:val="21"/>
                <w:lang w:val="en-US" w:eastAsia="zh-CN"/>
              </w:rPr>
              <w:t>如零动</w:t>
            </w:r>
            <w:proofErr w:type="gramEnd"/>
            <w:r w:rsidRPr="00DB7773">
              <w:rPr>
                <w:rStyle w:val="detailstyle"/>
                <w:rFonts w:ascii="宋体" w:eastAsia="宋体" w:hAnsi="宋体"/>
                <w:sz w:val="21"/>
                <w:szCs w:val="21"/>
                <w:lang w:val="en-US" w:eastAsia="zh-CN"/>
              </w:rPr>
              <w:t>词句：“</w:t>
            </w:r>
            <w:r w:rsidRPr="00DB7773">
              <w:rPr>
                <w:rStyle w:val="detailstyle"/>
                <w:rFonts w:eastAsia="宋体"/>
                <w:sz w:val="21"/>
                <w:szCs w:val="21"/>
                <w:lang w:val="en-US" w:eastAsia="zh-CN"/>
              </w:rPr>
              <w:t>And what about the other woman? With her long black eyelashes and red lipstick.</w:t>
            </w:r>
            <w:r w:rsidRPr="00DB7773">
              <w:rPr>
                <w:rStyle w:val="detailstyle"/>
                <w:rFonts w:ascii="宋体" w:eastAsia="宋体" w:hAnsi="宋体"/>
                <w:sz w:val="21"/>
                <w:szCs w:val="21"/>
                <w:lang w:val="en-US" w:eastAsia="zh-CN"/>
              </w:rPr>
              <w:t>”</w:t>
            </w:r>
            <w:r w:rsidR="00D3464A">
              <w:rPr>
                <w:rStyle w:val="detailstyle"/>
                <w:rFonts w:ascii="宋体" w:eastAsia="宋体" w:hAnsi="宋体" w:hint="eastAsia"/>
                <w:sz w:val="21"/>
                <w:szCs w:val="21"/>
                <w:lang w:val="en-US" w:eastAsia="zh-CN"/>
              </w:rPr>
              <w:t>。</w:t>
            </w:r>
          </w:p>
        </w:tc>
      </w:tr>
      <w:tr w:rsidR="00E73ADE" w14:paraId="21F7C160" w14:textId="77777777" w:rsidTr="006D6877">
        <w:trPr>
          <w:trHeight w:val="2285"/>
        </w:trPr>
        <w:tc>
          <w:tcPr>
            <w:tcW w:w="1204" w:type="dxa"/>
            <w:vAlign w:val="center"/>
          </w:tcPr>
          <w:p w14:paraId="3C88574C"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5589CA49"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能理解和掌握复杂句法结构的意义。</w:t>
            </w:r>
          </w:p>
          <w:p w14:paraId="22223DE5"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能理解和掌握主从句之间的因果、方式、让步、条件等逻辑关系。</w:t>
            </w:r>
          </w:p>
          <w:p w14:paraId="16AD38D6"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能正确理解和使用结构复杂的难长句。</w:t>
            </w:r>
          </w:p>
          <w:p w14:paraId="0E6A1787"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能根据不同场合、不同体裁等选用恰当的表达方式或句式结构。</w:t>
            </w:r>
          </w:p>
          <w:p w14:paraId="171548D9"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能使用特殊句式增强表达效果，如变换从句顺序</w:t>
            </w:r>
            <w:r w:rsidRPr="00DB7773">
              <w:rPr>
                <w:rStyle w:val="detailstyle"/>
                <w:rFonts w:ascii="宋体" w:eastAsia="宋体" w:hAnsi="宋体"/>
                <w:sz w:val="21"/>
                <w:lang w:val="en-US" w:eastAsia="zh-CN"/>
              </w:rPr>
              <w:t>等</w:t>
            </w:r>
            <w:r w:rsidRPr="00DB7773">
              <w:rPr>
                <w:rStyle w:val="detailstyle"/>
                <w:rFonts w:ascii="宋体" w:eastAsia="宋体" w:hAnsi="宋体"/>
                <w:sz w:val="21"/>
                <w:szCs w:val="21"/>
                <w:lang w:val="en-US" w:eastAsia="zh-CN"/>
              </w:rPr>
              <w:t>。</w:t>
            </w:r>
          </w:p>
          <w:p w14:paraId="26986627"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能熟练运用常见论证性文体的句法形式，清楚地组织语篇和表达思想。</w:t>
            </w:r>
          </w:p>
          <w:p w14:paraId="3F93BE49" w14:textId="77777777" w:rsidR="00E73ADE" w:rsidRPr="00DB7773" w:rsidRDefault="00E73ADE" w:rsidP="00971C45">
            <w:pPr>
              <w:pStyle w:val="af4"/>
              <w:spacing w:after="0"/>
              <w:rPr>
                <w:rFonts w:ascii="宋体" w:hAnsi="宋体"/>
                <w:lang w:val="en-US" w:eastAsia="zh-CN"/>
              </w:rPr>
            </w:pPr>
            <w:r w:rsidRPr="00DB7773">
              <w:rPr>
                <w:rStyle w:val="detailstyle"/>
                <w:rFonts w:ascii="宋体" w:eastAsia="宋体" w:hAnsi="宋体"/>
                <w:sz w:val="21"/>
                <w:szCs w:val="21"/>
                <w:lang w:val="en-US" w:eastAsia="zh-CN"/>
              </w:rPr>
              <w:t>能使用丰富的平行结构，强调并列信息。</w:t>
            </w:r>
          </w:p>
        </w:tc>
      </w:tr>
      <w:tr w:rsidR="00E73ADE" w14:paraId="6E1AE6B7" w14:textId="77777777" w:rsidTr="006D6877">
        <w:trPr>
          <w:trHeight w:val="2946"/>
        </w:trPr>
        <w:tc>
          <w:tcPr>
            <w:tcW w:w="1204" w:type="dxa"/>
            <w:vAlign w:val="center"/>
          </w:tcPr>
          <w:p w14:paraId="38C244F6"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0FDC56FB"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能掌握英语情态动词的复杂用法，如</w:t>
            </w:r>
            <w:r w:rsidRPr="00DB7773">
              <w:rPr>
                <w:rStyle w:val="detailstyle"/>
                <w:rFonts w:ascii="宋体" w:eastAsia="宋体" w:hAnsi="宋体"/>
                <w:sz w:val="21"/>
                <w:lang w:val="en-US" w:eastAsia="zh-CN"/>
              </w:rPr>
              <w:t>“</w:t>
            </w:r>
            <w:r w:rsidRPr="00DB7773">
              <w:rPr>
                <w:rStyle w:val="detailstyle"/>
                <w:rFonts w:eastAsia="宋体"/>
                <w:sz w:val="21"/>
                <w:lang w:val="en-US" w:eastAsia="zh-CN"/>
              </w:rPr>
              <w:t>might have done</w:t>
            </w:r>
            <w:r w:rsidRPr="00DB7773">
              <w:rPr>
                <w:rStyle w:val="detailstyle"/>
                <w:rFonts w:ascii="宋体" w:eastAsia="宋体" w:hAnsi="宋体"/>
                <w:sz w:val="21"/>
                <w:lang w:val="en-US" w:eastAsia="zh-CN"/>
              </w:rPr>
              <w:t>”</w:t>
            </w:r>
            <w:r w:rsidRPr="00DB7773">
              <w:rPr>
                <w:rStyle w:val="detailstyle"/>
                <w:rFonts w:ascii="宋体" w:eastAsia="宋体" w:hAnsi="宋体"/>
                <w:sz w:val="21"/>
                <w:szCs w:val="21"/>
                <w:lang w:val="en-US" w:eastAsia="zh-CN"/>
              </w:rPr>
              <w:t>。</w:t>
            </w:r>
          </w:p>
          <w:p w14:paraId="130184D9"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能区</w:t>
            </w:r>
            <w:r w:rsidRPr="00DB7773">
              <w:rPr>
                <w:rStyle w:val="detailstyle"/>
                <w:rFonts w:ascii="宋体" w:eastAsia="宋体" w:hAnsi="宋体" w:hint="eastAsia"/>
                <w:sz w:val="21"/>
                <w:szCs w:val="21"/>
                <w:lang w:val="en-US" w:eastAsia="zh-CN"/>
              </w:rPr>
              <w:t>分</w:t>
            </w:r>
            <w:r w:rsidRPr="00DB7773">
              <w:rPr>
                <w:rStyle w:val="detailstyle"/>
                <w:rFonts w:ascii="宋体" w:eastAsia="宋体" w:hAnsi="宋体"/>
                <w:sz w:val="21"/>
                <w:szCs w:val="21"/>
                <w:lang w:val="en-US" w:eastAsia="zh-CN"/>
              </w:rPr>
              <w:t>正式和非正式表达的典型句子结构，如虚拟形式常用于正式表达“</w:t>
            </w:r>
            <w:r w:rsidRPr="00DB7773">
              <w:rPr>
                <w:rStyle w:val="detailstyle"/>
                <w:rFonts w:eastAsia="宋体"/>
                <w:sz w:val="21"/>
                <w:szCs w:val="21"/>
                <w:lang w:val="en-US" w:eastAsia="zh-CN"/>
              </w:rPr>
              <w:t>Were they to come...</w:t>
            </w:r>
            <w:r w:rsidRPr="00DB7773">
              <w:rPr>
                <w:rStyle w:val="detailstyle"/>
                <w:rFonts w:ascii="宋体" w:eastAsia="宋体" w:hAnsi="宋体"/>
                <w:sz w:val="21"/>
                <w:szCs w:val="21"/>
                <w:lang w:val="en-US" w:eastAsia="zh-CN"/>
              </w:rPr>
              <w:t>”。</w:t>
            </w:r>
          </w:p>
          <w:p w14:paraId="3C522C02"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能有效使用语言结构，如名词所有格、时态、并列成分、复合句</w:t>
            </w:r>
            <w:r w:rsidRPr="00DB7773">
              <w:rPr>
                <w:rStyle w:val="detailstyle"/>
                <w:rFonts w:ascii="宋体" w:eastAsia="宋体" w:hAnsi="宋体"/>
                <w:sz w:val="21"/>
                <w:lang w:val="en-US" w:eastAsia="zh-CN"/>
              </w:rPr>
              <w:t>等</w:t>
            </w:r>
            <w:r w:rsidRPr="00DB7773">
              <w:rPr>
                <w:rStyle w:val="detailstyle"/>
                <w:rFonts w:ascii="宋体" w:eastAsia="宋体" w:hAnsi="宋体"/>
                <w:sz w:val="21"/>
                <w:szCs w:val="21"/>
                <w:lang w:val="en-US" w:eastAsia="zh-CN"/>
              </w:rPr>
              <w:t>，清</w:t>
            </w:r>
            <w:r w:rsidRPr="00DB7773">
              <w:rPr>
                <w:rStyle w:val="detailstyle"/>
                <w:rFonts w:ascii="宋体" w:eastAsia="宋体" w:hAnsi="宋体"/>
                <w:sz w:val="21"/>
                <w:lang w:val="en-US" w:eastAsia="zh-CN"/>
              </w:rPr>
              <w:t>晰</w:t>
            </w:r>
            <w:r w:rsidRPr="00DB7773">
              <w:rPr>
                <w:rStyle w:val="detailstyle"/>
                <w:rFonts w:ascii="宋体" w:eastAsia="宋体" w:hAnsi="宋体"/>
                <w:sz w:val="21"/>
                <w:szCs w:val="21"/>
                <w:lang w:val="en-US" w:eastAsia="zh-CN"/>
              </w:rPr>
              <w:t>组织语篇。</w:t>
            </w:r>
          </w:p>
          <w:p w14:paraId="376F24E4"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能使用多种句式结构，如表语从句、定语从句、条件句、非限定结构。</w:t>
            </w:r>
            <w:r w:rsidRPr="00DB7773">
              <w:rPr>
                <w:rStyle w:val="detailstyle"/>
                <w:rFonts w:ascii="宋体" w:eastAsia="宋体" w:hAnsi="宋体"/>
                <w:sz w:val="21"/>
                <w:szCs w:val="21"/>
                <w:lang w:val="en-US" w:eastAsia="zh-CN"/>
              </w:rPr>
              <w:br/>
              <w:t>能使用虚拟语气，如“</w:t>
            </w:r>
            <w:r w:rsidRPr="00DB7773">
              <w:rPr>
                <w:rStyle w:val="detailstyle"/>
                <w:rFonts w:eastAsia="宋体"/>
                <w:sz w:val="21"/>
                <w:szCs w:val="21"/>
                <w:lang w:val="en-US" w:eastAsia="zh-CN"/>
              </w:rPr>
              <w:t>If I had..., I would have...</w:t>
            </w:r>
            <w:r w:rsidRPr="00DB7773">
              <w:rPr>
                <w:rStyle w:val="detailstyle"/>
                <w:rFonts w:ascii="宋体" w:eastAsia="宋体" w:hAnsi="宋体"/>
                <w:sz w:val="21"/>
                <w:szCs w:val="21"/>
                <w:lang w:val="en-US" w:eastAsia="zh-CN"/>
              </w:rPr>
              <w:t>”。</w:t>
            </w:r>
          </w:p>
          <w:p w14:paraId="3DE70257" w14:textId="2A0FC42D"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能使用被动语态，增强表达的</w:t>
            </w:r>
            <w:r w:rsidR="006467D0">
              <w:rPr>
                <w:rStyle w:val="detailstyle"/>
                <w:rFonts w:ascii="宋体" w:eastAsia="宋体" w:hAnsi="宋体" w:hint="eastAsia"/>
                <w:sz w:val="21"/>
                <w:szCs w:val="21"/>
                <w:lang w:val="en-US" w:eastAsia="zh-CN"/>
              </w:rPr>
              <w:t>客观</w:t>
            </w:r>
            <w:r w:rsidRPr="00DB7773">
              <w:rPr>
                <w:rStyle w:val="detailstyle"/>
                <w:rFonts w:ascii="宋体" w:eastAsia="宋体" w:hAnsi="宋体"/>
                <w:sz w:val="21"/>
                <w:szCs w:val="21"/>
                <w:lang w:val="en-US" w:eastAsia="zh-CN"/>
              </w:rPr>
              <w:t>性，如“</w:t>
            </w:r>
            <w:r w:rsidRPr="00DB7773">
              <w:rPr>
                <w:rStyle w:val="detailstyle"/>
                <w:rFonts w:eastAsia="宋体"/>
                <w:sz w:val="21"/>
                <w:szCs w:val="21"/>
                <w:lang w:val="en-US" w:eastAsia="zh-CN"/>
              </w:rPr>
              <w:t>It was found that no cases of stealing had been recorded.</w:t>
            </w:r>
            <w:r w:rsidRPr="00DB7773">
              <w:rPr>
                <w:rStyle w:val="detailstyle"/>
                <w:rFonts w:ascii="宋体" w:eastAsia="宋体" w:hAnsi="宋体"/>
                <w:sz w:val="21"/>
                <w:szCs w:val="21"/>
                <w:lang w:val="en-US" w:eastAsia="zh-CN"/>
              </w:rPr>
              <w:t>”。</w:t>
            </w:r>
          </w:p>
          <w:p w14:paraId="62519055" w14:textId="77777777" w:rsidR="00E73ADE" w:rsidRPr="00DB7773" w:rsidRDefault="00E73ADE" w:rsidP="00971C45">
            <w:pPr>
              <w:pStyle w:val="af4"/>
              <w:spacing w:after="0"/>
              <w:rPr>
                <w:rStyle w:val="detailstyle"/>
                <w:rFonts w:ascii="宋体" w:eastAsia="宋体" w:hAnsi="宋体"/>
                <w:lang w:val="en-US" w:eastAsia="zh-CN"/>
              </w:rPr>
            </w:pPr>
            <w:r w:rsidRPr="00DB7773">
              <w:rPr>
                <w:rStyle w:val="detailstyle"/>
                <w:rFonts w:ascii="宋体" w:eastAsia="宋体" w:hAnsi="宋体"/>
                <w:sz w:val="21"/>
                <w:szCs w:val="21"/>
                <w:lang w:val="en-US" w:eastAsia="zh-CN"/>
              </w:rPr>
              <w:t>能使用倒装句、强调句等多种形式，改变句子强调的重点，如“</w:t>
            </w:r>
            <w:r w:rsidRPr="00DB7773">
              <w:rPr>
                <w:rStyle w:val="detailstyle"/>
                <w:rFonts w:eastAsia="宋体"/>
                <w:sz w:val="21"/>
                <w:szCs w:val="21"/>
                <w:lang w:val="en-US" w:eastAsia="zh-CN"/>
              </w:rPr>
              <w:t>Not only did he come to the meeting</w:t>
            </w:r>
            <w:r w:rsidRPr="00DB7773">
              <w:rPr>
                <w:rStyle w:val="detailstyle"/>
                <w:rFonts w:eastAsia="宋体"/>
                <w:sz w:val="21"/>
                <w:lang w:val="en-US" w:eastAsia="zh-CN"/>
              </w:rPr>
              <w:t>,</w:t>
            </w:r>
            <w:r w:rsidRPr="00DB7773">
              <w:rPr>
                <w:rStyle w:val="detailstyle"/>
                <w:rFonts w:eastAsia="宋体" w:hint="eastAsia"/>
                <w:sz w:val="21"/>
                <w:lang w:val="en-US" w:eastAsia="zh-CN"/>
              </w:rPr>
              <w:t xml:space="preserve"> </w:t>
            </w:r>
            <w:r w:rsidRPr="00DB7773">
              <w:rPr>
                <w:rStyle w:val="detailstyle"/>
                <w:rFonts w:eastAsia="宋体"/>
                <w:sz w:val="21"/>
                <w:szCs w:val="21"/>
                <w:lang w:val="en-US" w:eastAsia="zh-CN"/>
              </w:rPr>
              <w:t>but he gave a talk.</w:t>
            </w:r>
            <w:r w:rsidRPr="00DB7773">
              <w:rPr>
                <w:rStyle w:val="detailstyle"/>
                <w:rFonts w:ascii="宋体" w:eastAsia="宋体" w:hAnsi="宋体"/>
                <w:sz w:val="21"/>
                <w:szCs w:val="21"/>
                <w:lang w:val="en-US" w:eastAsia="zh-CN"/>
              </w:rPr>
              <w:t>”。</w:t>
            </w:r>
          </w:p>
        </w:tc>
      </w:tr>
      <w:tr w:rsidR="00E73ADE" w14:paraId="391D8D50" w14:textId="77777777" w:rsidTr="006D6877">
        <w:trPr>
          <w:trHeight w:val="4413"/>
        </w:trPr>
        <w:tc>
          <w:tcPr>
            <w:tcW w:w="1204" w:type="dxa"/>
            <w:vAlign w:val="center"/>
          </w:tcPr>
          <w:p w14:paraId="1911F285"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lastRenderedPageBreak/>
              <w:t>四级</w:t>
            </w:r>
          </w:p>
        </w:tc>
        <w:tc>
          <w:tcPr>
            <w:tcW w:w="8371" w:type="dxa"/>
            <w:vAlign w:val="center"/>
          </w:tcPr>
          <w:p w14:paraId="60918B7E"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能理解多种句式结构，如基本条件句、转述语句、名词性从句、定语从句、主动和被动语态、不定式和动名词。</w:t>
            </w:r>
          </w:p>
          <w:p w14:paraId="4AA13CEF"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能通过分析句法结构理解长句和难句的意义。</w:t>
            </w:r>
          </w:p>
          <w:p w14:paraId="26AB86B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能识别用于合并信息的非限定性结构以及名词性从句。</w:t>
            </w:r>
          </w:p>
          <w:p w14:paraId="1D5B4DC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能识别用于改变句子强调重点的多种形式，如强调句、倒装句、存在句、前置副词（</w:t>
            </w:r>
            <w:r w:rsidRPr="00DB7773">
              <w:rPr>
                <w:rStyle w:val="detailstyle"/>
                <w:rFonts w:eastAsia="宋体"/>
                <w:sz w:val="21"/>
                <w:lang w:val="en-US" w:eastAsia="zh-CN"/>
              </w:rPr>
              <w:t>At eight o</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clock I went down for breakfast.</w:t>
            </w:r>
            <w:r w:rsidRPr="00DB7773">
              <w:rPr>
                <w:rStyle w:val="detailstyle"/>
                <w:rFonts w:ascii="宋体" w:eastAsia="宋体" w:hAnsi="宋体"/>
                <w:sz w:val="21"/>
                <w:lang w:val="en-US" w:eastAsia="zh-CN"/>
              </w:rPr>
              <w:t>）。</w:t>
            </w:r>
          </w:p>
          <w:p w14:paraId="52C2BEF4" w14:textId="12807BD2"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能掌握具有多词性的常见词的句法功能和差异。</w:t>
            </w:r>
          </w:p>
          <w:p w14:paraId="14246851"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能使用正确的语言形式表达观点、态度、情感等。</w:t>
            </w:r>
          </w:p>
          <w:p w14:paraId="53C29E73" w14:textId="77777777" w:rsidR="00E73ADE" w:rsidRPr="00DB7773" w:rsidRDefault="00E73ADE" w:rsidP="00D75D85">
            <w:pPr>
              <w:pStyle w:val="af4"/>
              <w:spacing w:after="0"/>
              <w:rPr>
                <w:rStyle w:val="detailstyle"/>
                <w:rFonts w:ascii="宋体" w:eastAsia="宋体" w:hAnsi="宋体"/>
                <w:spacing w:val="4"/>
                <w:sz w:val="21"/>
                <w:szCs w:val="21"/>
                <w:lang w:val="en-US" w:eastAsia="zh-TW"/>
              </w:rPr>
            </w:pPr>
            <w:r w:rsidRPr="00DB7773">
              <w:rPr>
                <w:rStyle w:val="detailstyle"/>
                <w:rFonts w:ascii="宋体" w:eastAsia="宋体" w:hAnsi="宋体"/>
                <w:sz w:val="21"/>
                <w:szCs w:val="21"/>
                <w:lang w:val="en-US" w:eastAsia="zh-CN"/>
              </w:rPr>
              <w:t>能使用直接引语和间接引语，转述他人的提问或建议。</w:t>
            </w:r>
          </w:p>
          <w:p w14:paraId="6C45965D" w14:textId="0A89E0E0"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能使用复杂的动词时态，如过去完成时、现在完成进行时、将来进行时和将来完成时。</w:t>
            </w:r>
          </w:p>
          <w:p w14:paraId="44A65FE7"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能使用简单的平行结构。</w:t>
            </w:r>
          </w:p>
          <w:p w14:paraId="3DB9ECF8"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能正确使用常见的非真实条件句，如“</w:t>
            </w:r>
            <w:r w:rsidRPr="00DB7773">
              <w:rPr>
                <w:rStyle w:val="detailstyle"/>
                <w:rFonts w:eastAsia="宋体"/>
                <w:sz w:val="21"/>
                <w:lang w:val="en-US" w:eastAsia="zh-CN"/>
              </w:rPr>
              <w:t>If I were you...</w:t>
            </w:r>
            <w:r w:rsidRPr="00DB7773">
              <w:rPr>
                <w:rStyle w:val="detailstyle"/>
                <w:rFonts w:ascii="宋体" w:eastAsia="宋体" w:hAnsi="宋体"/>
                <w:sz w:val="21"/>
                <w:lang w:val="en-US" w:eastAsia="zh-CN"/>
              </w:rPr>
              <w:t>”。</w:t>
            </w:r>
          </w:p>
          <w:p w14:paraId="20C4CDF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能使用副词或情态动词表示可能，如</w:t>
            </w:r>
            <w:r w:rsidRPr="00DB7773">
              <w:rPr>
                <w:rStyle w:val="detailstyle"/>
                <w:rFonts w:eastAsia="宋体"/>
                <w:sz w:val="21"/>
                <w:lang w:val="en-US" w:eastAsia="zh-CN"/>
              </w:rPr>
              <w:t>perhaps</w:t>
            </w:r>
            <w:r w:rsidRPr="00DB7773">
              <w:rPr>
                <w:rStyle w:val="detailstyle"/>
                <w:rFonts w:eastAsia="宋体"/>
                <w:sz w:val="21"/>
                <w:lang w:val="en-US" w:eastAsia="zh-CN"/>
              </w:rPr>
              <w:t>、</w:t>
            </w:r>
            <w:r w:rsidRPr="00DB7773">
              <w:rPr>
                <w:rStyle w:val="detailstyle"/>
                <w:rFonts w:eastAsia="宋体"/>
                <w:sz w:val="21"/>
                <w:lang w:val="en-US" w:eastAsia="zh-CN"/>
              </w:rPr>
              <w:t>surely</w:t>
            </w:r>
            <w:r w:rsidRPr="00DB7773">
              <w:rPr>
                <w:rStyle w:val="detailstyle"/>
                <w:rFonts w:eastAsia="宋体"/>
                <w:sz w:val="21"/>
                <w:lang w:val="en-US" w:eastAsia="zh-CN"/>
              </w:rPr>
              <w:t>、</w:t>
            </w:r>
            <w:r w:rsidRPr="00DB7773">
              <w:rPr>
                <w:rStyle w:val="detailstyle"/>
                <w:rFonts w:eastAsia="宋体"/>
                <w:sz w:val="21"/>
                <w:lang w:val="en-US" w:eastAsia="zh-CN"/>
              </w:rPr>
              <w:t>might</w:t>
            </w:r>
            <w:r w:rsidRPr="00DB7773">
              <w:rPr>
                <w:rStyle w:val="detailstyle"/>
                <w:rFonts w:eastAsia="宋体"/>
                <w:sz w:val="21"/>
                <w:lang w:val="en-US" w:eastAsia="zh-CN"/>
              </w:rPr>
              <w:t>、</w:t>
            </w:r>
            <w:r w:rsidRPr="00DB7773">
              <w:rPr>
                <w:rStyle w:val="detailstyle"/>
                <w:rFonts w:eastAsia="宋体"/>
                <w:sz w:val="21"/>
                <w:lang w:val="en-US" w:eastAsia="zh-CN"/>
              </w:rPr>
              <w:t>should</w:t>
            </w:r>
            <w:r w:rsidRPr="00DB7773">
              <w:rPr>
                <w:rStyle w:val="detailstyle"/>
                <w:rFonts w:eastAsia="宋体"/>
                <w:sz w:val="21"/>
                <w:lang w:val="en-US" w:eastAsia="zh-CN"/>
              </w:rPr>
              <w:t>、</w:t>
            </w:r>
            <w:r w:rsidRPr="00DB7773">
              <w:rPr>
                <w:rStyle w:val="detailstyle"/>
                <w:rFonts w:eastAsia="宋体"/>
                <w:sz w:val="21"/>
                <w:lang w:val="en-US" w:eastAsia="zh-CN"/>
              </w:rPr>
              <w:t>will</w:t>
            </w:r>
            <w:r w:rsidRPr="00DB7773">
              <w:rPr>
                <w:rStyle w:val="detailstyle"/>
                <w:rFonts w:eastAsia="宋体"/>
                <w:sz w:val="21"/>
                <w:lang w:val="en-US" w:eastAsia="zh-CN"/>
              </w:rPr>
              <w:t>、</w:t>
            </w:r>
            <w:r w:rsidRPr="00DB7773">
              <w:rPr>
                <w:rStyle w:val="detailstyle"/>
                <w:rFonts w:eastAsia="宋体"/>
                <w:sz w:val="21"/>
                <w:lang w:val="en-US" w:eastAsia="zh-CN"/>
              </w:rPr>
              <w:t>must</w:t>
            </w:r>
            <w:r w:rsidRPr="00DB7773">
              <w:rPr>
                <w:rStyle w:val="detailstyle"/>
                <w:rFonts w:ascii="宋体" w:eastAsia="宋体" w:hAnsi="宋体"/>
                <w:sz w:val="21"/>
                <w:lang w:val="en-US" w:eastAsia="zh-CN"/>
              </w:rPr>
              <w:t>。</w:t>
            </w:r>
          </w:p>
        </w:tc>
      </w:tr>
      <w:tr w:rsidR="00E73ADE" w14:paraId="591B4707" w14:textId="77777777" w:rsidTr="006D6877">
        <w:trPr>
          <w:trHeight w:val="5557"/>
        </w:trPr>
        <w:tc>
          <w:tcPr>
            <w:tcW w:w="1204" w:type="dxa"/>
            <w:shd w:val="clear" w:color="auto" w:fill="auto"/>
            <w:vAlign w:val="center"/>
          </w:tcPr>
          <w:p w14:paraId="3DC30C15"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三级</w:t>
            </w:r>
          </w:p>
        </w:tc>
        <w:tc>
          <w:tcPr>
            <w:tcW w:w="8371" w:type="dxa"/>
            <w:shd w:val="clear" w:color="auto" w:fill="auto"/>
            <w:vAlign w:val="center"/>
          </w:tcPr>
          <w:p w14:paraId="7EB3492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能理解和掌握</w:t>
            </w:r>
            <w:r w:rsidRPr="00DB7773">
              <w:rPr>
                <w:rStyle w:val="detailstyle"/>
                <w:rFonts w:ascii="宋体" w:eastAsia="宋体" w:hAnsi="宋体"/>
                <w:sz w:val="21"/>
                <w:lang w:val="en-US" w:eastAsia="zh-CN"/>
              </w:rPr>
              <w:t>复合句的基本结构，如并列复合句、状语从句、宾语从句等。</w:t>
            </w:r>
          </w:p>
          <w:p w14:paraId="3F0B7BD2"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能注意主语、谓语在形式与意义方面的一致性。</w:t>
            </w:r>
          </w:p>
          <w:p w14:paraId="369A08EC"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能掌握冠词常见的基本用法。</w:t>
            </w:r>
          </w:p>
          <w:p w14:paraId="4E551336"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能掌握常用句子的语序，如主语、谓语、宾语、状语等的位置。</w:t>
            </w:r>
          </w:p>
          <w:p w14:paraId="30CED16A"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能使用常见名词、人称代词、限定词等来指称人和物。</w:t>
            </w:r>
          </w:p>
          <w:p w14:paraId="09449E5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w:t>
            </w:r>
            <w:r w:rsidRPr="00DB7773">
              <w:rPr>
                <w:rStyle w:val="detailstyle"/>
                <w:rFonts w:ascii="宋体" w:eastAsia="宋体" w:hAnsi="宋体" w:hint="eastAsia"/>
                <w:sz w:val="21"/>
                <w:lang w:val="en-US" w:eastAsia="zh-CN"/>
              </w:rPr>
              <w:t>运</w:t>
            </w:r>
            <w:r w:rsidRPr="00DB7773">
              <w:rPr>
                <w:rStyle w:val="detailstyle"/>
                <w:rFonts w:ascii="宋体" w:eastAsia="宋体" w:hAnsi="宋体"/>
                <w:sz w:val="21"/>
                <w:lang w:val="en-US" w:eastAsia="zh-CN"/>
              </w:rPr>
              <w:t>用不同的句子结构表达同一意义，如“</w:t>
            </w:r>
            <w:r w:rsidRPr="00DB7773">
              <w:rPr>
                <w:rStyle w:val="detailstyle"/>
                <w:rFonts w:eastAsia="宋体"/>
                <w:sz w:val="21"/>
                <w:lang w:val="en-US" w:eastAsia="zh-CN"/>
              </w:rPr>
              <w:t>I need some water.</w:t>
            </w:r>
            <w:r w:rsidRPr="00DB7773">
              <w:rPr>
                <w:rStyle w:val="detailstyle"/>
                <w:rFonts w:ascii="宋体" w:eastAsia="宋体" w:hAnsi="宋体"/>
                <w:sz w:val="21"/>
                <w:lang w:val="en-US" w:eastAsia="zh-CN"/>
              </w:rPr>
              <w:t>”、“</w:t>
            </w:r>
            <w:r w:rsidRPr="00DB7773">
              <w:rPr>
                <w:rStyle w:val="detailstyle"/>
                <w:rFonts w:eastAsia="宋体"/>
                <w:sz w:val="21"/>
                <w:lang w:val="en-US" w:eastAsia="zh-CN"/>
              </w:rPr>
              <w:t>Is there any water?</w:t>
            </w:r>
            <w:r w:rsidRPr="00DB7773">
              <w:rPr>
                <w:rStyle w:val="detailstyle"/>
                <w:rFonts w:ascii="宋体" w:eastAsia="宋体" w:hAnsi="宋体"/>
                <w:sz w:val="21"/>
                <w:lang w:val="en-US" w:eastAsia="zh-CN"/>
              </w:rPr>
              <w:t>”、“</w:t>
            </w:r>
            <w:r w:rsidRPr="00DB7773">
              <w:rPr>
                <w:rStyle w:val="detailstyle"/>
                <w:rFonts w:eastAsia="宋体"/>
                <w:sz w:val="21"/>
                <w:lang w:val="en-US" w:eastAsia="zh-CN"/>
              </w:rPr>
              <w:t>Can I have some water?</w:t>
            </w:r>
            <w:r w:rsidRPr="00DB7773">
              <w:rPr>
                <w:rStyle w:val="detailstyle"/>
                <w:rFonts w:ascii="宋体" w:eastAsia="宋体" w:hAnsi="宋体"/>
                <w:sz w:val="21"/>
                <w:lang w:val="en-US" w:eastAsia="zh-CN"/>
              </w:rPr>
              <w:t>”。</w:t>
            </w:r>
          </w:p>
          <w:p w14:paraId="287B0004" w14:textId="0EE19798" w:rsidR="00E73ADE" w:rsidRPr="00DB7773" w:rsidRDefault="00E73ADE" w:rsidP="008D0239">
            <w:pPr>
              <w:pStyle w:val="ae"/>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能使用多种动词时态</w:t>
            </w:r>
            <w:r w:rsidR="008D0239">
              <w:rPr>
                <w:rFonts w:hint="eastAsia"/>
                <w:lang w:eastAsia="zh-CN"/>
              </w:rPr>
              <w:t>进行表达</w:t>
            </w:r>
            <w:r w:rsidRPr="00DB7773">
              <w:rPr>
                <w:rStyle w:val="detailstyle"/>
                <w:rFonts w:ascii="宋体" w:eastAsia="宋体" w:hAnsi="宋体"/>
                <w:sz w:val="21"/>
                <w:lang w:val="en-US" w:eastAsia="zh-CN"/>
              </w:rPr>
              <w:t>，如一般现在时、一般过去时、一般将来时、现在进行时、</w:t>
            </w:r>
            <w:r w:rsidRPr="00130A7F">
              <w:rPr>
                <w:rStyle w:val="detailstyle"/>
                <w:rFonts w:ascii="宋体" w:eastAsia="宋体" w:hAnsi="宋体"/>
                <w:sz w:val="21"/>
                <w:lang w:val="en-US" w:eastAsia="zh-CN"/>
              </w:rPr>
              <w:t>过去进行时、</w:t>
            </w:r>
            <w:r w:rsidRPr="00DB7773">
              <w:rPr>
                <w:rStyle w:val="detailstyle"/>
                <w:rFonts w:ascii="宋体" w:eastAsia="宋体" w:hAnsi="宋体"/>
                <w:sz w:val="21"/>
                <w:lang w:val="en-US" w:eastAsia="zh-CN"/>
              </w:rPr>
              <w:t>现在完成时等。</w:t>
            </w:r>
          </w:p>
          <w:p w14:paraId="11BC6AD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能使用介词或介词短语</w:t>
            </w:r>
            <w:r w:rsidRPr="00DB7773">
              <w:rPr>
                <w:rStyle w:val="detailstyle"/>
                <w:rFonts w:ascii="宋体" w:eastAsia="宋体" w:hAnsi="宋体"/>
                <w:sz w:val="21"/>
                <w:szCs w:val="21"/>
                <w:lang w:val="en-US" w:eastAsia="zh-CN"/>
              </w:rPr>
              <w:t>描述方位、位置、时间等</w:t>
            </w:r>
            <w:r w:rsidRPr="00DB7773">
              <w:rPr>
                <w:rStyle w:val="detailstyle"/>
                <w:rFonts w:ascii="宋体" w:eastAsia="宋体" w:hAnsi="宋体"/>
                <w:sz w:val="21"/>
                <w:lang w:val="en-US" w:eastAsia="zh-CN"/>
              </w:rPr>
              <w:t>，如</w:t>
            </w:r>
            <w:r w:rsidRPr="00DB7773">
              <w:rPr>
                <w:rStyle w:val="detailstyle"/>
                <w:rFonts w:eastAsia="宋体"/>
                <w:sz w:val="21"/>
                <w:lang w:val="en-US" w:eastAsia="zh-CN"/>
              </w:rPr>
              <w:t>near</w:t>
            </w:r>
            <w:r w:rsidRPr="00DB7773">
              <w:rPr>
                <w:rStyle w:val="detailstyle"/>
                <w:rFonts w:eastAsia="宋体"/>
                <w:sz w:val="21"/>
                <w:lang w:val="en-US" w:eastAsia="zh-CN"/>
              </w:rPr>
              <w:t>、</w:t>
            </w:r>
            <w:r w:rsidRPr="00DB7773">
              <w:rPr>
                <w:rStyle w:val="detailstyle"/>
                <w:rFonts w:eastAsia="宋体"/>
                <w:sz w:val="21"/>
                <w:lang w:val="en-US" w:eastAsia="zh-CN"/>
              </w:rPr>
              <w:t>in front of</w:t>
            </w:r>
            <w:r w:rsidRPr="00DB7773">
              <w:rPr>
                <w:rStyle w:val="detailstyle"/>
                <w:rFonts w:eastAsia="宋体"/>
                <w:sz w:val="21"/>
                <w:lang w:val="en-US" w:eastAsia="zh-CN"/>
              </w:rPr>
              <w:t>、</w:t>
            </w:r>
            <w:r w:rsidRPr="00DB7773">
              <w:rPr>
                <w:rStyle w:val="detailstyle"/>
                <w:rFonts w:eastAsia="宋体"/>
                <w:sz w:val="21"/>
                <w:lang w:val="en-US" w:eastAsia="zh-CN"/>
              </w:rPr>
              <w:t>at 5:30</w:t>
            </w:r>
            <w:r w:rsidRPr="00DB7773">
              <w:rPr>
                <w:rStyle w:val="detailstyle"/>
                <w:rFonts w:ascii="宋体" w:eastAsia="宋体" w:hAnsi="宋体"/>
                <w:sz w:val="21"/>
                <w:lang w:val="en-US" w:eastAsia="zh-CN"/>
              </w:rPr>
              <w:t>。</w:t>
            </w:r>
          </w:p>
          <w:p w14:paraId="045B0489"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能使用结构完整的简单句，如陈述句、疑问句、祈使句、感叹句。</w:t>
            </w:r>
          </w:p>
          <w:p w14:paraId="32C9B41E"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能使用系动词、助动词和情态动词的缩略形式，如</w:t>
            </w:r>
            <w:r w:rsidRPr="00DB7773">
              <w:rPr>
                <w:rStyle w:val="detailstyle"/>
                <w:rFonts w:eastAsia="宋体"/>
                <w:sz w:val="21"/>
                <w:lang w:val="en-US" w:eastAsia="zh-CN"/>
              </w:rPr>
              <w:t>isn</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t</w:t>
            </w:r>
            <w:r w:rsidRPr="00DB7773">
              <w:rPr>
                <w:rStyle w:val="detailstyle"/>
                <w:rFonts w:eastAsia="宋体"/>
                <w:sz w:val="21"/>
                <w:lang w:val="en-US" w:eastAsia="zh-CN"/>
              </w:rPr>
              <w:t>、</w:t>
            </w:r>
            <w:r w:rsidRPr="00DB7773">
              <w:rPr>
                <w:rStyle w:val="detailstyle"/>
                <w:rFonts w:eastAsia="宋体"/>
                <w:sz w:val="21"/>
                <w:lang w:val="en-US" w:eastAsia="zh-CN"/>
              </w:rPr>
              <w:t>aren</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t</w:t>
            </w:r>
            <w:r w:rsidRPr="00DB7773">
              <w:rPr>
                <w:rStyle w:val="detailstyle"/>
                <w:rFonts w:eastAsia="宋体"/>
                <w:sz w:val="21"/>
                <w:lang w:val="en-US" w:eastAsia="zh-CN"/>
              </w:rPr>
              <w:t>、</w:t>
            </w:r>
            <w:r w:rsidRPr="00DB7773">
              <w:rPr>
                <w:rStyle w:val="detailstyle"/>
                <w:rFonts w:eastAsia="宋体"/>
                <w:sz w:val="21"/>
                <w:lang w:val="en-US" w:eastAsia="zh-CN"/>
              </w:rPr>
              <w:t>can</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t</w:t>
            </w:r>
            <w:r w:rsidRPr="00DB7773">
              <w:rPr>
                <w:rStyle w:val="detailstyle"/>
                <w:rFonts w:eastAsia="宋体"/>
                <w:sz w:val="21"/>
                <w:lang w:val="en-US" w:eastAsia="zh-CN"/>
              </w:rPr>
              <w:t>、</w:t>
            </w:r>
            <w:r w:rsidRPr="00DB7773">
              <w:rPr>
                <w:rStyle w:val="detailstyle"/>
                <w:rFonts w:eastAsia="宋体"/>
                <w:sz w:val="21"/>
                <w:lang w:val="en-US" w:eastAsia="zh-CN"/>
              </w:rPr>
              <w:t>won</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t</w:t>
            </w:r>
            <w:r w:rsidRPr="00DB7773">
              <w:rPr>
                <w:rStyle w:val="detailstyle"/>
                <w:rFonts w:ascii="宋体" w:eastAsia="宋体" w:hAnsi="宋体"/>
                <w:sz w:val="21"/>
                <w:lang w:val="en-US" w:eastAsia="zh-CN"/>
              </w:rPr>
              <w:t>等。</w:t>
            </w:r>
          </w:p>
          <w:p w14:paraId="7F0FAD2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能使用直接引语和间接引语转述他人话语，如“</w:t>
            </w:r>
            <w:r w:rsidRPr="00DB7773">
              <w:rPr>
                <w:rStyle w:val="detailstyle"/>
                <w:rFonts w:eastAsia="宋体"/>
                <w:sz w:val="21"/>
                <w:lang w:val="en-US" w:eastAsia="zh-CN"/>
              </w:rPr>
              <w:t>Henry said that he wanted to go home.</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p>
          <w:p w14:paraId="17728B3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能使用并列句、宾语从句和常见的状语从句等复合句扩展信息</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如“</w:t>
            </w:r>
            <w:r w:rsidRPr="00DB7773">
              <w:rPr>
                <w:rStyle w:val="detailstyle"/>
                <w:rFonts w:eastAsia="宋体"/>
                <w:sz w:val="21"/>
                <w:lang w:val="en-US" w:eastAsia="zh-CN"/>
              </w:rPr>
              <w:t>The little boy watched the movie.</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The little boy went to the cinema and watched an action movie.</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p>
          <w:p w14:paraId="20543D2A"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能使用不同词性的词来表述人或事物，如不可数名词、人称代词、物主代词、不定代词、冠词等。</w:t>
            </w:r>
          </w:p>
          <w:p w14:paraId="5ABB28DB"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能转换句子以改变句子强调的重点，如主动语态变被动语态等。</w:t>
            </w:r>
          </w:p>
        </w:tc>
      </w:tr>
      <w:tr w:rsidR="00E73ADE" w14:paraId="01C601C9" w14:textId="77777777" w:rsidTr="006D6877">
        <w:trPr>
          <w:trHeight w:val="2446"/>
        </w:trPr>
        <w:tc>
          <w:tcPr>
            <w:tcW w:w="1204" w:type="dxa"/>
            <w:vAlign w:val="center"/>
          </w:tcPr>
          <w:p w14:paraId="0680BFD9"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71" w:type="dxa"/>
            <w:vAlign w:val="center"/>
          </w:tcPr>
          <w:p w14:paraId="144C9551" w14:textId="77777777" w:rsidR="00E73ADE" w:rsidRPr="00DB7773" w:rsidRDefault="00E73ADE" w:rsidP="00D75D85">
            <w:pPr>
              <w:pStyle w:val="af4"/>
              <w:spacing w:after="0"/>
              <w:rPr>
                <w:rFonts w:ascii="宋体" w:hAnsi="宋体"/>
                <w:szCs w:val="21"/>
                <w:lang w:val="en-US" w:eastAsia="zh-CN"/>
              </w:rPr>
            </w:pPr>
            <w:r w:rsidRPr="00DB7773">
              <w:rPr>
                <w:rFonts w:ascii="宋体" w:hAnsi="宋体"/>
                <w:color w:val="000000"/>
                <w:szCs w:val="21"/>
                <w:lang w:val="en-US" w:eastAsia="zh-CN"/>
              </w:rPr>
              <w:t>能识别常见动词的形态变化</w:t>
            </w:r>
            <w:r w:rsidRPr="00DB7773">
              <w:rPr>
                <w:rStyle w:val="detailstyle"/>
                <w:rFonts w:ascii="宋体" w:eastAsia="宋体" w:hAnsi="宋体"/>
                <w:sz w:val="21"/>
                <w:szCs w:val="21"/>
                <w:lang w:val="en-US" w:eastAsia="zh-CN"/>
              </w:rPr>
              <w:t>，如“</w:t>
            </w:r>
            <w:r w:rsidRPr="00DB7773">
              <w:rPr>
                <w:rStyle w:val="detailstyle"/>
                <w:rFonts w:eastAsia="宋体"/>
                <w:sz w:val="21"/>
                <w:szCs w:val="21"/>
                <w:lang w:val="en-US" w:eastAsia="zh-CN"/>
              </w:rPr>
              <w:t>I always talk to him.</w:t>
            </w:r>
            <w:r w:rsidRPr="00DB7773">
              <w:rPr>
                <w:rStyle w:val="detailstyle"/>
                <w:rFonts w:ascii="宋体" w:eastAsia="宋体" w:hAnsi="宋体"/>
                <w:sz w:val="21"/>
                <w:szCs w:val="21"/>
                <w:lang w:val="en-US" w:eastAsia="zh-CN"/>
              </w:rPr>
              <w:t>”</w:t>
            </w:r>
            <w:r w:rsidRPr="00DB7773">
              <w:rPr>
                <w:rStyle w:val="detailstyle"/>
                <w:rFonts w:ascii="宋体" w:eastAsia="宋体" w:hAnsi="宋体" w:hint="eastAsia"/>
                <w:sz w:val="21"/>
                <w:szCs w:val="21"/>
                <w:lang w:val="en-US" w:eastAsia="zh-CN"/>
              </w:rPr>
              <w:t>、</w:t>
            </w:r>
            <w:r w:rsidRPr="00DB7773">
              <w:rPr>
                <w:rStyle w:val="detailstyle"/>
                <w:rFonts w:ascii="宋体" w:eastAsia="宋体" w:hAnsi="宋体"/>
                <w:sz w:val="21"/>
                <w:szCs w:val="21"/>
                <w:lang w:val="en-US" w:eastAsia="zh-CN"/>
              </w:rPr>
              <w:t>“</w:t>
            </w:r>
            <w:r w:rsidRPr="00DB7773">
              <w:rPr>
                <w:rStyle w:val="detailstyle"/>
                <w:rFonts w:eastAsia="宋体"/>
                <w:sz w:val="21"/>
                <w:szCs w:val="21"/>
                <w:lang w:val="en-US" w:eastAsia="zh-CN"/>
              </w:rPr>
              <w:t>I talked to him yesterday.</w:t>
            </w:r>
            <w:r w:rsidRPr="00DB7773">
              <w:rPr>
                <w:rStyle w:val="detailstyle"/>
                <w:rFonts w:ascii="宋体" w:eastAsia="宋体" w:hAnsi="宋体"/>
                <w:sz w:val="21"/>
                <w:szCs w:val="21"/>
                <w:lang w:val="en-US" w:eastAsia="zh-CN"/>
              </w:rPr>
              <w:t>”</w:t>
            </w:r>
            <w:r w:rsidRPr="00DB7773">
              <w:rPr>
                <w:rStyle w:val="detailstyle"/>
                <w:rFonts w:ascii="宋体" w:eastAsia="宋体" w:hAnsi="宋体" w:hint="eastAsia"/>
                <w:sz w:val="21"/>
                <w:szCs w:val="21"/>
                <w:lang w:val="en-US" w:eastAsia="zh-CN"/>
              </w:rPr>
              <w:t>、</w:t>
            </w:r>
            <w:r w:rsidRPr="00DB7773">
              <w:rPr>
                <w:rStyle w:val="detailstyle"/>
                <w:rFonts w:ascii="宋体" w:eastAsia="宋体" w:hAnsi="宋体"/>
                <w:sz w:val="21"/>
                <w:szCs w:val="21"/>
                <w:lang w:val="en-US" w:eastAsia="zh-CN"/>
              </w:rPr>
              <w:t>“</w:t>
            </w:r>
            <w:r w:rsidRPr="00DB7773">
              <w:rPr>
                <w:rStyle w:val="detailstyle"/>
                <w:rFonts w:eastAsia="宋体"/>
                <w:sz w:val="21"/>
                <w:szCs w:val="21"/>
                <w:lang w:val="en-US" w:eastAsia="zh-CN"/>
              </w:rPr>
              <w:t>I will talk to him tomorrow.</w:t>
            </w:r>
            <w:r w:rsidRPr="00DB7773">
              <w:rPr>
                <w:rStyle w:val="detailstyle"/>
                <w:rFonts w:ascii="宋体" w:eastAsia="宋体" w:hAnsi="宋体"/>
                <w:sz w:val="21"/>
                <w:szCs w:val="21"/>
                <w:lang w:val="en-US" w:eastAsia="zh-CN"/>
              </w:rPr>
              <w:t>”。</w:t>
            </w:r>
          </w:p>
          <w:p w14:paraId="590901B7" w14:textId="77777777" w:rsidR="00E73ADE" w:rsidRPr="00DB7773" w:rsidRDefault="00E73ADE" w:rsidP="00D75D85">
            <w:pPr>
              <w:pStyle w:val="af4"/>
              <w:spacing w:after="0"/>
              <w:rPr>
                <w:rFonts w:ascii="宋体" w:hAnsi="宋体"/>
                <w:lang w:val="en-US" w:eastAsia="zh-CN"/>
              </w:rPr>
            </w:pPr>
            <w:r w:rsidRPr="00DB7773">
              <w:rPr>
                <w:rFonts w:ascii="宋体" w:hAnsi="宋体"/>
                <w:color w:val="000000"/>
                <w:szCs w:val="21"/>
                <w:lang w:val="en-US" w:eastAsia="zh-CN"/>
              </w:rPr>
              <w:t>能识别系动词</w:t>
            </w:r>
            <w:r w:rsidRPr="00DB7773">
              <w:rPr>
                <w:rStyle w:val="detailstyle"/>
                <w:rFonts w:ascii="宋体" w:eastAsia="宋体" w:hAnsi="宋体"/>
                <w:sz w:val="21"/>
                <w:szCs w:val="21"/>
                <w:lang w:val="en-US" w:eastAsia="zh-CN"/>
              </w:rPr>
              <w:t>、助</w:t>
            </w:r>
            <w:r w:rsidRPr="00DB7773">
              <w:rPr>
                <w:rStyle w:val="detailstyle"/>
                <w:rFonts w:ascii="宋体" w:eastAsia="宋体" w:hAnsi="宋体"/>
                <w:sz w:val="21"/>
                <w:lang w:val="en-US" w:eastAsia="zh-CN"/>
              </w:rPr>
              <w:t>动词和情态动词的缩略形式，如</w:t>
            </w:r>
            <w:r w:rsidRPr="00DB7773">
              <w:rPr>
                <w:rStyle w:val="detailstyle"/>
                <w:rFonts w:eastAsia="宋体"/>
                <w:sz w:val="21"/>
                <w:lang w:val="en-US" w:eastAsia="zh-CN"/>
              </w:rPr>
              <w:t>isn</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t</w:t>
            </w:r>
            <w:r w:rsidRPr="00DB7773">
              <w:rPr>
                <w:rStyle w:val="detailstyle"/>
                <w:rFonts w:eastAsia="宋体"/>
                <w:sz w:val="21"/>
                <w:lang w:val="en-US" w:eastAsia="zh-CN"/>
              </w:rPr>
              <w:t>、</w:t>
            </w:r>
            <w:r w:rsidRPr="00DB7773">
              <w:rPr>
                <w:rStyle w:val="detailstyle"/>
                <w:rFonts w:eastAsia="宋体"/>
                <w:sz w:val="21"/>
                <w:lang w:val="en-US" w:eastAsia="zh-CN"/>
              </w:rPr>
              <w:t>aren</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t</w:t>
            </w:r>
            <w:r w:rsidRPr="00DB7773">
              <w:rPr>
                <w:rStyle w:val="detailstyle"/>
                <w:rFonts w:eastAsia="宋体"/>
                <w:sz w:val="21"/>
                <w:lang w:val="en-US" w:eastAsia="zh-CN"/>
              </w:rPr>
              <w:t>、</w:t>
            </w:r>
            <w:r w:rsidRPr="00DB7773">
              <w:rPr>
                <w:rStyle w:val="detailstyle"/>
                <w:rFonts w:eastAsia="宋体"/>
                <w:sz w:val="21"/>
                <w:lang w:val="en-US" w:eastAsia="zh-CN"/>
              </w:rPr>
              <w:t>can</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t</w:t>
            </w:r>
            <w:r w:rsidRPr="00DB7773">
              <w:rPr>
                <w:rStyle w:val="detailstyle"/>
                <w:rFonts w:eastAsia="宋体"/>
                <w:sz w:val="21"/>
                <w:lang w:val="en-US" w:eastAsia="zh-CN"/>
              </w:rPr>
              <w:t>、</w:t>
            </w:r>
            <w:r w:rsidRPr="00DB7773">
              <w:rPr>
                <w:rStyle w:val="detailstyle"/>
                <w:rFonts w:eastAsia="宋体"/>
                <w:sz w:val="21"/>
                <w:lang w:val="en-US" w:eastAsia="zh-CN"/>
              </w:rPr>
              <w:t>won</w:t>
            </w:r>
            <w:proofErr w:type="gramStart"/>
            <w:r w:rsidRPr="00DB7773">
              <w:rPr>
                <w:rStyle w:val="detailstyle"/>
                <w:rFonts w:eastAsia="宋体"/>
                <w:sz w:val="21"/>
                <w:lang w:val="en-US" w:eastAsia="zh-CN"/>
              </w:rPr>
              <w:t>’</w:t>
            </w:r>
            <w:proofErr w:type="gramEnd"/>
            <w:r w:rsidRPr="00DB7773">
              <w:rPr>
                <w:rStyle w:val="detailstyle"/>
                <w:rFonts w:eastAsia="宋体"/>
                <w:sz w:val="21"/>
                <w:lang w:val="en-US" w:eastAsia="zh-CN"/>
              </w:rPr>
              <w:t>t</w:t>
            </w:r>
            <w:r w:rsidRPr="00DB7773">
              <w:rPr>
                <w:rStyle w:val="detailstyle"/>
                <w:rFonts w:ascii="宋体" w:eastAsia="宋体" w:hAnsi="宋体"/>
                <w:sz w:val="21"/>
                <w:lang w:val="en-US" w:eastAsia="zh-CN"/>
              </w:rPr>
              <w:t>。</w:t>
            </w:r>
          </w:p>
          <w:p w14:paraId="4993B9A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能识别陈述句、疑问句、祈使句和感叹句等简单句的基本结构。</w:t>
            </w:r>
          </w:p>
          <w:p w14:paraId="4345EBE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能识别和正确使用常见名词的单复数形式，如</w:t>
            </w:r>
            <w:r w:rsidRPr="00DB7773">
              <w:rPr>
                <w:rStyle w:val="detailstyle"/>
                <w:rFonts w:eastAsia="宋体"/>
                <w:sz w:val="21"/>
                <w:lang w:val="en-US" w:eastAsia="zh-CN"/>
              </w:rPr>
              <w:t>orange</w:t>
            </w:r>
            <w:r w:rsidRPr="00DB7773">
              <w:rPr>
                <w:rStyle w:val="detailstyle"/>
                <w:rFonts w:eastAsia="宋体"/>
                <w:sz w:val="21"/>
                <w:lang w:val="en-US" w:eastAsia="zh-CN"/>
              </w:rPr>
              <w:t>、</w:t>
            </w:r>
            <w:r w:rsidRPr="00DB7773">
              <w:rPr>
                <w:rStyle w:val="detailstyle"/>
                <w:rFonts w:eastAsia="宋体"/>
                <w:sz w:val="21"/>
                <w:lang w:val="en-US" w:eastAsia="zh-CN"/>
              </w:rPr>
              <w:t>oranges</w:t>
            </w:r>
            <w:r w:rsidRPr="00DB7773">
              <w:rPr>
                <w:rStyle w:val="detailstyle"/>
                <w:rFonts w:eastAsia="宋体"/>
                <w:sz w:val="21"/>
                <w:lang w:val="en-US" w:eastAsia="zh-CN"/>
              </w:rPr>
              <w:t>；</w:t>
            </w:r>
            <w:r w:rsidRPr="00DB7773">
              <w:rPr>
                <w:rStyle w:val="detailstyle"/>
                <w:rFonts w:eastAsia="宋体"/>
                <w:sz w:val="21"/>
                <w:lang w:val="en-US" w:eastAsia="zh-CN"/>
              </w:rPr>
              <w:t>tooth</w:t>
            </w:r>
            <w:r w:rsidRPr="00DB7773">
              <w:rPr>
                <w:rStyle w:val="detailstyle"/>
                <w:rFonts w:eastAsia="宋体"/>
                <w:sz w:val="21"/>
                <w:lang w:val="en-US" w:eastAsia="zh-CN"/>
              </w:rPr>
              <w:t>、</w:t>
            </w:r>
            <w:r w:rsidRPr="00DB7773">
              <w:rPr>
                <w:rStyle w:val="detailstyle"/>
                <w:rFonts w:eastAsia="宋体"/>
                <w:sz w:val="21"/>
                <w:lang w:val="en-US" w:eastAsia="zh-CN"/>
              </w:rPr>
              <w:t>teeth</w:t>
            </w:r>
            <w:r w:rsidRPr="00DB7773">
              <w:rPr>
                <w:rStyle w:val="detailstyle"/>
                <w:rFonts w:ascii="宋体" w:eastAsia="宋体" w:hAnsi="宋体"/>
                <w:sz w:val="21"/>
                <w:lang w:val="en-US" w:eastAsia="zh-CN"/>
              </w:rPr>
              <w:t>。</w:t>
            </w:r>
          </w:p>
          <w:p w14:paraId="6C7895A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能使用基本的动词时态，如一般现在时、现在进行时、一般过去时、一般将来时。</w:t>
            </w:r>
          </w:p>
          <w:p w14:paraId="6912D8A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能使用常见的情态动词来表示请求、允许，如“</w:t>
            </w:r>
            <w:r w:rsidRPr="00DB7773">
              <w:rPr>
                <w:rStyle w:val="detailstyle"/>
                <w:rFonts w:eastAsia="宋体"/>
                <w:sz w:val="21"/>
                <w:lang w:val="en-US" w:eastAsia="zh-CN"/>
              </w:rPr>
              <w:t>May I...?</w:t>
            </w:r>
            <w:r w:rsidRPr="00DB7773">
              <w:rPr>
                <w:rStyle w:val="detailstyle"/>
                <w:rFonts w:ascii="宋体" w:eastAsia="宋体" w:hAnsi="宋体"/>
                <w:sz w:val="21"/>
                <w:lang w:val="en-US" w:eastAsia="zh-CN"/>
              </w:rPr>
              <w:t>”。</w:t>
            </w:r>
          </w:p>
          <w:p w14:paraId="130D56C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能根据句子主语的单复数使用相应的动词形式，如“</w:t>
            </w:r>
            <w:r w:rsidRPr="00DB7773">
              <w:rPr>
                <w:rStyle w:val="detailstyle"/>
                <w:rFonts w:eastAsia="宋体"/>
                <w:sz w:val="21"/>
                <w:lang w:val="en-US" w:eastAsia="zh-CN"/>
              </w:rPr>
              <w:t>He jumps.</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We jump.</w:t>
            </w:r>
            <w:r w:rsidRPr="00DB7773">
              <w:rPr>
                <w:rStyle w:val="detailstyle"/>
                <w:rFonts w:ascii="宋体" w:eastAsia="宋体" w:hAnsi="宋体"/>
                <w:sz w:val="21"/>
                <w:lang w:val="en-US" w:eastAsia="zh-CN"/>
              </w:rPr>
              <w:t>”。</w:t>
            </w:r>
          </w:p>
        </w:tc>
      </w:tr>
      <w:tr w:rsidR="00E73ADE" w14:paraId="1B48360B" w14:textId="77777777" w:rsidTr="00B805F6">
        <w:trPr>
          <w:trHeight w:val="883"/>
        </w:trPr>
        <w:tc>
          <w:tcPr>
            <w:tcW w:w="1204" w:type="dxa"/>
            <w:vAlign w:val="center"/>
          </w:tcPr>
          <w:p w14:paraId="243F1D11"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71" w:type="dxa"/>
            <w:vAlign w:val="center"/>
          </w:tcPr>
          <w:p w14:paraId="244ACCA1"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能识别可数名词的单复数形式，如</w:t>
            </w:r>
            <w:r w:rsidRPr="00DB7773">
              <w:rPr>
                <w:rStyle w:val="detailstyle"/>
                <w:rFonts w:eastAsia="宋体"/>
                <w:sz w:val="21"/>
                <w:lang w:val="en-US" w:eastAsia="zh-CN"/>
              </w:rPr>
              <w:t>apple</w:t>
            </w:r>
            <w:r w:rsidRPr="00DB7773">
              <w:rPr>
                <w:rStyle w:val="detailstyle"/>
                <w:rFonts w:eastAsia="宋体"/>
                <w:sz w:val="21"/>
                <w:lang w:val="en-US" w:eastAsia="zh-CN"/>
              </w:rPr>
              <w:t>、</w:t>
            </w:r>
            <w:r w:rsidRPr="00DB7773">
              <w:rPr>
                <w:rStyle w:val="detailstyle"/>
                <w:rFonts w:eastAsia="宋体"/>
                <w:sz w:val="21"/>
                <w:lang w:val="en-US" w:eastAsia="zh-CN"/>
              </w:rPr>
              <w:t>apples</w:t>
            </w:r>
            <w:r w:rsidRPr="00DB7773">
              <w:rPr>
                <w:rStyle w:val="detailstyle"/>
                <w:rFonts w:ascii="宋体" w:eastAsia="宋体" w:hAnsi="宋体"/>
                <w:sz w:val="21"/>
                <w:lang w:val="en-US" w:eastAsia="zh-CN"/>
              </w:rPr>
              <w:t>。</w:t>
            </w:r>
          </w:p>
          <w:p w14:paraId="6498F07D"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能识别人称代词的主要形式，如</w:t>
            </w:r>
            <w:r w:rsidRPr="00DB7773">
              <w:rPr>
                <w:rStyle w:val="detailstyle"/>
                <w:rFonts w:eastAsia="宋体"/>
                <w:sz w:val="21"/>
                <w:lang w:val="en-US" w:eastAsia="zh-CN"/>
              </w:rPr>
              <w:t>I—we</w:t>
            </w:r>
            <w:r w:rsidRPr="00DB7773">
              <w:rPr>
                <w:rStyle w:val="detailstyle"/>
                <w:rFonts w:eastAsia="宋体"/>
                <w:sz w:val="21"/>
                <w:lang w:val="en-US" w:eastAsia="zh-CN"/>
              </w:rPr>
              <w:t>、</w:t>
            </w:r>
            <w:r w:rsidRPr="00DB7773">
              <w:rPr>
                <w:rStyle w:val="detailstyle"/>
                <w:rFonts w:eastAsia="宋体"/>
                <w:sz w:val="21"/>
                <w:lang w:val="en-US" w:eastAsia="zh-CN"/>
              </w:rPr>
              <w:t>he—they</w:t>
            </w:r>
            <w:r w:rsidRPr="00DB7773">
              <w:rPr>
                <w:rStyle w:val="detailstyle"/>
                <w:rFonts w:eastAsia="宋体"/>
                <w:sz w:val="21"/>
                <w:lang w:val="en-US" w:eastAsia="zh-CN"/>
              </w:rPr>
              <w:t>、</w:t>
            </w:r>
            <w:r w:rsidRPr="00DB7773">
              <w:rPr>
                <w:rStyle w:val="detailstyle"/>
                <w:rFonts w:eastAsia="宋体"/>
                <w:sz w:val="21"/>
                <w:lang w:val="en-US" w:eastAsia="zh-CN"/>
              </w:rPr>
              <w:t>it—they</w:t>
            </w:r>
            <w:r w:rsidRPr="00DB7773">
              <w:rPr>
                <w:rStyle w:val="detailstyle"/>
                <w:rFonts w:ascii="宋体" w:eastAsia="宋体" w:hAnsi="宋体"/>
                <w:sz w:val="21"/>
                <w:lang w:val="en-US" w:eastAsia="zh-CN"/>
              </w:rPr>
              <w:t>。</w:t>
            </w:r>
          </w:p>
          <w:p w14:paraId="5A4EC77F"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能识别一些简单的句式结构。</w:t>
            </w:r>
          </w:p>
        </w:tc>
      </w:tr>
    </w:tbl>
    <w:p w14:paraId="0E1BA451" w14:textId="77777777" w:rsidR="006467D0" w:rsidRDefault="006467D0">
      <w:pPr>
        <w:widowControl/>
        <w:jc w:val="left"/>
        <w:rPr>
          <w:rFonts w:ascii="宋体" w:hAnsi="宋体"/>
          <w:kern w:val="0"/>
          <w:szCs w:val="22"/>
          <w:lang w:bidi="en-US"/>
        </w:rPr>
      </w:pPr>
      <w:r>
        <w:rPr>
          <w:rFonts w:ascii="宋体" w:hAnsi="宋体"/>
        </w:rPr>
        <w:br w:type="page"/>
      </w:r>
    </w:p>
    <w:p w14:paraId="3C4E14D8" w14:textId="000655F1" w:rsidR="00E73ADE" w:rsidRDefault="00E73ADE" w:rsidP="00E73ADE">
      <w:pPr>
        <w:pStyle w:val="12"/>
        <w:ind w:firstLineChars="0" w:firstLine="0"/>
        <w:outlineLvl w:val="3"/>
        <w:rPr>
          <w:rFonts w:ascii="宋体" w:eastAsia="宋体" w:hAnsi="宋体"/>
          <w:b/>
          <w:sz w:val="21"/>
          <w:lang w:eastAsia="zh-CN"/>
        </w:rPr>
      </w:pPr>
      <w:r>
        <w:rPr>
          <w:rFonts w:ascii="宋体" w:eastAsia="宋体" w:hAnsi="宋体" w:hint="eastAsia"/>
          <w:sz w:val="21"/>
          <w:lang w:eastAsia="zh-CN"/>
        </w:rPr>
        <w:lastRenderedPageBreak/>
        <w:t>6</w:t>
      </w:r>
      <w:r>
        <w:rPr>
          <w:rFonts w:ascii="宋体" w:eastAsia="宋体" w:hAnsi="宋体"/>
          <w:sz w:val="21"/>
          <w:lang w:eastAsia="zh-CN"/>
        </w:rPr>
        <w:t>.1.2　篇章知识运用</w:t>
      </w:r>
      <w:r>
        <w:rPr>
          <w:rFonts w:ascii="宋体" w:eastAsia="宋体" w:hAnsi="宋体" w:hint="eastAsia"/>
          <w:sz w:val="21"/>
          <w:lang w:eastAsia="zh-CN"/>
        </w:rPr>
        <w:t>能力</w:t>
      </w:r>
    </w:p>
    <w:p w14:paraId="4A361785" w14:textId="77777777" w:rsidR="00CD48FD" w:rsidRDefault="00E73ADE" w:rsidP="00CD48FD">
      <w:pPr>
        <w:pStyle w:val="12"/>
        <w:ind w:firstLine="420"/>
        <w:rPr>
          <w:rFonts w:ascii="宋体" w:eastAsia="宋体" w:hAnsi="宋体"/>
          <w:sz w:val="21"/>
          <w:lang w:eastAsia="zh-CN"/>
        </w:rPr>
      </w:pPr>
      <w:r>
        <w:rPr>
          <w:rFonts w:ascii="宋体" w:eastAsia="宋体" w:hAnsi="宋体"/>
          <w:sz w:val="21"/>
          <w:lang w:eastAsia="zh-CN"/>
        </w:rPr>
        <w:t>篇章知识包含将口头或书面话语连接在一起形成语篇的方式和手段，是</w:t>
      </w:r>
      <w:r>
        <w:rPr>
          <w:rFonts w:ascii="宋体" w:eastAsia="宋体" w:hAnsi="宋体" w:hint="eastAsia"/>
          <w:sz w:val="21"/>
          <w:lang w:eastAsia="zh-CN"/>
        </w:rPr>
        <w:t>关于</w:t>
      </w:r>
      <w:r>
        <w:rPr>
          <w:rFonts w:ascii="宋体" w:eastAsia="宋体" w:hAnsi="宋体"/>
          <w:sz w:val="21"/>
          <w:lang w:eastAsia="zh-CN"/>
        </w:rPr>
        <w:t>篇章连贯性和连贯篇章中各部分之间语义关系的知识</w:t>
      </w:r>
      <w:r>
        <w:rPr>
          <w:rFonts w:ascii="宋体" w:eastAsia="宋体" w:hAnsi="宋体" w:hint="eastAsia"/>
          <w:sz w:val="21"/>
          <w:lang w:eastAsia="zh-CN"/>
        </w:rPr>
        <w:t>。</w:t>
      </w:r>
      <w:r w:rsidR="00CD48FD">
        <w:rPr>
          <w:rFonts w:ascii="宋体" w:eastAsia="宋体" w:hAnsi="宋体"/>
          <w:sz w:val="21"/>
          <w:lang w:eastAsia="zh-CN"/>
        </w:rPr>
        <w:t>篇章知识运用能力主要包含修辞或会话知识运用能力</w:t>
      </w:r>
      <w:r w:rsidR="00CD48FD">
        <w:rPr>
          <w:rFonts w:ascii="宋体" w:eastAsia="宋体" w:hAnsi="宋体" w:hint="eastAsia"/>
          <w:sz w:val="21"/>
          <w:lang w:eastAsia="zh-CN"/>
        </w:rPr>
        <w:t>、</w:t>
      </w:r>
      <w:r w:rsidR="00CD48FD">
        <w:rPr>
          <w:rFonts w:ascii="宋体" w:eastAsia="宋体" w:hAnsi="宋体"/>
          <w:sz w:val="21"/>
          <w:lang w:eastAsia="zh-CN"/>
        </w:rPr>
        <w:t>衔接知识运用能力。</w:t>
      </w:r>
    </w:p>
    <w:p w14:paraId="1AD95505" w14:textId="4B12A5A9" w:rsidR="00E73ADE" w:rsidRDefault="00E73ADE" w:rsidP="00E73ADE">
      <w:pPr>
        <w:pStyle w:val="5"/>
        <w:spacing w:beforeLines="50" w:before="156" w:after="0" w:line="240" w:lineRule="auto"/>
        <w:rPr>
          <w:rFonts w:ascii="宋体" w:hAnsi="宋体"/>
          <w:b w:val="0"/>
          <w:sz w:val="21"/>
          <w:lang w:eastAsia="zh-CN"/>
        </w:rPr>
      </w:pPr>
      <w:r>
        <w:rPr>
          <w:rStyle w:val="discriptorstyle"/>
          <w:rFonts w:ascii="宋体" w:eastAsia="宋体" w:hAnsi="宋体"/>
          <w:b w:val="0"/>
          <w:sz w:val="21"/>
        </w:rPr>
        <w:t xml:space="preserve">表14 </w:t>
      </w:r>
      <w:r w:rsidR="00BD13F3">
        <w:rPr>
          <w:rStyle w:val="discriptorstyle"/>
          <w:rFonts w:ascii="宋体" w:eastAsia="宋体" w:hAnsi="宋体"/>
          <w:b w:val="0"/>
          <w:sz w:val="21"/>
        </w:rPr>
        <w:t xml:space="preserve"> </w:t>
      </w:r>
      <w:r>
        <w:rPr>
          <w:rStyle w:val="discriptorstyle"/>
          <w:rFonts w:ascii="宋体" w:eastAsia="宋体" w:hAnsi="宋体"/>
          <w:b w:val="0"/>
          <w:sz w:val="21"/>
        </w:rPr>
        <w:t>篇章知识运用</w:t>
      </w:r>
      <w:r>
        <w:rPr>
          <w:rStyle w:val="discriptorstyle"/>
          <w:rFonts w:ascii="宋体" w:eastAsia="宋体" w:hAnsi="宋体" w:hint="eastAsia"/>
          <w:b w:val="0"/>
          <w:sz w:val="21"/>
        </w:rPr>
        <w:t>能力</w:t>
      </w:r>
    </w:p>
    <w:tbl>
      <w:tblPr>
        <w:tblW w:w="958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99"/>
      </w:tblGrid>
      <w:tr w:rsidR="00E73ADE" w14:paraId="3D1B5F59" w14:textId="77777777" w:rsidTr="006D6877">
        <w:trPr>
          <w:trHeight w:val="549"/>
        </w:trPr>
        <w:tc>
          <w:tcPr>
            <w:tcW w:w="1190" w:type="dxa"/>
            <w:vAlign w:val="center"/>
          </w:tcPr>
          <w:p w14:paraId="1E9F6873"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99" w:type="dxa"/>
            <w:vAlign w:val="center"/>
          </w:tcPr>
          <w:p w14:paraId="6476D02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能灵活运用篇章知识建构语篇，结构严谨，表达自如。</w:t>
            </w:r>
          </w:p>
        </w:tc>
      </w:tr>
      <w:tr w:rsidR="00E73ADE" w14:paraId="22326046" w14:textId="77777777" w:rsidTr="006D6877">
        <w:trPr>
          <w:trHeight w:val="549"/>
        </w:trPr>
        <w:tc>
          <w:tcPr>
            <w:tcW w:w="1190" w:type="dxa"/>
            <w:vAlign w:val="center"/>
          </w:tcPr>
          <w:p w14:paraId="5E25BF9C"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99" w:type="dxa"/>
            <w:vAlign w:val="center"/>
          </w:tcPr>
          <w:p w14:paraId="69349B3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能选择、分析、归纳、整合多种信息，建构具有连贯性和逻辑性的语篇。</w:t>
            </w:r>
          </w:p>
        </w:tc>
      </w:tr>
      <w:tr w:rsidR="00E73ADE" w14:paraId="1C0E8736" w14:textId="77777777" w:rsidTr="006D6877">
        <w:trPr>
          <w:trHeight w:val="549"/>
        </w:trPr>
        <w:tc>
          <w:tcPr>
            <w:tcW w:w="1190" w:type="dxa"/>
            <w:vAlign w:val="center"/>
          </w:tcPr>
          <w:p w14:paraId="01A41D1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99" w:type="dxa"/>
            <w:vAlign w:val="center"/>
          </w:tcPr>
          <w:p w14:paraId="0FFDF0E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能根据交际目的，运用篇章知识，有效组织信息，表达清晰。</w:t>
            </w:r>
          </w:p>
        </w:tc>
      </w:tr>
      <w:tr w:rsidR="00E73ADE" w14:paraId="7CAF13C9" w14:textId="77777777" w:rsidTr="006D6877">
        <w:trPr>
          <w:trHeight w:val="549"/>
        </w:trPr>
        <w:tc>
          <w:tcPr>
            <w:tcW w:w="1190" w:type="dxa"/>
            <w:vAlign w:val="center"/>
          </w:tcPr>
          <w:p w14:paraId="7465ECAE"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99" w:type="dxa"/>
            <w:vAlign w:val="center"/>
          </w:tcPr>
          <w:p w14:paraId="0535D167"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能恰当使用衔接手段表达对比、对照、分类或递进等关系。</w:t>
            </w:r>
          </w:p>
        </w:tc>
      </w:tr>
      <w:tr w:rsidR="00E73ADE" w14:paraId="0B487D5D" w14:textId="77777777" w:rsidTr="006D6877">
        <w:trPr>
          <w:trHeight w:val="549"/>
        </w:trPr>
        <w:tc>
          <w:tcPr>
            <w:tcW w:w="1190" w:type="dxa"/>
            <w:vAlign w:val="center"/>
          </w:tcPr>
          <w:p w14:paraId="63970F23"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99" w:type="dxa"/>
            <w:vAlign w:val="center"/>
          </w:tcPr>
          <w:p w14:paraId="352C9B2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能使用衔接手段表示对比、因果、递进或转折，使表达具有连贯性和逻辑性。</w:t>
            </w:r>
          </w:p>
        </w:tc>
      </w:tr>
      <w:tr w:rsidR="00E73ADE" w14:paraId="61475C60" w14:textId="77777777" w:rsidTr="006D6877">
        <w:trPr>
          <w:trHeight w:val="549"/>
        </w:trPr>
        <w:tc>
          <w:tcPr>
            <w:tcW w:w="1190" w:type="dxa"/>
            <w:vAlign w:val="center"/>
          </w:tcPr>
          <w:p w14:paraId="76FDFE9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四级</w:t>
            </w:r>
          </w:p>
        </w:tc>
        <w:tc>
          <w:tcPr>
            <w:tcW w:w="8399" w:type="dxa"/>
            <w:vAlign w:val="center"/>
          </w:tcPr>
          <w:p w14:paraId="091E0F8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能使用简单的衔接手段，</w:t>
            </w:r>
            <w:proofErr w:type="gramStart"/>
            <w:r w:rsidRPr="00DB7773">
              <w:rPr>
                <w:rStyle w:val="detailstyle"/>
                <w:rFonts w:ascii="宋体" w:eastAsia="宋体" w:hAnsi="宋体"/>
                <w:sz w:val="21"/>
                <w:lang w:val="en-US" w:eastAsia="zh-CN"/>
              </w:rPr>
              <w:t>连贯有</w:t>
            </w:r>
            <w:proofErr w:type="gramEnd"/>
            <w:r w:rsidRPr="00DB7773">
              <w:rPr>
                <w:rStyle w:val="detailstyle"/>
                <w:rFonts w:ascii="宋体" w:eastAsia="宋体" w:hAnsi="宋体"/>
                <w:sz w:val="21"/>
                <w:lang w:val="en-US" w:eastAsia="zh-CN"/>
              </w:rPr>
              <w:t>逻辑地表达意义。</w:t>
            </w:r>
          </w:p>
        </w:tc>
      </w:tr>
      <w:tr w:rsidR="00E73ADE" w14:paraId="7764F20F" w14:textId="77777777" w:rsidTr="006D6877">
        <w:trPr>
          <w:trHeight w:val="549"/>
        </w:trPr>
        <w:tc>
          <w:tcPr>
            <w:tcW w:w="1190" w:type="dxa"/>
            <w:vAlign w:val="center"/>
          </w:tcPr>
          <w:p w14:paraId="09AFCC02"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三级</w:t>
            </w:r>
          </w:p>
        </w:tc>
        <w:tc>
          <w:tcPr>
            <w:tcW w:w="8399" w:type="dxa"/>
            <w:vAlign w:val="center"/>
          </w:tcPr>
          <w:p w14:paraId="3832293E"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能理解上下文间的逻辑关系，并能使用简单的衔接手段表达承转、因果等关系。</w:t>
            </w:r>
          </w:p>
        </w:tc>
      </w:tr>
      <w:tr w:rsidR="00E73ADE" w14:paraId="2C6B834E" w14:textId="77777777" w:rsidTr="006D6877">
        <w:trPr>
          <w:trHeight w:val="549"/>
        </w:trPr>
        <w:tc>
          <w:tcPr>
            <w:tcW w:w="1190" w:type="dxa"/>
            <w:vAlign w:val="center"/>
          </w:tcPr>
          <w:p w14:paraId="76A70EAD"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99" w:type="dxa"/>
            <w:vAlign w:val="center"/>
          </w:tcPr>
          <w:p w14:paraId="01EAEBFA"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能使用简单连接</w:t>
            </w:r>
            <w:proofErr w:type="gramStart"/>
            <w:r w:rsidRPr="00DB7773">
              <w:rPr>
                <w:rStyle w:val="detailstyle"/>
                <w:rFonts w:ascii="宋体" w:eastAsia="宋体" w:hAnsi="宋体"/>
                <w:sz w:val="21"/>
                <w:lang w:val="en-US" w:eastAsia="zh-CN"/>
              </w:rPr>
              <w:t>词建立</w:t>
            </w:r>
            <w:proofErr w:type="gramEnd"/>
            <w:r w:rsidRPr="00DB7773">
              <w:rPr>
                <w:rStyle w:val="detailstyle"/>
                <w:rFonts w:ascii="宋体" w:eastAsia="宋体" w:hAnsi="宋体"/>
                <w:sz w:val="21"/>
                <w:lang w:val="en-US" w:eastAsia="zh-CN"/>
              </w:rPr>
              <w:t>语义联系。</w:t>
            </w:r>
          </w:p>
        </w:tc>
      </w:tr>
      <w:tr w:rsidR="00E73ADE" w14:paraId="6CC7B228" w14:textId="77777777" w:rsidTr="006D6877">
        <w:trPr>
          <w:trHeight w:val="549"/>
        </w:trPr>
        <w:tc>
          <w:tcPr>
            <w:tcW w:w="1190" w:type="dxa"/>
            <w:vAlign w:val="center"/>
          </w:tcPr>
          <w:p w14:paraId="339904A1"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99" w:type="dxa"/>
            <w:vAlign w:val="center"/>
          </w:tcPr>
          <w:p w14:paraId="1053754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能识别简短文本中图文间的关系。</w:t>
            </w:r>
          </w:p>
        </w:tc>
      </w:tr>
    </w:tbl>
    <w:p w14:paraId="67F5263F" w14:textId="77777777" w:rsidR="00E73ADE" w:rsidRDefault="00E73ADE" w:rsidP="00E73ADE">
      <w:pPr>
        <w:pStyle w:val="12"/>
        <w:ind w:firstLineChars="0" w:firstLine="0"/>
        <w:rPr>
          <w:rFonts w:ascii="宋体" w:eastAsia="宋体" w:hAnsi="宋体"/>
          <w:sz w:val="21"/>
          <w:lang w:eastAsia="zh-CN"/>
        </w:rPr>
      </w:pPr>
    </w:p>
    <w:p w14:paraId="42C92A56" w14:textId="77777777" w:rsidR="00E73ADE" w:rsidRDefault="00E73ADE" w:rsidP="00E73ADE">
      <w:pPr>
        <w:pStyle w:val="5"/>
        <w:spacing w:before="0" w:after="0" w:line="240" w:lineRule="auto"/>
        <w:rPr>
          <w:rStyle w:val="discriptorstyle"/>
          <w:rFonts w:ascii="宋体" w:eastAsia="宋体" w:hAnsi="宋体"/>
          <w:b w:val="0"/>
          <w:sz w:val="21"/>
        </w:rPr>
      </w:pPr>
      <w:r>
        <w:rPr>
          <w:rStyle w:val="discriptorstyle"/>
          <w:rFonts w:ascii="宋体" w:eastAsia="宋体" w:hAnsi="宋体"/>
          <w:b w:val="0"/>
          <w:sz w:val="21"/>
        </w:rPr>
        <w:br w:type="page"/>
      </w:r>
    </w:p>
    <w:p w14:paraId="3A69EADA" w14:textId="2EF36655" w:rsidR="00E73ADE" w:rsidRDefault="00E73ADE" w:rsidP="00E73ADE">
      <w:pPr>
        <w:pStyle w:val="5"/>
        <w:spacing w:before="0" w:after="0" w:line="240" w:lineRule="auto"/>
        <w:rPr>
          <w:rFonts w:ascii="宋体" w:hAnsi="宋体"/>
          <w:b w:val="0"/>
          <w:sz w:val="21"/>
        </w:rPr>
      </w:pPr>
      <w:r>
        <w:rPr>
          <w:rStyle w:val="discriptorstyle"/>
          <w:rFonts w:ascii="宋体" w:eastAsia="宋体" w:hAnsi="宋体"/>
          <w:b w:val="0"/>
          <w:sz w:val="21"/>
        </w:rPr>
        <w:lastRenderedPageBreak/>
        <w:t xml:space="preserve">表15 </w:t>
      </w:r>
      <w:r w:rsidR="00BD13F3">
        <w:rPr>
          <w:rStyle w:val="discriptorstyle"/>
          <w:rFonts w:ascii="宋体" w:eastAsia="宋体" w:hAnsi="宋体"/>
          <w:b w:val="0"/>
          <w:sz w:val="21"/>
        </w:rPr>
        <w:t xml:space="preserve"> </w:t>
      </w:r>
      <w:r>
        <w:rPr>
          <w:rStyle w:val="discriptorstyle"/>
          <w:rFonts w:ascii="宋体" w:eastAsia="宋体" w:hAnsi="宋体"/>
          <w:b w:val="0"/>
          <w:sz w:val="21"/>
        </w:rPr>
        <w:t>修辞或会话知识运用</w:t>
      </w:r>
      <w:r>
        <w:rPr>
          <w:rStyle w:val="discriptorstyle"/>
          <w:rFonts w:ascii="宋体" w:eastAsia="宋体" w:hAnsi="宋体" w:hint="eastAsia"/>
          <w:b w:val="0"/>
          <w:sz w:val="21"/>
        </w:rPr>
        <w:t>能力</w:t>
      </w:r>
    </w:p>
    <w:tbl>
      <w:tblPr>
        <w:tblW w:w="957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85"/>
      </w:tblGrid>
      <w:tr w:rsidR="00E73ADE" w14:paraId="5DFBDC36" w14:textId="77777777" w:rsidTr="006D6877">
        <w:trPr>
          <w:trHeight w:val="1055"/>
        </w:trPr>
        <w:tc>
          <w:tcPr>
            <w:tcW w:w="1190" w:type="dxa"/>
            <w:vAlign w:val="center"/>
          </w:tcPr>
          <w:p w14:paraId="0C637D39"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5FC7A6E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能理解作者谋篇布局所采用的手段及其效果。</w:t>
            </w:r>
          </w:p>
          <w:p w14:paraId="095A084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能在</w:t>
            </w:r>
            <w:proofErr w:type="gramStart"/>
            <w:r w:rsidRPr="00DB7773">
              <w:rPr>
                <w:rStyle w:val="detailstyle"/>
                <w:rFonts w:ascii="宋体" w:eastAsia="宋体" w:hAnsi="宋体"/>
                <w:sz w:val="21"/>
                <w:lang w:val="en-US" w:eastAsia="zh-CN"/>
              </w:rPr>
              <w:t>复杂话题</w:t>
            </w:r>
            <w:proofErr w:type="gramEnd"/>
            <w:r w:rsidRPr="00DB7773">
              <w:rPr>
                <w:rStyle w:val="detailstyle"/>
                <w:rFonts w:ascii="宋体" w:eastAsia="宋体" w:hAnsi="宋体"/>
                <w:sz w:val="21"/>
                <w:lang w:val="en-US" w:eastAsia="zh-CN"/>
              </w:rPr>
              <w:t>中展现出对语法结构、衔接和连贯手段很好的驾驭能力，并能形成结构清晰、内容详实的文本。</w:t>
            </w:r>
          </w:p>
        </w:tc>
      </w:tr>
      <w:tr w:rsidR="00E73ADE" w14:paraId="6B1ACD92" w14:textId="77777777" w:rsidTr="006D6877">
        <w:trPr>
          <w:trHeight w:val="1317"/>
        </w:trPr>
        <w:tc>
          <w:tcPr>
            <w:tcW w:w="1190" w:type="dxa"/>
            <w:vAlign w:val="center"/>
          </w:tcPr>
          <w:p w14:paraId="223BF6B6"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71745797"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能选择合适的学术或专业语篇类型，恰当使用排比、类比等修辞手段。</w:t>
            </w:r>
          </w:p>
          <w:p w14:paraId="175133E5" w14:textId="77777777" w:rsidR="00E73ADE" w:rsidRPr="00DB7773" w:rsidRDefault="00E73ADE" w:rsidP="00D75D85">
            <w:pPr>
              <w:pStyle w:val="af4"/>
              <w:spacing w:after="0"/>
              <w:rPr>
                <w:rStyle w:val="detailstyle"/>
                <w:rFonts w:ascii="宋体" w:eastAsia="PMingLiU" w:hAnsi="宋体"/>
                <w:spacing w:val="4"/>
                <w:sz w:val="21"/>
                <w:szCs w:val="21"/>
                <w:lang w:val="en-US" w:eastAsia="zh-TW"/>
              </w:rPr>
            </w:pPr>
            <w:r w:rsidRPr="00DB7773">
              <w:rPr>
                <w:rStyle w:val="detailstyle"/>
                <w:rFonts w:ascii="宋体" w:eastAsia="宋体" w:hAnsi="宋体"/>
                <w:spacing w:val="4"/>
                <w:sz w:val="21"/>
                <w:szCs w:val="21"/>
                <w:lang w:val="en-US" w:eastAsia="zh-TW"/>
              </w:rPr>
              <w:t>能根据表达的特定目的、信息、场合选择恰当的视角，组织结构和观点。</w:t>
            </w:r>
          </w:p>
          <w:p w14:paraId="21408B5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能正确运用定义、分类、举例、原因分析、比较和对比等方法撰写与专业相关的学术论文。</w:t>
            </w:r>
          </w:p>
          <w:p w14:paraId="442F714F"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hint="eastAsia"/>
                <w:sz w:val="21"/>
                <w:lang w:val="en-US" w:eastAsia="zh-CN"/>
              </w:rPr>
              <w:t>能鉴赏不同体裁的文本，理解其文体特点。</w:t>
            </w:r>
          </w:p>
        </w:tc>
      </w:tr>
      <w:tr w:rsidR="00E73ADE" w14:paraId="0BA704EC" w14:textId="77777777" w:rsidTr="006D6877">
        <w:trPr>
          <w:trHeight w:val="1923"/>
        </w:trPr>
        <w:tc>
          <w:tcPr>
            <w:tcW w:w="1190" w:type="dxa"/>
            <w:vAlign w:val="center"/>
          </w:tcPr>
          <w:p w14:paraId="7E4D4D20"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7694C4D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能理解文学作品特别是幽默类作品中的比喻、讽刺、夸张等修辞效果。</w:t>
            </w:r>
          </w:p>
          <w:p w14:paraId="444FCAC3"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能识别说明文和议论文中的分类、因果和隐喻，解读文中复杂的篇章结构和语言特征。</w:t>
            </w:r>
          </w:p>
          <w:p w14:paraId="44227B4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能准确识别叙述、报告、描写和议论等文体的语言特征。</w:t>
            </w:r>
          </w:p>
          <w:p w14:paraId="79DFFD8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能使用比喻、讽刺和</w:t>
            </w:r>
            <w:proofErr w:type="gramStart"/>
            <w:r w:rsidRPr="00DB7773">
              <w:rPr>
                <w:rStyle w:val="detailstyle"/>
                <w:rFonts w:ascii="宋体" w:eastAsia="宋体" w:hAnsi="宋体"/>
                <w:sz w:val="21"/>
                <w:lang w:val="en-US" w:eastAsia="zh-CN"/>
              </w:rPr>
              <w:t>仿拟</w:t>
            </w:r>
            <w:proofErr w:type="gramEnd"/>
            <w:r w:rsidRPr="00DB7773">
              <w:rPr>
                <w:rStyle w:val="detailstyle"/>
                <w:rFonts w:ascii="宋体" w:eastAsia="宋体" w:hAnsi="宋体"/>
                <w:sz w:val="21"/>
                <w:lang w:val="en-US" w:eastAsia="zh-CN"/>
              </w:rPr>
              <w:t>等修辞方法进行劝说或表达不同层面的意义，如“</w:t>
            </w:r>
            <w:r w:rsidRPr="00DB7773">
              <w:rPr>
                <w:rStyle w:val="detailstyle"/>
                <w:rFonts w:eastAsia="宋体"/>
                <w:sz w:val="21"/>
                <w:lang w:val="en-US" w:eastAsia="zh-CN"/>
              </w:rPr>
              <w:t>Where there is a will</w:t>
            </w:r>
            <w:r w:rsidRPr="00DB7773">
              <w:rPr>
                <w:rStyle w:val="detailstyle"/>
                <w:rFonts w:eastAsia="宋体" w:hint="eastAsia"/>
                <w:sz w:val="21"/>
                <w:lang w:val="en-US" w:eastAsia="zh-CN"/>
              </w:rPr>
              <w:t xml:space="preserve">, </w:t>
            </w:r>
            <w:r w:rsidRPr="00DB7773">
              <w:rPr>
                <w:rStyle w:val="detailstyle"/>
                <w:rFonts w:eastAsia="宋体"/>
                <w:sz w:val="21"/>
                <w:lang w:val="en-US" w:eastAsia="zh-CN"/>
              </w:rPr>
              <w:t>there is a lawsuit.</w:t>
            </w:r>
            <w:r w:rsidRPr="00DB7773">
              <w:rPr>
                <w:rStyle w:val="detailstyle"/>
                <w:rFonts w:ascii="宋体" w:eastAsia="宋体" w:hAnsi="宋体"/>
                <w:sz w:val="21"/>
                <w:lang w:val="en-US" w:eastAsia="zh-CN"/>
              </w:rPr>
              <w:t>”。</w:t>
            </w:r>
          </w:p>
          <w:p w14:paraId="210D05DF"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能根据交际目的使用正确的文体及格式。</w:t>
            </w:r>
          </w:p>
        </w:tc>
      </w:tr>
      <w:tr w:rsidR="00E73ADE" w14:paraId="5FD2FF8E" w14:textId="77777777" w:rsidTr="006D6877">
        <w:trPr>
          <w:trHeight w:val="1645"/>
        </w:trPr>
        <w:tc>
          <w:tcPr>
            <w:tcW w:w="1190" w:type="dxa"/>
            <w:vAlign w:val="center"/>
          </w:tcPr>
          <w:p w14:paraId="21747B19"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0CA32BC0"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能理解篇章中用以强化某种观点和弱化某种观点的不同表达方式。</w:t>
            </w:r>
          </w:p>
          <w:p w14:paraId="6AD22B08"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能掌握和使用议论文的篇章结构和语言特征，有效阐述自己的观点和看法。</w:t>
            </w:r>
          </w:p>
          <w:p w14:paraId="1BC9BA49"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能使用正确的篇章标记来表达时间顺序、对比、对照、因果、举例说明等。</w:t>
            </w:r>
          </w:p>
          <w:p w14:paraId="24FC370C"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能使用丰富、有效的结构形式形成连贯的语篇，如对比、对照、分类、空间顺序和递进等。</w:t>
            </w:r>
          </w:p>
          <w:p w14:paraId="7AD8877F"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能将相似的观点进行整合，形成统一的立场。</w:t>
            </w:r>
          </w:p>
        </w:tc>
      </w:tr>
      <w:tr w:rsidR="00E73ADE" w14:paraId="2F46989E" w14:textId="77777777" w:rsidTr="006D6877">
        <w:trPr>
          <w:trHeight w:val="1075"/>
        </w:trPr>
        <w:tc>
          <w:tcPr>
            <w:tcW w:w="1190" w:type="dxa"/>
            <w:vAlign w:val="center"/>
          </w:tcPr>
          <w:p w14:paraId="3CA2E47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85" w:type="dxa"/>
            <w:vAlign w:val="center"/>
          </w:tcPr>
          <w:p w14:paraId="5024A3EB"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能恰当地选用词语或语法手段，如倒装、重复等，以改变或增强意义。</w:t>
            </w:r>
          </w:p>
          <w:p w14:paraId="28B148A9"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能运用常见的修辞手段增强表达效果，如明喻、暗喻。</w:t>
            </w:r>
          </w:p>
          <w:p w14:paraId="343D508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能在语言表达中围绕同一焦点展开描述或论述。</w:t>
            </w:r>
          </w:p>
        </w:tc>
      </w:tr>
      <w:tr w:rsidR="00E73ADE" w14:paraId="1E597673" w14:textId="77777777" w:rsidTr="006D6877">
        <w:trPr>
          <w:trHeight w:val="780"/>
        </w:trPr>
        <w:tc>
          <w:tcPr>
            <w:tcW w:w="1190" w:type="dxa"/>
            <w:vAlign w:val="center"/>
          </w:tcPr>
          <w:p w14:paraId="4259B5D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四级</w:t>
            </w:r>
          </w:p>
        </w:tc>
        <w:tc>
          <w:tcPr>
            <w:tcW w:w="8385" w:type="dxa"/>
            <w:vAlign w:val="center"/>
          </w:tcPr>
          <w:p w14:paraId="06A3090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能理解段落、图片和表格是依据写作目的、目标读者、观点和文体效果进行排列的。</w:t>
            </w:r>
          </w:p>
          <w:p w14:paraId="379D087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能运用衔接过渡、平行结构等</w:t>
            </w:r>
            <w:proofErr w:type="gramStart"/>
            <w:r w:rsidRPr="00DB7773">
              <w:rPr>
                <w:rStyle w:val="detailstyle"/>
                <w:rFonts w:ascii="宋体" w:eastAsia="宋体" w:hAnsi="宋体"/>
                <w:sz w:val="21"/>
                <w:lang w:val="en-US" w:eastAsia="zh-CN"/>
              </w:rPr>
              <w:t>手段使语篇</w:t>
            </w:r>
            <w:proofErr w:type="gramEnd"/>
            <w:r w:rsidRPr="00DB7773">
              <w:rPr>
                <w:rStyle w:val="detailstyle"/>
                <w:rFonts w:ascii="宋体" w:eastAsia="宋体" w:hAnsi="宋体"/>
                <w:sz w:val="21"/>
                <w:lang w:val="en-US" w:eastAsia="zh-CN"/>
              </w:rPr>
              <w:t>连贯顺畅。</w:t>
            </w:r>
          </w:p>
        </w:tc>
      </w:tr>
      <w:tr w:rsidR="00E73ADE" w14:paraId="3A294106" w14:textId="77777777" w:rsidTr="006D6877">
        <w:trPr>
          <w:trHeight w:val="778"/>
        </w:trPr>
        <w:tc>
          <w:tcPr>
            <w:tcW w:w="1190" w:type="dxa"/>
            <w:vAlign w:val="center"/>
          </w:tcPr>
          <w:p w14:paraId="6921D15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三级</w:t>
            </w:r>
          </w:p>
        </w:tc>
        <w:tc>
          <w:tcPr>
            <w:tcW w:w="8385" w:type="dxa"/>
            <w:vAlign w:val="center"/>
          </w:tcPr>
          <w:p w14:paraId="516A212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能使用基本的连接词，进行意义连贯的表达。</w:t>
            </w:r>
          </w:p>
          <w:p w14:paraId="6F8771E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能将逻辑关系清晰的若干段落组织成连贯的语篇。</w:t>
            </w:r>
          </w:p>
        </w:tc>
      </w:tr>
      <w:tr w:rsidR="00E73ADE" w14:paraId="356595FB" w14:textId="77777777" w:rsidTr="006D6877">
        <w:trPr>
          <w:trHeight w:val="406"/>
        </w:trPr>
        <w:tc>
          <w:tcPr>
            <w:tcW w:w="1190" w:type="dxa"/>
            <w:vAlign w:val="center"/>
          </w:tcPr>
          <w:p w14:paraId="5BB04D22"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85" w:type="dxa"/>
            <w:vAlign w:val="center"/>
          </w:tcPr>
          <w:p w14:paraId="158BF5E9" w14:textId="39E5BD47" w:rsidR="00E73ADE" w:rsidRPr="00DB7773" w:rsidRDefault="00E73ADE" w:rsidP="006467D0">
            <w:pPr>
              <w:pStyle w:val="af4"/>
              <w:spacing w:after="0"/>
              <w:rPr>
                <w:rFonts w:ascii="宋体" w:hAnsi="宋体"/>
                <w:lang w:val="en-US" w:eastAsia="zh-CN"/>
              </w:rPr>
            </w:pPr>
            <w:r w:rsidRPr="00DB7773">
              <w:rPr>
                <w:rStyle w:val="detailstyle"/>
                <w:rFonts w:ascii="宋体" w:eastAsia="宋体" w:hAnsi="宋体"/>
                <w:sz w:val="21"/>
                <w:lang w:val="en-US" w:eastAsia="zh-CN"/>
              </w:rPr>
              <w:t>能在口头陈述时用简单语言做开场白，如“</w:t>
            </w:r>
            <w:r w:rsidRPr="00DB7773">
              <w:rPr>
                <w:rStyle w:val="detailstyle"/>
                <w:rFonts w:eastAsia="宋体"/>
                <w:sz w:val="21"/>
                <w:lang w:val="en-US" w:eastAsia="zh-CN"/>
              </w:rPr>
              <w:t>Good morning, everyone</w:t>
            </w:r>
            <w:r w:rsidR="006467D0">
              <w:rPr>
                <w:rStyle w:val="detailstyle"/>
                <w:rFonts w:eastAsia="宋体" w:hint="eastAsia"/>
                <w:sz w:val="21"/>
                <w:lang w:val="en-US" w:eastAsia="zh-CN"/>
              </w:rPr>
              <w:t>！</w:t>
            </w:r>
            <w:r w:rsidRPr="00DB7773">
              <w:rPr>
                <w:rStyle w:val="detailstyle"/>
                <w:rFonts w:ascii="宋体" w:eastAsia="宋体" w:hAnsi="宋体"/>
                <w:sz w:val="21"/>
                <w:lang w:val="en-US" w:eastAsia="zh-CN"/>
              </w:rPr>
              <w:t>”。</w:t>
            </w:r>
          </w:p>
        </w:tc>
      </w:tr>
      <w:tr w:rsidR="00E73ADE" w14:paraId="4DA85678" w14:textId="77777777" w:rsidTr="006D6877">
        <w:trPr>
          <w:trHeight w:val="414"/>
        </w:trPr>
        <w:tc>
          <w:tcPr>
            <w:tcW w:w="1190" w:type="dxa"/>
            <w:vAlign w:val="center"/>
          </w:tcPr>
          <w:p w14:paraId="153789B7"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85" w:type="dxa"/>
            <w:vAlign w:val="center"/>
          </w:tcPr>
          <w:p w14:paraId="0EAAE88E" w14:textId="77777777" w:rsidR="00E73ADE" w:rsidRPr="00DB7773" w:rsidRDefault="00E73ADE" w:rsidP="00D75D85">
            <w:pPr>
              <w:pStyle w:val="af4"/>
              <w:spacing w:after="0"/>
              <w:rPr>
                <w:rFonts w:ascii="宋体" w:hAnsi="宋体"/>
                <w:lang w:val="en-US" w:eastAsia="zh-CN"/>
              </w:rPr>
            </w:pPr>
            <w:r w:rsidRPr="00DB7773">
              <w:rPr>
                <w:rFonts w:ascii="宋体" w:hAnsi="宋体"/>
                <w:lang w:val="en-US" w:eastAsia="zh-CN"/>
              </w:rPr>
              <w:t>能识别简短文本中图文间的关系。</w:t>
            </w:r>
          </w:p>
        </w:tc>
      </w:tr>
    </w:tbl>
    <w:p w14:paraId="4E0A0CFD" w14:textId="77777777" w:rsidR="00E73ADE" w:rsidRDefault="00E73ADE" w:rsidP="00E73ADE">
      <w:pPr>
        <w:pStyle w:val="12"/>
        <w:ind w:firstLine="420"/>
        <w:rPr>
          <w:rFonts w:ascii="宋体" w:eastAsia="宋体" w:hAnsi="宋体"/>
          <w:sz w:val="21"/>
          <w:lang w:eastAsia="zh-CN"/>
        </w:rPr>
      </w:pPr>
    </w:p>
    <w:p w14:paraId="72A1261E" w14:textId="77777777" w:rsidR="00E73ADE" w:rsidRDefault="00E73ADE" w:rsidP="00E73ADE">
      <w:pPr>
        <w:pStyle w:val="12"/>
        <w:ind w:firstLineChars="0" w:firstLine="0"/>
        <w:rPr>
          <w:rFonts w:ascii="宋体" w:eastAsia="宋体" w:hAnsi="宋体"/>
          <w:sz w:val="21"/>
          <w:lang w:eastAsia="zh-CN"/>
        </w:rPr>
      </w:pPr>
    </w:p>
    <w:p w14:paraId="2B402F6E" w14:textId="39A35D91" w:rsidR="00E73ADE" w:rsidRDefault="00E73ADE" w:rsidP="00E73ADE">
      <w:pPr>
        <w:pStyle w:val="5"/>
        <w:spacing w:before="0" w:after="0" w:line="240" w:lineRule="auto"/>
        <w:rPr>
          <w:rStyle w:val="discriptorstyle"/>
          <w:rFonts w:ascii="宋体" w:eastAsia="宋体" w:hAnsi="宋体"/>
          <w:b w:val="0"/>
          <w:sz w:val="21"/>
        </w:rPr>
      </w:pPr>
    </w:p>
    <w:p w14:paraId="4B49483C" w14:textId="6A01DE52" w:rsidR="001540FC" w:rsidRDefault="001540FC" w:rsidP="001540FC">
      <w:pPr>
        <w:rPr>
          <w:lang w:val="x-none" w:eastAsia="x-none"/>
        </w:rPr>
      </w:pPr>
    </w:p>
    <w:p w14:paraId="64BAD4A4" w14:textId="352E6A6F" w:rsidR="001540FC" w:rsidRDefault="001540FC" w:rsidP="001540FC">
      <w:pPr>
        <w:rPr>
          <w:lang w:val="x-none" w:eastAsia="x-none"/>
        </w:rPr>
      </w:pPr>
    </w:p>
    <w:p w14:paraId="50B5E7E9" w14:textId="69A5092A" w:rsidR="001540FC" w:rsidRDefault="001540FC" w:rsidP="001540FC">
      <w:pPr>
        <w:rPr>
          <w:lang w:val="x-none" w:eastAsia="x-none"/>
        </w:rPr>
      </w:pPr>
    </w:p>
    <w:p w14:paraId="7B5D7DBA" w14:textId="7DA808CC" w:rsidR="001540FC" w:rsidRDefault="001540FC" w:rsidP="001540FC">
      <w:pPr>
        <w:rPr>
          <w:lang w:val="x-none" w:eastAsia="x-none"/>
        </w:rPr>
      </w:pPr>
    </w:p>
    <w:p w14:paraId="326675D1" w14:textId="6D6E8869" w:rsidR="001540FC" w:rsidRDefault="001540FC" w:rsidP="001540FC">
      <w:pPr>
        <w:rPr>
          <w:lang w:val="x-none" w:eastAsia="x-none"/>
        </w:rPr>
      </w:pPr>
    </w:p>
    <w:p w14:paraId="44741297" w14:textId="223A6A0C" w:rsidR="001540FC" w:rsidRDefault="001540FC" w:rsidP="001540FC">
      <w:pPr>
        <w:rPr>
          <w:lang w:val="x-none" w:eastAsia="x-none"/>
        </w:rPr>
      </w:pPr>
    </w:p>
    <w:p w14:paraId="36030043" w14:textId="0EDCEFD8" w:rsidR="001540FC" w:rsidRDefault="001540FC" w:rsidP="001540FC">
      <w:pPr>
        <w:rPr>
          <w:lang w:val="x-none" w:eastAsia="x-none"/>
        </w:rPr>
      </w:pPr>
    </w:p>
    <w:p w14:paraId="4CE9DA3B" w14:textId="77777777" w:rsidR="001540FC" w:rsidRPr="001540FC" w:rsidRDefault="001540FC" w:rsidP="001540FC">
      <w:pPr>
        <w:rPr>
          <w:lang w:val="x-none" w:eastAsia="x-none"/>
        </w:rPr>
      </w:pPr>
    </w:p>
    <w:p w14:paraId="023DF90E" w14:textId="77777777" w:rsidR="00395545" w:rsidRDefault="00395545">
      <w:pPr>
        <w:widowControl/>
        <w:jc w:val="left"/>
        <w:rPr>
          <w:rStyle w:val="discriptorstyle"/>
          <w:rFonts w:ascii="宋体" w:eastAsia="宋体" w:hAnsi="宋体"/>
          <w:bCs/>
          <w:sz w:val="21"/>
          <w:szCs w:val="28"/>
          <w:lang w:val="x-none" w:eastAsia="x-none"/>
        </w:rPr>
      </w:pPr>
      <w:r>
        <w:rPr>
          <w:rStyle w:val="discriptorstyle"/>
          <w:rFonts w:ascii="宋体" w:eastAsia="宋体" w:hAnsi="宋体"/>
          <w:b/>
          <w:sz w:val="21"/>
        </w:rPr>
        <w:br w:type="page"/>
      </w:r>
    </w:p>
    <w:p w14:paraId="58686367" w14:textId="5BA273B6" w:rsidR="00E73ADE" w:rsidRDefault="00E73ADE" w:rsidP="00E73ADE">
      <w:pPr>
        <w:pStyle w:val="5"/>
        <w:spacing w:before="0" w:after="0" w:line="240" w:lineRule="auto"/>
        <w:rPr>
          <w:rFonts w:ascii="宋体" w:hAnsi="宋体"/>
          <w:b w:val="0"/>
          <w:sz w:val="21"/>
        </w:rPr>
      </w:pPr>
      <w:r>
        <w:rPr>
          <w:rStyle w:val="discriptorstyle"/>
          <w:rFonts w:ascii="宋体" w:eastAsia="宋体" w:hAnsi="宋体"/>
          <w:b w:val="0"/>
          <w:sz w:val="21"/>
        </w:rPr>
        <w:lastRenderedPageBreak/>
        <w:t xml:space="preserve">表16 </w:t>
      </w:r>
      <w:r w:rsidR="00BD13F3">
        <w:rPr>
          <w:rStyle w:val="discriptorstyle"/>
          <w:rFonts w:ascii="宋体" w:eastAsia="宋体" w:hAnsi="宋体"/>
          <w:b w:val="0"/>
          <w:sz w:val="21"/>
        </w:rPr>
        <w:t xml:space="preserve"> </w:t>
      </w:r>
      <w:r>
        <w:rPr>
          <w:rStyle w:val="discriptorstyle"/>
          <w:rFonts w:ascii="宋体" w:eastAsia="宋体" w:hAnsi="宋体"/>
          <w:b w:val="0"/>
          <w:sz w:val="21"/>
        </w:rPr>
        <w:t>衔接知识运用</w:t>
      </w:r>
      <w:r>
        <w:rPr>
          <w:rStyle w:val="discriptorstyle"/>
          <w:rFonts w:ascii="宋体" w:eastAsia="宋体" w:hAnsi="宋体" w:hint="eastAsia"/>
          <w:b w:val="0"/>
          <w:sz w:val="21"/>
        </w:rPr>
        <w:t>能力</w:t>
      </w:r>
    </w:p>
    <w:tbl>
      <w:tblPr>
        <w:tblW w:w="957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85"/>
      </w:tblGrid>
      <w:tr w:rsidR="00E73ADE" w14:paraId="3197E102" w14:textId="77777777" w:rsidTr="006D6877">
        <w:trPr>
          <w:trHeight w:val="368"/>
        </w:trPr>
        <w:tc>
          <w:tcPr>
            <w:tcW w:w="1190" w:type="dxa"/>
            <w:vAlign w:val="center"/>
          </w:tcPr>
          <w:p w14:paraId="37BA5B75"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035366B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能灵活运用丰富的衔接手段，使表达结构清晰，内容连贯。</w:t>
            </w:r>
          </w:p>
        </w:tc>
      </w:tr>
      <w:tr w:rsidR="00E73ADE" w14:paraId="30606332" w14:textId="77777777" w:rsidTr="006D6877">
        <w:trPr>
          <w:trHeight w:val="727"/>
        </w:trPr>
        <w:tc>
          <w:tcPr>
            <w:tcW w:w="1190" w:type="dxa"/>
            <w:vAlign w:val="center"/>
          </w:tcPr>
          <w:p w14:paraId="2A9FC67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4E8ECC87"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能就特定学术问题进行连贯合理的阐述和诠释。</w:t>
            </w:r>
          </w:p>
          <w:p w14:paraId="5749417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能熟练、得体地使用多种衔接手段，使内容表达连贯，符合逻辑。</w:t>
            </w:r>
          </w:p>
        </w:tc>
      </w:tr>
      <w:tr w:rsidR="00E73ADE" w14:paraId="564D9A36" w14:textId="77777777" w:rsidTr="006D6877">
        <w:trPr>
          <w:trHeight w:val="1111"/>
        </w:trPr>
        <w:tc>
          <w:tcPr>
            <w:tcW w:w="1190" w:type="dxa"/>
            <w:vAlign w:val="center"/>
          </w:tcPr>
          <w:p w14:paraId="7CCA3227"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73F2FCD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能使用表示文本逻辑和连贯发展的衔接手段，如先后、因果、对比。</w:t>
            </w:r>
          </w:p>
          <w:p w14:paraId="4BDA11D4" w14:textId="77777777" w:rsidR="00E73ADE" w:rsidRPr="00DB7773" w:rsidRDefault="00E73ADE" w:rsidP="00D75D85">
            <w:pPr>
              <w:pStyle w:val="af4"/>
              <w:spacing w:after="0"/>
              <w:rPr>
                <w:rStyle w:val="detailstyle"/>
                <w:rFonts w:ascii="宋体" w:eastAsia="宋体" w:hAnsi="宋体"/>
                <w:spacing w:val="4"/>
                <w:sz w:val="21"/>
                <w:szCs w:val="21"/>
                <w:lang w:val="en-US" w:eastAsia="zh-TW"/>
              </w:rPr>
            </w:pPr>
            <w:r w:rsidRPr="00DB7773">
              <w:rPr>
                <w:rStyle w:val="detailstyle"/>
                <w:rFonts w:ascii="宋体" w:eastAsia="宋体" w:hAnsi="宋体"/>
                <w:spacing w:val="4"/>
                <w:sz w:val="21"/>
                <w:szCs w:val="21"/>
                <w:lang w:val="en-US" w:eastAsia="zh-TW"/>
              </w:rPr>
              <w:t>能理解和分析语篇的衔接手段。</w:t>
            </w:r>
          </w:p>
          <w:p w14:paraId="07EAD08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能使用连接词、代词等词汇衔接手段提高整个篇章的连贯性。</w:t>
            </w:r>
          </w:p>
        </w:tc>
      </w:tr>
      <w:tr w:rsidR="00E73ADE" w14:paraId="2D72754F" w14:textId="77777777" w:rsidTr="006D6877">
        <w:trPr>
          <w:trHeight w:val="1267"/>
        </w:trPr>
        <w:tc>
          <w:tcPr>
            <w:tcW w:w="1190" w:type="dxa"/>
            <w:vAlign w:val="center"/>
          </w:tcPr>
          <w:p w14:paraId="7A21F00A"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0302BB7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能使用词汇衔接、省略等手段实现连贯表达。</w:t>
            </w:r>
          </w:p>
          <w:p w14:paraId="1ADE028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能恰当使用多种句式结构使行文流畅，如省略句、并列句、复合句。</w:t>
            </w:r>
          </w:p>
          <w:p w14:paraId="521376B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能运用衔接手段表达段落之间的关系，如对比、原因、转折。</w:t>
            </w:r>
          </w:p>
          <w:p w14:paraId="4FBD54FE"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能使用恰当的衔接手段，在语</w:t>
            </w:r>
            <w:proofErr w:type="gramStart"/>
            <w:r w:rsidRPr="00DB7773">
              <w:rPr>
                <w:rStyle w:val="detailstyle"/>
                <w:rFonts w:ascii="宋体" w:eastAsia="宋体" w:hAnsi="宋体"/>
                <w:sz w:val="21"/>
                <w:lang w:val="en-US" w:eastAsia="zh-CN"/>
              </w:rPr>
              <w:t>篇表达</w:t>
            </w:r>
            <w:proofErr w:type="gramEnd"/>
            <w:r w:rsidRPr="00DB7773">
              <w:rPr>
                <w:rStyle w:val="detailstyle"/>
                <w:rFonts w:ascii="宋体" w:eastAsia="宋体" w:hAnsi="宋体"/>
                <w:sz w:val="21"/>
                <w:lang w:val="en-US" w:eastAsia="zh-CN"/>
              </w:rPr>
              <w:t>中转换话题或观点。</w:t>
            </w:r>
          </w:p>
        </w:tc>
      </w:tr>
      <w:tr w:rsidR="00E73ADE" w14:paraId="0E5347C8" w14:textId="77777777" w:rsidTr="006D6877">
        <w:trPr>
          <w:trHeight w:val="1219"/>
        </w:trPr>
        <w:tc>
          <w:tcPr>
            <w:tcW w:w="1190" w:type="dxa"/>
            <w:vAlign w:val="center"/>
          </w:tcPr>
          <w:p w14:paraId="1B0B13CB"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85" w:type="dxa"/>
            <w:vAlign w:val="center"/>
          </w:tcPr>
          <w:p w14:paraId="1303202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能借助复杂语句之间或段落之间的衔接理解篇章意义。</w:t>
            </w:r>
          </w:p>
          <w:p w14:paraId="79F51DA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能使用多种衔接手段，清晰连贯地组织口头话语或书面表达。</w:t>
            </w:r>
          </w:p>
          <w:p w14:paraId="4B7EA2C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能运用被动语态改变句子中的信息焦点，实现语义连贯。</w:t>
            </w:r>
          </w:p>
          <w:p w14:paraId="543848F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能运用衔接手段表示句子之间的关系，如比较、对比、因果、递进、转折等。</w:t>
            </w:r>
          </w:p>
        </w:tc>
      </w:tr>
      <w:tr w:rsidR="00E73ADE" w14:paraId="558F036A" w14:textId="77777777" w:rsidTr="006D6877">
        <w:trPr>
          <w:trHeight w:val="2064"/>
        </w:trPr>
        <w:tc>
          <w:tcPr>
            <w:tcW w:w="1190" w:type="dxa"/>
            <w:vAlign w:val="center"/>
          </w:tcPr>
          <w:p w14:paraId="2BF56B4B"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四级</w:t>
            </w:r>
          </w:p>
        </w:tc>
        <w:tc>
          <w:tcPr>
            <w:tcW w:w="8385" w:type="dxa"/>
            <w:vAlign w:val="center"/>
          </w:tcPr>
          <w:p w14:paraId="0121F976"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能理解语篇中倒装句和强调句所传递的意义和修辞效果。</w:t>
            </w:r>
          </w:p>
          <w:p w14:paraId="0F6BD5D9" w14:textId="77777777" w:rsidR="00971C45" w:rsidRPr="00DB7773" w:rsidRDefault="00E73ADE" w:rsidP="00971C4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能识别说明文等常见文本中用于表达对比或举例的衔接方式。</w:t>
            </w:r>
          </w:p>
          <w:p w14:paraId="36F79F3B" w14:textId="7D802640" w:rsidR="00361F87" w:rsidRPr="00DB7773" w:rsidRDefault="00E73ADE" w:rsidP="00971C4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能根据特定目的，使用基本的语</w:t>
            </w:r>
            <w:proofErr w:type="gramStart"/>
            <w:r w:rsidRPr="00DB7773">
              <w:rPr>
                <w:rStyle w:val="detailstyle"/>
                <w:rFonts w:ascii="宋体" w:eastAsia="宋体" w:hAnsi="宋体"/>
                <w:sz w:val="21"/>
                <w:szCs w:val="21"/>
                <w:lang w:val="en-US" w:eastAsia="zh-CN"/>
              </w:rPr>
              <w:t>篇知识</w:t>
            </w:r>
            <w:proofErr w:type="gramEnd"/>
            <w:r w:rsidR="008D0239">
              <w:rPr>
                <w:rFonts w:hint="eastAsia"/>
                <w:lang w:eastAsia="zh-CN"/>
              </w:rPr>
              <w:t>对简单说明或陈述的信息加以有效的组织。</w:t>
            </w:r>
          </w:p>
          <w:p w14:paraId="54A45EA8" w14:textId="77777777" w:rsidR="00361F87" w:rsidRPr="00DB7773" w:rsidRDefault="00E73ADE" w:rsidP="00971C4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能通过变换词语、句型或调整文章结构的方法建立语句间、段落间的联系，增强篇章的连贯性和意义表达效果。</w:t>
            </w:r>
          </w:p>
          <w:p w14:paraId="40D02873" w14:textId="77777777" w:rsidR="00971C45" w:rsidRPr="00DB7773" w:rsidRDefault="00E73ADE" w:rsidP="00971C4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能有效使用指</w:t>
            </w:r>
            <w:proofErr w:type="gramStart"/>
            <w:r w:rsidRPr="00DB7773">
              <w:rPr>
                <w:rStyle w:val="detailstyle"/>
                <w:rFonts w:ascii="宋体" w:eastAsia="宋体" w:hAnsi="宋体"/>
                <w:sz w:val="21"/>
                <w:szCs w:val="21"/>
                <w:lang w:val="en-US" w:eastAsia="zh-CN"/>
              </w:rPr>
              <w:t>代手段</w:t>
            </w:r>
            <w:proofErr w:type="gramEnd"/>
            <w:r w:rsidRPr="00DB7773">
              <w:rPr>
                <w:rStyle w:val="detailstyle"/>
                <w:rFonts w:ascii="宋体" w:eastAsia="宋体" w:hAnsi="宋体"/>
                <w:sz w:val="21"/>
                <w:szCs w:val="21"/>
                <w:lang w:val="en-US" w:eastAsia="zh-CN"/>
              </w:rPr>
              <w:t>和连接词等，形成语义连贯的文本。</w:t>
            </w:r>
          </w:p>
          <w:p w14:paraId="0CACA051" w14:textId="77777777" w:rsidR="00E73ADE" w:rsidRPr="00DB7773" w:rsidRDefault="00E73ADE" w:rsidP="00971C4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能使用表示对比、附加或其他逻辑关系的词汇，如</w:t>
            </w:r>
            <w:r w:rsidRPr="00DB7773">
              <w:rPr>
                <w:rStyle w:val="detailstyle"/>
                <w:rFonts w:eastAsia="宋体"/>
                <w:sz w:val="21"/>
                <w:szCs w:val="21"/>
                <w:lang w:val="en-US" w:eastAsia="zh-CN"/>
              </w:rPr>
              <w:t>however</w:t>
            </w:r>
            <w:r w:rsidRPr="00DB7773">
              <w:rPr>
                <w:rStyle w:val="detailstyle"/>
                <w:rFonts w:eastAsia="宋体"/>
                <w:sz w:val="21"/>
                <w:szCs w:val="21"/>
                <w:lang w:val="en-US" w:eastAsia="zh-CN"/>
              </w:rPr>
              <w:t>、</w:t>
            </w:r>
            <w:r w:rsidRPr="00DB7773">
              <w:rPr>
                <w:rStyle w:val="detailstyle"/>
                <w:rFonts w:eastAsia="宋体"/>
                <w:sz w:val="21"/>
                <w:szCs w:val="21"/>
                <w:lang w:val="en-US" w:eastAsia="zh-CN"/>
              </w:rPr>
              <w:t>although</w:t>
            </w:r>
            <w:r w:rsidRPr="00DB7773">
              <w:rPr>
                <w:rStyle w:val="detailstyle"/>
                <w:rFonts w:eastAsia="宋体"/>
                <w:sz w:val="21"/>
                <w:szCs w:val="21"/>
                <w:lang w:val="en-US" w:eastAsia="zh-CN"/>
              </w:rPr>
              <w:t>、</w:t>
            </w:r>
            <w:r w:rsidRPr="00DB7773">
              <w:rPr>
                <w:rStyle w:val="detailstyle"/>
                <w:rFonts w:eastAsia="宋体"/>
                <w:sz w:val="21"/>
                <w:szCs w:val="21"/>
                <w:lang w:val="en-US" w:eastAsia="zh-CN"/>
              </w:rPr>
              <w:t>nevertheless</w:t>
            </w:r>
            <w:r w:rsidRPr="00DB7773">
              <w:rPr>
                <w:rStyle w:val="detailstyle"/>
                <w:rFonts w:eastAsia="宋体"/>
                <w:sz w:val="21"/>
                <w:szCs w:val="21"/>
                <w:lang w:val="en-US" w:eastAsia="zh-CN"/>
              </w:rPr>
              <w:t>、</w:t>
            </w:r>
            <w:r w:rsidRPr="00DB7773">
              <w:rPr>
                <w:rStyle w:val="detailstyle"/>
                <w:rFonts w:eastAsia="宋体"/>
                <w:sz w:val="21"/>
                <w:szCs w:val="21"/>
                <w:lang w:val="en-US" w:eastAsia="zh-CN"/>
              </w:rPr>
              <w:t>similarly</w:t>
            </w:r>
            <w:r w:rsidRPr="00DB7773">
              <w:rPr>
                <w:rStyle w:val="detailstyle"/>
                <w:rFonts w:ascii="宋体" w:eastAsia="宋体" w:hAnsi="宋体"/>
                <w:sz w:val="21"/>
                <w:szCs w:val="21"/>
                <w:lang w:val="en-US" w:eastAsia="zh-CN"/>
              </w:rPr>
              <w:t>。</w:t>
            </w:r>
          </w:p>
        </w:tc>
      </w:tr>
      <w:tr w:rsidR="00E73ADE" w14:paraId="53F12E99" w14:textId="77777777" w:rsidTr="006D6877">
        <w:trPr>
          <w:trHeight w:val="1364"/>
        </w:trPr>
        <w:tc>
          <w:tcPr>
            <w:tcW w:w="1190" w:type="dxa"/>
            <w:vAlign w:val="center"/>
          </w:tcPr>
          <w:p w14:paraId="6A82D7FD"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三级</w:t>
            </w:r>
          </w:p>
        </w:tc>
        <w:tc>
          <w:tcPr>
            <w:tcW w:w="8385" w:type="dxa"/>
            <w:vAlign w:val="center"/>
          </w:tcPr>
          <w:p w14:paraId="38A506F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能根据文中的连接词理解上下文的逻辑关系，如</w:t>
            </w:r>
            <w:r w:rsidRPr="00DB7773">
              <w:rPr>
                <w:rStyle w:val="detailstyle"/>
                <w:rFonts w:eastAsia="宋体"/>
                <w:sz w:val="21"/>
                <w:lang w:val="en-US" w:eastAsia="zh-CN"/>
              </w:rPr>
              <w:t>however</w:t>
            </w:r>
            <w:r w:rsidRPr="00DB7773">
              <w:rPr>
                <w:rStyle w:val="detailstyle"/>
                <w:rFonts w:eastAsia="宋体"/>
                <w:sz w:val="21"/>
                <w:lang w:val="en-US" w:eastAsia="zh-CN"/>
              </w:rPr>
              <w:t>、</w:t>
            </w:r>
            <w:r w:rsidRPr="00DB7773">
              <w:rPr>
                <w:rStyle w:val="detailstyle"/>
                <w:rFonts w:eastAsia="宋体"/>
                <w:sz w:val="21"/>
                <w:lang w:val="en-US" w:eastAsia="zh-CN"/>
              </w:rPr>
              <w:t>in addition to</w:t>
            </w:r>
            <w:r w:rsidRPr="00DB7773">
              <w:rPr>
                <w:rStyle w:val="detailstyle"/>
                <w:rFonts w:ascii="宋体" w:eastAsia="宋体" w:hAnsi="宋体"/>
                <w:sz w:val="21"/>
                <w:lang w:val="en-US" w:eastAsia="zh-CN"/>
              </w:rPr>
              <w:t>。</w:t>
            </w:r>
          </w:p>
          <w:p w14:paraId="2E09D7FA"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能使用不同的连接词连接信息，如</w:t>
            </w:r>
            <w:r w:rsidRPr="00DB7773">
              <w:rPr>
                <w:rStyle w:val="detailstyle"/>
                <w:rFonts w:eastAsia="宋体"/>
                <w:sz w:val="21"/>
                <w:lang w:val="en-US" w:eastAsia="zh-CN"/>
              </w:rPr>
              <w:t>when</w:t>
            </w:r>
            <w:r w:rsidRPr="00DB7773">
              <w:rPr>
                <w:rStyle w:val="detailstyle"/>
                <w:rFonts w:eastAsia="宋体"/>
                <w:sz w:val="21"/>
                <w:lang w:val="en-US" w:eastAsia="zh-CN"/>
              </w:rPr>
              <w:t>、</w:t>
            </w:r>
            <w:r w:rsidRPr="00DB7773">
              <w:rPr>
                <w:rStyle w:val="detailstyle"/>
                <w:rFonts w:eastAsia="宋体"/>
                <w:sz w:val="21"/>
                <w:lang w:val="en-US" w:eastAsia="zh-CN"/>
              </w:rPr>
              <w:t>if</w:t>
            </w:r>
            <w:r w:rsidRPr="00DB7773">
              <w:rPr>
                <w:rStyle w:val="detailstyle"/>
                <w:rFonts w:eastAsia="宋体"/>
                <w:sz w:val="21"/>
                <w:lang w:val="en-US" w:eastAsia="zh-CN"/>
              </w:rPr>
              <w:t>、</w:t>
            </w:r>
            <w:r w:rsidRPr="00DB7773">
              <w:rPr>
                <w:rStyle w:val="detailstyle"/>
                <w:rFonts w:eastAsia="宋体"/>
                <w:sz w:val="21"/>
                <w:lang w:val="en-US" w:eastAsia="zh-CN"/>
              </w:rPr>
              <w:t>because</w:t>
            </w:r>
            <w:r w:rsidRPr="00DB7773">
              <w:rPr>
                <w:rStyle w:val="detailstyle"/>
                <w:rFonts w:eastAsia="宋体"/>
                <w:sz w:val="21"/>
                <w:lang w:val="en-US" w:eastAsia="zh-CN"/>
              </w:rPr>
              <w:t>、</w:t>
            </w:r>
            <w:r w:rsidRPr="00DB7773">
              <w:rPr>
                <w:rStyle w:val="detailstyle"/>
                <w:rFonts w:eastAsia="宋体"/>
                <w:sz w:val="21"/>
                <w:lang w:val="en-US" w:eastAsia="zh-CN"/>
              </w:rPr>
              <w:t>although</w:t>
            </w:r>
            <w:r w:rsidRPr="00DB7773">
              <w:rPr>
                <w:rStyle w:val="detailstyle"/>
                <w:rFonts w:ascii="宋体" w:eastAsia="宋体" w:hAnsi="宋体"/>
                <w:sz w:val="21"/>
                <w:lang w:val="en-US" w:eastAsia="zh-CN"/>
              </w:rPr>
              <w:t>。</w:t>
            </w:r>
          </w:p>
          <w:p w14:paraId="4AAF50E9"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能灵活使用代词有效地衔接上下文，如</w:t>
            </w:r>
            <w:r w:rsidRPr="00DB7773">
              <w:rPr>
                <w:rStyle w:val="detailstyle"/>
                <w:rFonts w:eastAsia="宋体"/>
                <w:sz w:val="21"/>
                <w:lang w:val="en-US" w:eastAsia="zh-CN"/>
              </w:rPr>
              <w:t>it</w:t>
            </w:r>
            <w:r w:rsidRPr="00DB7773">
              <w:rPr>
                <w:rStyle w:val="detailstyle"/>
                <w:rFonts w:eastAsia="宋体"/>
                <w:sz w:val="21"/>
                <w:lang w:val="en-US" w:eastAsia="zh-CN"/>
              </w:rPr>
              <w:t>、</w:t>
            </w:r>
            <w:r w:rsidRPr="00DB7773">
              <w:rPr>
                <w:rStyle w:val="detailstyle"/>
                <w:rFonts w:eastAsia="宋体"/>
                <w:sz w:val="21"/>
                <w:lang w:val="en-US" w:eastAsia="zh-CN"/>
              </w:rPr>
              <w:t>this</w:t>
            </w:r>
            <w:r w:rsidRPr="00DB7773">
              <w:rPr>
                <w:rStyle w:val="detailstyle"/>
                <w:rFonts w:eastAsia="宋体"/>
                <w:sz w:val="21"/>
                <w:lang w:val="en-US" w:eastAsia="zh-CN"/>
              </w:rPr>
              <w:t>、</w:t>
            </w:r>
            <w:r w:rsidRPr="00DB7773">
              <w:rPr>
                <w:rStyle w:val="detailstyle"/>
                <w:rFonts w:eastAsia="宋体"/>
                <w:sz w:val="21"/>
                <w:lang w:val="en-US" w:eastAsia="zh-CN"/>
              </w:rPr>
              <w:t>those</w:t>
            </w:r>
            <w:r w:rsidRPr="00DB7773">
              <w:rPr>
                <w:rStyle w:val="detailstyle"/>
                <w:rFonts w:ascii="宋体" w:eastAsia="宋体" w:hAnsi="宋体"/>
                <w:sz w:val="21"/>
                <w:lang w:val="en-US" w:eastAsia="zh-CN"/>
              </w:rPr>
              <w:t>。</w:t>
            </w:r>
          </w:p>
          <w:p w14:paraId="42BFD23C" w14:textId="7073AF5F" w:rsidR="00E73ADE" w:rsidRPr="00DB7773" w:rsidRDefault="00E73ADE" w:rsidP="007A53E8">
            <w:pPr>
              <w:pStyle w:val="af4"/>
              <w:spacing w:after="0"/>
              <w:rPr>
                <w:rFonts w:ascii="宋体" w:hAnsi="宋体"/>
                <w:lang w:val="en-US" w:eastAsia="zh-CN"/>
              </w:rPr>
            </w:pPr>
            <w:r w:rsidRPr="00DB7773">
              <w:rPr>
                <w:rStyle w:val="detailstyle"/>
                <w:rFonts w:ascii="宋体" w:eastAsia="宋体" w:hAnsi="宋体"/>
                <w:sz w:val="21"/>
                <w:lang w:val="en-US" w:eastAsia="zh-CN"/>
              </w:rPr>
              <w:t>能使用连接词和短语表达附加、对比和先后顺序，如</w:t>
            </w:r>
            <w:r w:rsidRPr="00DB7773">
              <w:rPr>
                <w:rStyle w:val="detailstyle"/>
                <w:rFonts w:eastAsia="宋体"/>
                <w:sz w:val="21"/>
                <w:lang w:val="en-US" w:eastAsia="zh-CN"/>
              </w:rPr>
              <w:t>for example</w:t>
            </w:r>
            <w:r w:rsidRPr="00DB7773">
              <w:rPr>
                <w:rStyle w:val="detailstyle"/>
                <w:rFonts w:eastAsia="宋体"/>
                <w:sz w:val="21"/>
                <w:lang w:val="en-US" w:eastAsia="zh-CN"/>
              </w:rPr>
              <w:t>、</w:t>
            </w:r>
            <w:r w:rsidRPr="00DB7773">
              <w:rPr>
                <w:rStyle w:val="detailstyle"/>
                <w:rFonts w:eastAsia="宋体"/>
                <w:sz w:val="21"/>
                <w:lang w:val="en-US" w:eastAsia="zh-CN"/>
              </w:rPr>
              <w:t>then</w:t>
            </w:r>
            <w:r w:rsidRPr="00DB7773">
              <w:rPr>
                <w:rStyle w:val="detailstyle"/>
                <w:rFonts w:eastAsia="宋体"/>
                <w:sz w:val="21"/>
                <w:lang w:val="en-US" w:eastAsia="zh-CN"/>
              </w:rPr>
              <w:t>、</w:t>
            </w:r>
            <w:r w:rsidRPr="00DB7773">
              <w:rPr>
                <w:rStyle w:val="detailstyle"/>
                <w:rFonts w:eastAsia="宋体"/>
                <w:sz w:val="21"/>
                <w:lang w:val="en-US" w:eastAsia="zh-CN"/>
              </w:rPr>
              <w:t>first</w:t>
            </w:r>
            <w:r w:rsidR="007A53E8">
              <w:rPr>
                <w:rStyle w:val="detailstyle"/>
                <w:rFonts w:eastAsia="宋体" w:hint="eastAsia"/>
                <w:sz w:val="21"/>
                <w:lang w:val="en-US" w:eastAsia="zh-CN"/>
              </w:rPr>
              <w:t>、</w:t>
            </w:r>
            <w:r w:rsidRPr="00DB7773">
              <w:rPr>
                <w:rStyle w:val="detailstyle"/>
                <w:rFonts w:eastAsia="宋体"/>
                <w:sz w:val="21"/>
                <w:lang w:val="en-US" w:eastAsia="zh-CN"/>
              </w:rPr>
              <w:t>second</w:t>
            </w:r>
            <w:r w:rsidRPr="00DB7773">
              <w:rPr>
                <w:rStyle w:val="detailstyle"/>
                <w:rFonts w:ascii="宋体" w:eastAsia="宋体" w:hAnsi="宋体"/>
                <w:sz w:val="21"/>
                <w:lang w:val="en-US" w:eastAsia="zh-CN"/>
              </w:rPr>
              <w:t>。</w:t>
            </w:r>
          </w:p>
        </w:tc>
      </w:tr>
      <w:tr w:rsidR="00E73ADE" w14:paraId="754AE49B" w14:textId="77777777" w:rsidTr="006D6877">
        <w:trPr>
          <w:trHeight w:val="875"/>
        </w:trPr>
        <w:tc>
          <w:tcPr>
            <w:tcW w:w="1190" w:type="dxa"/>
            <w:vAlign w:val="center"/>
          </w:tcPr>
          <w:p w14:paraId="66958583"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85" w:type="dxa"/>
            <w:vAlign w:val="center"/>
          </w:tcPr>
          <w:p w14:paraId="112FDBF1" w14:textId="77777777" w:rsidR="00E73ADE" w:rsidRPr="00DB7773" w:rsidRDefault="00E73ADE" w:rsidP="00D75D85">
            <w:pPr>
              <w:pStyle w:val="af4"/>
              <w:spacing w:after="0"/>
              <w:rPr>
                <w:rStyle w:val="detailstyle"/>
                <w:rFonts w:ascii="宋体" w:eastAsia="宋体" w:hAnsi="宋体"/>
                <w:spacing w:val="4"/>
                <w:sz w:val="21"/>
                <w:szCs w:val="21"/>
                <w:lang w:val="en-US" w:eastAsia="zh-TW"/>
              </w:rPr>
            </w:pPr>
            <w:r w:rsidRPr="00DB7773">
              <w:rPr>
                <w:rStyle w:val="detailstyle"/>
                <w:rFonts w:ascii="宋体" w:eastAsia="宋体" w:hAnsi="宋体"/>
                <w:sz w:val="21"/>
                <w:szCs w:val="21"/>
                <w:lang w:val="en-US" w:eastAsia="zh-CN"/>
              </w:rPr>
              <w:t>能按顺序陈述学习</w:t>
            </w:r>
            <w:r w:rsidRPr="00DB7773">
              <w:rPr>
                <w:rStyle w:val="detailstyle"/>
                <w:rFonts w:ascii="宋体" w:eastAsia="宋体" w:hAnsi="宋体" w:hint="eastAsia"/>
                <w:sz w:val="21"/>
                <w:szCs w:val="21"/>
                <w:lang w:val="en-US" w:eastAsia="zh-CN"/>
              </w:rPr>
              <w:t>与生活</w:t>
            </w:r>
            <w:r w:rsidRPr="00DB7773">
              <w:rPr>
                <w:rStyle w:val="detailstyle"/>
                <w:rFonts w:ascii="宋体" w:eastAsia="宋体" w:hAnsi="宋体"/>
                <w:sz w:val="21"/>
                <w:szCs w:val="21"/>
                <w:lang w:val="en-US" w:eastAsia="zh-CN"/>
              </w:rPr>
              <w:t>中的简单事件。</w:t>
            </w:r>
          </w:p>
          <w:p w14:paraId="74156ED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能使用简单的连接词连接信息，如</w:t>
            </w:r>
            <w:r w:rsidRPr="00DB7773">
              <w:rPr>
                <w:rStyle w:val="detailstyle"/>
                <w:rFonts w:eastAsia="宋体"/>
                <w:sz w:val="21"/>
                <w:lang w:val="en-US" w:eastAsia="zh-CN"/>
              </w:rPr>
              <w:t>and</w:t>
            </w:r>
            <w:r w:rsidRPr="00DB7773">
              <w:rPr>
                <w:rStyle w:val="detailstyle"/>
                <w:rFonts w:eastAsia="宋体"/>
                <w:sz w:val="21"/>
                <w:lang w:val="en-US" w:eastAsia="zh-CN"/>
              </w:rPr>
              <w:t>、</w:t>
            </w:r>
            <w:r w:rsidRPr="00DB7773">
              <w:rPr>
                <w:rStyle w:val="detailstyle"/>
                <w:rFonts w:eastAsia="宋体"/>
                <w:sz w:val="21"/>
                <w:lang w:val="en-US" w:eastAsia="zh-CN"/>
              </w:rPr>
              <w:t>so</w:t>
            </w:r>
            <w:r w:rsidRPr="00DB7773">
              <w:rPr>
                <w:rStyle w:val="detailstyle"/>
                <w:rFonts w:ascii="宋体" w:eastAsia="宋体" w:hAnsi="宋体"/>
                <w:sz w:val="21"/>
                <w:lang w:val="en-US" w:eastAsia="zh-CN"/>
              </w:rPr>
              <w:t>。</w:t>
            </w:r>
          </w:p>
        </w:tc>
      </w:tr>
      <w:tr w:rsidR="00E73ADE" w14:paraId="00CB28DB" w14:textId="77777777" w:rsidTr="006D6877">
        <w:trPr>
          <w:trHeight w:val="859"/>
        </w:trPr>
        <w:tc>
          <w:tcPr>
            <w:tcW w:w="1190" w:type="dxa"/>
            <w:vAlign w:val="center"/>
          </w:tcPr>
          <w:p w14:paraId="553103B8"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85" w:type="dxa"/>
            <w:vAlign w:val="center"/>
          </w:tcPr>
          <w:p w14:paraId="54689BF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能分辨情节简单的故事的开头和结尾。</w:t>
            </w:r>
          </w:p>
          <w:p w14:paraId="4C33F858"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szCs w:val="21"/>
                <w:lang w:val="en-US" w:eastAsia="zh-CN"/>
              </w:rPr>
              <w:t>能识别</w:t>
            </w:r>
            <w:r w:rsidRPr="00DB7773">
              <w:rPr>
                <w:rStyle w:val="detailstyle"/>
                <w:rFonts w:ascii="宋体" w:eastAsia="宋体" w:hAnsi="宋体"/>
                <w:sz w:val="21"/>
                <w:lang w:val="en-US" w:eastAsia="zh-CN"/>
              </w:rPr>
              <w:t>简单故事的语篇特征，如开篇</w:t>
            </w:r>
            <w:r w:rsidRPr="00DB7773">
              <w:rPr>
                <w:rStyle w:val="detailstyle"/>
                <w:rFonts w:ascii="宋体" w:eastAsia="宋体" w:hAnsi="宋体" w:hint="eastAsia"/>
                <w:sz w:val="21"/>
                <w:lang w:val="en-US" w:eastAsia="zh-CN"/>
              </w:rPr>
              <w:t>常</w:t>
            </w:r>
            <w:r w:rsidRPr="00DB7773">
              <w:rPr>
                <w:rStyle w:val="detailstyle"/>
                <w:rFonts w:ascii="宋体" w:eastAsia="宋体" w:hAnsi="宋体"/>
                <w:sz w:val="21"/>
                <w:lang w:val="en-US" w:eastAsia="zh-CN"/>
              </w:rPr>
              <w:t>用</w:t>
            </w:r>
            <w:r w:rsidRPr="00DB7773">
              <w:rPr>
                <w:rStyle w:val="detailstyle"/>
                <w:rFonts w:eastAsia="宋体"/>
                <w:sz w:val="21"/>
                <w:lang w:val="en-US" w:eastAsia="zh-CN"/>
              </w:rPr>
              <w:t>once upon a time</w:t>
            </w:r>
            <w:r w:rsidRPr="00DB7773">
              <w:rPr>
                <w:rStyle w:val="detailstyle"/>
                <w:rFonts w:ascii="宋体" w:eastAsia="宋体" w:hAnsi="宋体"/>
                <w:sz w:val="21"/>
                <w:lang w:val="en-US" w:eastAsia="zh-CN"/>
              </w:rPr>
              <w:t>。</w:t>
            </w:r>
          </w:p>
        </w:tc>
      </w:tr>
    </w:tbl>
    <w:p w14:paraId="0CEB07B8" w14:textId="77777777" w:rsidR="00E73ADE" w:rsidRDefault="00E73ADE" w:rsidP="00E73ADE">
      <w:pPr>
        <w:rPr>
          <w:rFonts w:ascii="宋体" w:hAnsi="宋体"/>
        </w:rPr>
      </w:pPr>
      <w:r>
        <w:rPr>
          <w:rFonts w:ascii="宋体" w:hAnsi="宋体"/>
        </w:rPr>
        <w:br w:type="page"/>
      </w:r>
    </w:p>
    <w:p w14:paraId="2F93CD20" w14:textId="77777777" w:rsidR="00E73ADE" w:rsidRDefault="00E73ADE" w:rsidP="00E73ADE">
      <w:pPr>
        <w:pStyle w:val="12"/>
        <w:ind w:firstLineChars="0" w:firstLine="0"/>
        <w:outlineLvl w:val="3"/>
        <w:rPr>
          <w:rFonts w:ascii="宋体" w:eastAsia="宋体" w:hAnsi="宋体"/>
          <w:sz w:val="21"/>
          <w:lang w:eastAsia="zh-CN"/>
        </w:rPr>
      </w:pPr>
      <w:r>
        <w:rPr>
          <w:rFonts w:ascii="宋体" w:eastAsia="宋体" w:hAnsi="宋体" w:hint="eastAsia"/>
          <w:sz w:val="21"/>
          <w:lang w:eastAsia="zh-CN"/>
        </w:rPr>
        <w:lastRenderedPageBreak/>
        <w:t>6</w:t>
      </w:r>
      <w:r>
        <w:rPr>
          <w:rFonts w:ascii="宋体" w:eastAsia="宋体" w:hAnsi="宋体"/>
          <w:sz w:val="21"/>
          <w:lang w:eastAsia="zh-CN"/>
        </w:rPr>
        <w:t>.1.3　组构知识学习策略</w:t>
      </w:r>
    </w:p>
    <w:p w14:paraId="54311B34" w14:textId="34877855" w:rsidR="00E73ADE" w:rsidRDefault="00E73ADE" w:rsidP="00E73ADE">
      <w:pPr>
        <w:pStyle w:val="12"/>
        <w:ind w:firstLine="420"/>
        <w:rPr>
          <w:rFonts w:ascii="宋体" w:eastAsia="宋体" w:hAnsi="宋体"/>
          <w:sz w:val="21"/>
          <w:lang w:eastAsia="zh-CN"/>
        </w:rPr>
      </w:pPr>
      <w:r>
        <w:rPr>
          <w:rFonts w:ascii="宋体" w:eastAsia="宋体" w:hAnsi="宋体"/>
          <w:sz w:val="21"/>
          <w:lang w:eastAsia="zh-CN"/>
        </w:rPr>
        <w:t>组构知识学习策略是英语</w:t>
      </w:r>
      <w:r w:rsidR="00AE7515">
        <w:rPr>
          <w:rFonts w:ascii="宋体" w:eastAsia="宋体" w:hAnsi="宋体"/>
          <w:sz w:val="21"/>
          <w:lang w:eastAsia="zh-CN"/>
        </w:rPr>
        <w:t>学习者和使用者</w:t>
      </w:r>
      <w:r>
        <w:rPr>
          <w:rFonts w:ascii="宋体" w:eastAsia="宋体" w:hAnsi="宋体"/>
          <w:sz w:val="21"/>
          <w:lang w:eastAsia="zh-CN"/>
        </w:rPr>
        <w:t>在具体环境下有意识地选择和运用的动态性观念和行为。</w:t>
      </w:r>
    </w:p>
    <w:p w14:paraId="7AED8286" w14:textId="2EA38E00" w:rsidR="00E73ADE" w:rsidRPr="002C6365" w:rsidRDefault="00E73ADE" w:rsidP="007146B1">
      <w:pPr>
        <w:pStyle w:val="5"/>
        <w:spacing w:beforeLines="50" w:before="156" w:after="0" w:line="240" w:lineRule="auto"/>
        <w:rPr>
          <w:rStyle w:val="discriptorstyle"/>
          <w:rFonts w:ascii="宋体" w:eastAsia="宋体" w:hAnsi="宋体"/>
          <w:b w:val="0"/>
          <w:sz w:val="21"/>
        </w:rPr>
      </w:pPr>
      <w:r w:rsidRPr="002C6365">
        <w:rPr>
          <w:rStyle w:val="discriptorstyle"/>
          <w:rFonts w:ascii="宋体" w:eastAsia="宋体" w:hAnsi="宋体"/>
          <w:b w:val="0"/>
          <w:sz w:val="21"/>
        </w:rPr>
        <w:t xml:space="preserve">表17 </w:t>
      </w:r>
      <w:r w:rsidR="00BD13F3" w:rsidRPr="002C6365">
        <w:rPr>
          <w:rStyle w:val="discriptorstyle"/>
          <w:rFonts w:ascii="宋体" w:eastAsia="宋体" w:hAnsi="宋体"/>
          <w:b w:val="0"/>
          <w:sz w:val="21"/>
        </w:rPr>
        <w:t xml:space="preserve"> </w:t>
      </w:r>
      <w:r w:rsidRPr="002C6365">
        <w:rPr>
          <w:rStyle w:val="discriptorstyle"/>
          <w:rFonts w:ascii="宋体" w:eastAsia="宋体" w:hAnsi="宋体"/>
          <w:b w:val="0"/>
          <w:sz w:val="21"/>
        </w:rPr>
        <w:t>组构知识学习策略</w:t>
      </w:r>
    </w:p>
    <w:tbl>
      <w:tblPr>
        <w:tblW w:w="958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85"/>
      </w:tblGrid>
      <w:tr w:rsidR="00E73ADE" w14:paraId="1DE92AA1" w14:textId="77777777" w:rsidTr="006D6877">
        <w:trPr>
          <w:trHeight w:val="1175"/>
        </w:trPr>
        <w:tc>
          <w:tcPr>
            <w:tcW w:w="1204" w:type="dxa"/>
            <w:vAlign w:val="center"/>
          </w:tcPr>
          <w:p w14:paraId="04B5551B"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九级</w:t>
            </w:r>
          </w:p>
        </w:tc>
        <w:tc>
          <w:tcPr>
            <w:tcW w:w="8385" w:type="dxa"/>
            <w:vAlign w:val="center"/>
          </w:tcPr>
          <w:p w14:paraId="3B8E9B31" w14:textId="733E44A2" w:rsidR="008A6286"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能通过广泛阅读或实践，如阅读英语专业书籍、小说、英语报刊，看英语电影、电视、戏剧或进行学术写作等，有意识地积累和更新英语语言知识。</w:t>
            </w:r>
          </w:p>
          <w:p w14:paraId="68E46AFC" w14:textId="77777777" w:rsidR="00E73ADE"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能自行梳理和学习关于英语语法的理论知识。</w:t>
            </w:r>
          </w:p>
        </w:tc>
      </w:tr>
      <w:tr w:rsidR="00E73ADE" w14:paraId="256FEBB3" w14:textId="77777777" w:rsidTr="006D6877">
        <w:trPr>
          <w:trHeight w:val="1175"/>
        </w:trPr>
        <w:tc>
          <w:tcPr>
            <w:tcW w:w="1204" w:type="dxa"/>
            <w:vAlign w:val="center"/>
          </w:tcPr>
          <w:p w14:paraId="1515173E"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八级</w:t>
            </w:r>
          </w:p>
        </w:tc>
        <w:tc>
          <w:tcPr>
            <w:tcW w:w="8385" w:type="dxa"/>
            <w:vAlign w:val="center"/>
          </w:tcPr>
          <w:p w14:paraId="65295434" w14:textId="77777777" w:rsidR="008A6286"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能通过修改英文写作，强化运用和检验自己的英语语言知识。</w:t>
            </w:r>
          </w:p>
          <w:p w14:paraId="7D902EF2" w14:textId="77777777" w:rsidR="008A6286"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能有意识地通过阅读英语报纸、杂志或相关读物来保持英语水平。</w:t>
            </w:r>
          </w:p>
          <w:p w14:paraId="1F65F4E0" w14:textId="77777777" w:rsidR="00E73ADE"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能针对</w:t>
            </w:r>
            <w:r w:rsidRPr="00DB7773">
              <w:rPr>
                <w:rFonts w:ascii="宋体" w:hAnsi="宋体" w:hint="eastAsia"/>
                <w:kern w:val="0"/>
                <w:szCs w:val="22"/>
                <w:lang w:val="en-US" w:eastAsia="zh-CN" w:bidi="en-US"/>
              </w:rPr>
              <w:t>语言使用中遇到的语法</w:t>
            </w:r>
            <w:r w:rsidRPr="00DB7773">
              <w:rPr>
                <w:rFonts w:ascii="宋体" w:hAnsi="宋体"/>
                <w:kern w:val="0"/>
                <w:szCs w:val="22"/>
                <w:lang w:val="en-US" w:eastAsia="zh-CN" w:bidi="en-US"/>
              </w:rPr>
              <w:t>问题查阅相关语法书籍，掌握相关语法知识。</w:t>
            </w:r>
          </w:p>
        </w:tc>
      </w:tr>
      <w:tr w:rsidR="00E73ADE" w14:paraId="6982D142" w14:textId="77777777" w:rsidTr="006D6877">
        <w:trPr>
          <w:trHeight w:val="2529"/>
        </w:trPr>
        <w:tc>
          <w:tcPr>
            <w:tcW w:w="1204" w:type="dxa"/>
            <w:vAlign w:val="center"/>
          </w:tcPr>
          <w:p w14:paraId="51B1FFF4"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七级</w:t>
            </w:r>
          </w:p>
        </w:tc>
        <w:tc>
          <w:tcPr>
            <w:tcW w:w="8385" w:type="dxa"/>
            <w:vAlign w:val="center"/>
          </w:tcPr>
          <w:p w14:paraId="34B509E2"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能利用各种适合自己的英语学习工具来巩固英语语言知识。</w:t>
            </w:r>
          </w:p>
          <w:p w14:paraId="2048FF9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能在英语学习中有意关注语法知识的重点，忽略无关细节。</w:t>
            </w:r>
          </w:p>
          <w:p w14:paraId="2B8116B3" w14:textId="3A79CCC9"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能通过观看英语影视剧、纪录片或新闻报道，或通过翻译材料，如政府报告等，来</w:t>
            </w:r>
            <w:r w:rsidR="008D0239">
              <w:rPr>
                <w:rFonts w:hint="eastAsia"/>
                <w:lang w:eastAsia="zh-CN"/>
              </w:rPr>
              <w:t>巩固和提高</w:t>
            </w:r>
            <w:r w:rsidRPr="00DB7773">
              <w:rPr>
                <w:rFonts w:ascii="宋体" w:hAnsi="宋体"/>
                <w:kern w:val="0"/>
                <w:szCs w:val="22"/>
                <w:lang w:val="en-US" w:eastAsia="zh-CN" w:bidi="en-US"/>
              </w:rPr>
              <w:t>自己的英语水平。</w:t>
            </w:r>
          </w:p>
          <w:p w14:paraId="12508D46"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能自我梳理或与同学讨论语法弱项，以强化对知识的掌握。</w:t>
            </w:r>
          </w:p>
          <w:p w14:paraId="37486B68" w14:textId="22C644C6"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能结合交流内容，参考相关语法书，分析句子，学习相关语言知识。</w:t>
            </w:r>
          </w:p>
          <w:p w14:paraId="704D385D" w14:textId="0A73591E"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能清楚</w:t>
            </w:r>
            <w:r w:rsidR="008D0239">
              <w:rPr>
                <w:rFonts w:ascii="宋体" w:hAnsi="宋体" w:hint="eastAsia"/>
                <w:kern w:val="0"/>
                <w:szCs w:val="22"/>
                <w:lang w:val="en-US" w:eastAsia="zh-CN" w:bidi="en-US"/>
              </w:rPr>
              <w:t>了解</w:t>
            </w:r>
            <w:r w:rsidRPr="00DB7773">
              <w:rPr>
                <w:rFonts w:ascii="宋体" w:hAnsi="宋体"/>
                <w:kern w:val="0"/>
                <w:szCs w:val="22"/>
                <w:lang w:val="en-US" w:eastAsia="zh-CN" w:bidi="en-US"/>
              </w:rPr>
              <w:t>英汉两种语言在语篇结构、衔接手段等方面的异同。</w:t>
            </w:r>
          </w:p>
          <w:p w14:paraId="5D7841D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能有针对性地自我规划和反思英语语法学习。</w:t>
            </w:r>
          </w:p>
        </w:tc>
      </w:tr>
      <w:tr w:rsidR="00E73ADE" w14:paraId="4A15DA12" w14:textId="77777777" w:rsidTr="006D6877">
        <w:trPr>
          <w:trHeight w:val="3543"/>
        </w:trPr>
        <w:tc>
          <w:tcPr>
            <w:tcW w:w="1204" w:type="dxa"/>
            <w:vAlign w:val="center"/>
          </w:tcPr>
          <w:p w14:paraId="5AA2D05A"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六级</w:t>
            </w:r>
          </w:p>
        </w:tc>
        <w:tc>
          <w:tcPr>
            <w:tcW w:w="8385" w:type="dxa"/>
            <w:vAlign w:val="center"/>
          </w:tcPr>
          <w:p w14:paraId="332004CE"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能在观看英语影视剧、纪录片、脱口秀、</w:t>
            </w:r>
            <w:proofErr w:type="gramStart"/>
            <w:r w:rsidRPr="00DB7773">
              <w:rPr>
                <w:rFonts w:ascii="宋体" w:hAnsi="宋体"/>
                <w:kern w:val="0"/>
                <w:szCs w:val="22"/>
                <w:lang w:val="en-US" w:eastAsia="zh-CN" w:bidi="en-US"/>
              </w:rPr>
              <w:t>网课等</w:t>
            </w:r>
            <w:proofErr w:type="gramEnd"/>
            <w:r w:rsidRPr="00DB7773">
              <w:rPr>
                <w:rFonts w:ascii="宋体" w:hAnsi="宋体"/>
                <w:kern w:val="0"/>
                <w:szCs w:val="22"/>
                <w:lang w:val="en-US" w:eastAsia="zh-CN" w:bidi="en-US"/>
              </w:rPr>
              <w:t>时，借助英语语言知识理解内容。</w:t>
            </w:r>
          </w:p>
          <w:p w14:paraId="6E653331" w14:textId="20F2C369"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能针对交流</w:t>
            </w:r>
            <w:r w:rsidR="008D0239">
              <w:rPr>
                <w:rFonts w:ascii="宋体" w:hAnsi="宋体" w:hint="eastAsia"/>
                <w:kern w:val="0"/>
                <w:szCs w:val="22"/>
                <w:lang w:val="en-US" w:eastAsia="zh-CN" w:bidi="en-US"/>
              </w:rPr>
              <w:t>内容</w:t>
            </w:r>
            <w:r w:rsidRPr="00DB7773">
              <w:rPr>
                <w:rFonts w:ascii="宋体" w:hAnsi="宋体"/>
                <w:kern w:val="0"/>
                <w:szCs w:val="22"/>
                <w:lang w:val="en-US" w:eastAsia="zh-CN" w:bidi="en-US"/>
              </w:rPr>
              <w:t>中的语法现象，阅读语法书籍，学习相关知识。</w:t>
            </w:r>
          </w:p>
          <w:p w14:paraId="3B69CF45"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能通过阅读英语报纸、杂志和关注时事热点学习英语语法。</w:t>
            </w:r>
          </w:p>
          <w:p w14:paraId="65415644"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能熟练使用相关英语语法工具书。</w:t>
            </w:r>
          </w:p>
          <w:p w14:paraId="1697647E"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能通过背诵名篇学习语法知识。</w:t>
            </w:r>
          </w:p>
          <w:p w14:paraId="48F6FDEE" w14:textId="6DD76C6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w:t>
            </w:r>
            <w:r w:rsidR="008D0239">
              <w:rPr>
                <w:rFonts w:hint="eastAsia"/>
                <w:lang w:eastAsia="zh-CN"/>
              </w:rPr>
              <w:t>自己语音与标准语音的对照发现差别，改进发音。</w:t>
            </w:r>
          </w:p>
          <w:p w14:paraId="46786A3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能关注英语影视剧中出现的对白，学习和积累英语习语。</w:t>
            </w:r>
          </w:p>
          <w:p w14:paraId="149019F3"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能从英文电影、歌曲、小说中学习并积累习语和句式等。</w:t>
            </w:r>
          </w:p>
          <w:p w14:paraId="774041D0"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能有意识模仿英语为母语者使用的句型和词语，并在运用时做到举一反三。</w:t>
            </w:r>
          </w:p>
          <w:p w14:paraId="7729ADC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能通过分析文章中出现的连词、顺序词等语</w:t>
            </w:r>
            <w:proofErr w:type="gramStart"/>
            <w:r w:rsidRPr="00DB7773">
              <w:rPr>
                <w:rFonts w:ascii="宋体" w:hAnsi="宋体"/>
                <w:kern w:val="0"/>
                <w:szCs w:val="22"/>
                <w:lang w:val="en-US" w:eastAsia="zh-CN" w:bidi="en-US"/>
              </w:rPr>
              <w:t>篇功能</w:t>
            </w:r>
            <w:proofErr w:type="gramEnd"/>
            <w:r w:rsidRPr="00DB7773">
              <w:rPr>
                <w:rFonts w:ascii="宋体" w:hAnsi="宋体"/>
                <w:kern w:val="0"/>
                <w:szCs w:val="22"/>
                <w:lang w:val="en-US" w:eastAsia="zh-CN" w:bidi="en-US"/>
              </w:rPr>
              <w:t>词，学习相关语篇知识。</w:t>
            </w:r>
          </w:p>
          <w:p w14:paraId="14FD0783" w14:textId="4A0796F6"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能在表达时注意语法的正确性，发现错误时自行改正或向他人求助。</w:t>
            </w:r>
          </w:p>
        </w:tc>
      </w:tr>
      <w:tr w:rsidR="00E73ADE" w14:paraId="713228C7" w14:textId="77777777" w:rsidTr="006D6877">
        <w:trPr>
          <w:trHeight w:val="6284"/>
        </w:trPr>
        <w:tc>
          <w:tcPr>
            <w:tcW w:w="1204" w:type="dxa"/>
            <w:vAlign w:val="center"/>
          </w:tcPr>
          <w:p w14:paraId="435BC832"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lastRenderedPageBreak/>
              <w:t>五级</w:t>
            </w:r>
          </w:p>
        </w:tc>
        <w:tc>
          <w:tcPr>
            <w:tcW w:w="8385" w:type="dxa"/>
            <w:vAlign w:val="center"/>
          </w:tcPr>
          <w:p w14:paraId="331BEFF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能恰当使用多种参考资料和工具书解决较复杂的语言疑难。</w:t>
            </w:r>
          </w:p>
          <w:p w14:paraId="51D1D3B6" w14:textId="5EAA7D50"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能通过了解世界各地的风土人情，学习相关的语言知识。</w:t>
            </w:r>
          </w:p>
          <w:p w14:paraId="79B3C60E" w14:textId="53140243"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能通过阅读语法类书籍学习、巩固语言知识。</w:t>
            </w:r>
          </w:p>
          <w:p w14:paraId="00C1F83B" w14:textId="6BC985A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能通过网络在线活动学习语法。</w:t>
            </w:r>
          </w:p>
          <w:p w14:paraId="2C5CADB3" w14:textId="078E68AF"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能为自己设定切实可行的语法学习目标。</w:t>
            </w:r>
          </w:p>
          <w:p w14:paraId="7A8083B1" w14:textId="763963FF"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能利用多种</w:t>
            </w:r>
            <w:r w:rsidR="00D47A15">
              <w:rPr>
                <w:rFonts w:ascii="宋体" w:hAnsi="宋体"/>
                <w:kern w:val="0"/>
                <w:szCs w:val="22"/>
                <w:lang w:val="en-US" w:eastAsia="zh-CN" w:bidi="en-US"/>
              </w:rPr>
              <w:t>音/视频</w:t>
            </w:r>
            <w:r w:rsidRPr="00DB7773">
              <w:rPr>
                <w:rFonts w:ascii="宋体" w:hAnsi="宋体"/>
                <w:kern w:val="0"/>
                <w:szCs w:val="22"/>
                <w:lang w:val="en-US" w:eastAsia="zh-CN" w:bidi="en-US"/>
              </w:rPr>
              <w:t>资料</w:t>
            </w:r>
            <w:r w:rsidR="00D47A15">
              <w:rPr>
                <w:rFonts w:ascii="宋体" w:hAnsi="宋体" w:hint="eastAsia"/>
                <w:kern w:val="0"/>
                <w:szCs w:val="22"/>
                <w:lang w:val="en-US" w:eastAsia="zh-CN" w:bidi="en-US"/>
              </w:rPr>
              <w:t>，</w:t>
            </w:r>
            <w:r w:rsidR="00D47A15" w:rsidRPr="00DB7773">
              <w:rPr>
                <w:rFonts w:ascii="宋体" w:hAnsi="宋体"/>
                <w:kern w:val="0"/>
                <w:szCs w:val="22"/>
                <w:lang w:val="en-US" w:eastAsia="zh-CN" w:bidi="en-US"/>
              </w:rPr>
              <w:t>如影视剧、综艺和体育等节目</w:t>
            </w:r>
            <w:r w:rsidR="00D47A15">
              <w:rPr>
                <w:rFonts w:ascii="宋体" w:hAnsi="宋体" w:hint="eastAsia"/>
                <w:kern w:val="0"/>
                <w:szCs w:val="22"/>
                <w:lang w:val="en-US" w:eastAsia="zh-CN" w:bidi="en-US"/>
              </w:rPr>
              <w:t>，</w:t>
            </w:r>
            <w:r w:rsidR="001001B3">
              <w:rPr>
                <w:rFonts w:ascii="宋体" w:hAnsi="宋体"/>
                <w:kern w:val="0"/>
                <w:szCs w:val="22"/>
                <w:lang w:val="en-US" w:eastAsia="zh-CN" w:bidi="en-US"/>
              </w:rPr>
              <w:t>学习语言知识</w:t>
            </w:r>
            <w:r w:rsidRPr="00DB7773">
              <w:rPr>
                <w:rFonts w:ascii="宋体" w:hAnsi="宋体"/>
                <w:kern w:val="0"/>
                <w:szCs w:val="22"/>
                <w:lang w:val="en-US" w:eastAsia="zh-CN" w:bidi="en-US"/>
              </w:rPr>
              <w:t>。</w:t>
            </w:r>
          </w:p>
          <w:p w14:paraId="2F491693" w14:textId="2E1763C8"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能通过书写日记或周记等，关注和学习语法的运用。</w:t>
            </w:r>
          </w:p>
          <w:p w14:paraId="21F3CB9D"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能根据自己的学习情况，通过参考语法书，有意识地总结语法规律。</w:t>
            </w:r>
          </w:p>
          <w:p w14:paraId="20D70115" w14:textId="687FA748"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能通过多种途径有意识地改进</w:t>
            </w:r>
            <w:r w:rsidR="00C068DD">
              <w:rPr>
                <w:rFonts w:ascii="宋体" w:hAnsi="宋体"/>
                <w:kern w:val="0"/>
                <w:szCs w:val="22"/>
                <w:lang w:val="en-US" w:eastAsia="zh-CN" w:bidi="en-US"/>
              </w:rPr>
              <w:t>语音、语调</w:t>
            </w:r>
            <w:r w:rsidRPr="00DB7773">
              <w:rPr>
                <w:rFonts w:ascii="宋体" w:hAnsi="宋体"/>
                <w:kern w:val="0"/>
                <w:szCs w:val="22"/>
                <w:lang w:val="en-US" w:eastAsia="zh-CN" w:bidi="en-US"/>
              </w:rPr>
              <w:t>，如跟读录音、朗读和模仿语音学习材料。</w:t>
            </w:r>
          </w:p>
          <w:p w14:paraId="73513B32" w14:textId="1A4F3113"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能通过听读材料学习词汇。</w:t>
            </w:r>
          </w:p>
          <w:p w14:paraId="0E58F2B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能通过背诵美文、名人演讲等丰富自己的词汇知识，扩大词汇量。</w:t>
            </w:r>
          </w:p>
          <w:p w14:paraId="056317CB" w14:textId="1BEC9D45"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能在课上注意学习老师所用的词语。</w:t>
            </w:r>
          </w:p>
          <w:p w14:paraId="45946FA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能使用词典查阅交流中遇到的生词，了解该词的多种含义及所给的例句。</w:t>
            </w:r>
          </w:p>
          <w:p w14:paraId="6A8C609D" w14:textId="0FC418A5"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能通过阅读原版读物，有意识地积累词汇和</w:t>
            </w:r>
            <w:r w:rsidR="00945118">
              <w:rPr>
                <w:rFonts w:ascii="宋体" w:hAnsi="宋体" w:hint="eastAsia"/>
                <w:kern w:val="0"/>
                <w:szCs w:val="22"/>
                <w:lang w:val="en-US" w:eastAsia="zh-CN" w:bidi="en-US"/>
              </w:rPr>
              <w:t>纯正</w:t>
            </w:r>
            <w:r w:rsidRPr="00DB7773">
              <w:rPr>
                <w:rFonts w:ascii="宋体" w:hAnsi="宋体"/>
                <w:kern w:val="0"/>
                <w:szCs w:val="22"/>
                <w:lang w:val="en-US" w:eastAsia="zh-CN" w:bidi="en-US"/>
              </w:rPr>
              <w:t>的表达方式。</w:t>
            </w:r>
          </w:p>
          <w:p w14:paraId="2663460C" w14:textId="3D9B18D8"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能通过看影视剧</w:t>
            </w:r>
            <w:r w:rsidR="009062FA">
              <w:rPr>
                <w:rFonts w:ascii="宋体" w:hAnsi="宋体" w:hint="eastAsia"/>
                <w:kern w:val="0"/>
                <w:szCs w:val="22"/>
                <w:lang w:val="en-US" w:eastAsia="zh-CN" w:bidi="en-US"/>
              </w:rPr>
              <w:t>、</w:t>
            </w:r>
            <w:r w:rsidRPr="00DB7773">
              <w:rPr>
                <w:rFonts w:ascii="宋体" w:hAnsi="宋体"/>
                <w:kern w:val="0"/>
                <w:szCs w:val="22"/>
                <w:lang w:val="en-US" w:eastAsia="zh-CN" w:bidi="en-US"/>
              </w:rPr>
              <w:t>阅读相关的杂志和报纸，巩固词汇和语法知识。</w:t>
            </w:r>
          </w:p>
          <w:p w14:paraId="4982FA20"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能通过反复</w:t>
            </w:r>
            <w:proofErr w:type="gramStart"/>
            <w:r w:rsidRPr="00DB7773">
              <w:rPr>
                <w:rFonts w:ascii="宋体" w:hAnsi="宋体"/>
                <w:kern w:val="0"/>
                <w:szCs w:val="22"/>
                <w:lang w:val="en-US" w:eastAsia="zh-CN" w:bidi="en-US"/>
              </w:rPr>
              <w:t>阅读学</w:t>
            </w:r>
            <w:proofErr w:type="gramEnd"/>
            <w:r w:rsidRPr="00DB7773">
              <w:rPr>
                <w:rFonts w:ascii="宋体" w:hAnsi="宋体"/>
                <w:kern w:val="0"/>
                <w:szCs w:val="22"/>
                <w:lang w:val="en-US" w:eastAsia="zh-CN" w:bidi="en-US"/>
              </w:rPr>
              <w:t>过的文章复习所学过的单词。</w:t>
            </w:r>
          </w:p>
          <w:p w14:paraId="40C26734" w14:textId="3D611BB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能通过语法分析，学习长句、难句的结构和意义。</w:t>
            </w:r>
          </w:p>
          <w:p w14:paraId="7CFE1DF6" w14:textId="08986828"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能通过向他人寻求帮助，理解和学习难句。</w:t>
            </w:r>
          </w:p>
          <w:p w14:paraId="3BD07209"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能通过阅读积累，学习和</w:t>
            </w:r>
            <w:proofErr w:type="gramStart"/>
            <w:r w:rsidRPr="00DB7773">
              <w:rPr>
                <w:rFonts w:ascii="宋体" w:hAnsi="宋体"/>
                <w:kern w:val="0"/>
                <w:szCs w:val="22"/>
                <w:lang w:val="en-US" w:eastAsia="zh-CN" w:bidi="en-US"/>
              </w:rPr>
              <w:t>理解长</w:t>
            </w:r>
            <w:proofErr w:type="gramEnd"/>
            <w:r w:rsidRPr="00DB7773">
              <w:rPr>
                <w:rFonts w:ascii="宋体" w:hAnsi="宋体"/>
                <w:kern w:val="0"/>
                <w:szCs w:val="22"/>
                <w:lang w:val="en-US" w:eastAsia="zh-CN" w:bidi="en-US"/>
              </w:rPr>
              <w:t>难句。</w:t>
            </w:r>
          </w:p>
          <w:p w14:paraId="46B38CED" w14:textId="1331C2AB"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能通过分析长</w:t>
            </w:r>
            <w:r w:rsidR="009062FA">
              <w:rPr>
                <w:rFonts w:ascii="宋体" w:hAnsi="宋体" w:hint="eastAsia"/>
                <w:kern w:val="0"/>
                <w:szCs w:val="22"/>
                <w:lang w:val="en-US" w:eastAsia="zh-CN" w:bidi="en-US"/>
              </w:rPr>
              <w:t>句、</w:t>
            </w:r>
            <w:r w:rsidRPr="00DB7773">
              <w:rPr>
                <w:rFonts w:ascii="宋体" w:hAnsi="宋体"/>
                <w:kern w:val="0"/>
                <w:szCs w:val="22"/>
                <w:lang w:val="en-US" w:eastAsia="zh-CN" w:bidi="en-US"/>
              </w:rPr>
              <w:t>难句理解句义。</w:t>
            </w:r>
          </w:p>
        </w:tc>
      </w:tr>
      <w:tr w:rsidR="00E73ADE" w14:paraId="075188B3" w14:textId="77777777" w:rsidTr="006D6877">
        <w:tc>
          <w:tcPr>
            <w:tcW w:w="1204" w:type="dxa"/>
            <w:vAlign w:val="center"/>
          </w:tcPr>
          <w:p w14:paraId="2C533B7A"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四级</w:t>
            </w:r>
          </w:p>
        </w:tc>
        <w:tc>
          <w:tcPr>
            <w:tcW w:w="8385" w:type="dxa"/>
            <w:vAlign w:val="center"/>
          </w:tcPr>
          <w:p w14:paraId="101D816D"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能建立信心，找到适合的途径克服语法学习的困难。</w:t>
            </w:r>
          </w:p>
          <w:p w14:paraId="56FAFEB9"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能使用适合自己的学习方法巩固所学的语法知识。</w:t>
            </w:r>
          </w:p>
          <w:p w14:paraId="760AEE06" w14:textId="041E588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能有意识地观察并总结语言使用的规律。</w:t>
            </w:r>
          </w:p>
          <w:p w14:paraId="1C5A4ED3"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能归纳总结自己常犯的语法错误，并总结语法规则。</w:t>
            </w:r>
          </w:p>
          <w:p w14:paraId="4F8EA4D5"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能总结自己掌握不好或经常使用错误的语法知识，并寻求改进的方法。</w:t>
            </w:r>
          </w:p>
          <w:p w14:paraId="2E56515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能通过背诵美文美句，复习重点词句，巩固语法知识。</w:t>
            </w:r>
          </w:p>
          <w:p w14:paraId="407BB89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能通过多种方式学习语法，如阅读、看语法书或咨询老师。</w:t>
            </w:r>
          </w:p>
          <w:p w14:paraId="65658352" w14:textId="455E85B1"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能通过观看自己喜欢的体育节目，</w:t>
            </w:r>
            <w:proofErr w:type="gramStart"/>
            <w:r w:rsidRPr="00DB7773">
              <w:rPr>
                <w:rFonts w:ascii="宋体" w:hAnsi="宋体"/>
                <w:kern w:val="0"/>
                <w:szCs w:val="22"/>
                <w:lang w:val="en-US" w:eastAsia="zh-CN" w:bidi="en-US"/>
              </w:rPr>
              <w:t>注意国</w:t>
            </w:r>
            <w:proofErr w:type="gramEnd"/>
            <w:r w:rsidRPr="00DB7773">
              <w:rPr>
                <w:rFonts w:ascii="宋体" w:hAnsi="宋体"/>
                <w:kern w:val="0"/>
                <w:szCs w:val="22"/>
                <w:lang w:val="en-US" w:eastAsia="zh-CN" w:bidi="en-US"/>
              </w:rPr>
              <w:t>外运动员之间的交流</w:t>
            </w:r>
            <w:r w:rsidR="00945118">
              <w:rPr>
                <w:rFonts w:ascii="宋体" w:hAnsi="宋体" w:hint="eastAsia"/>
                <w:kern w:val="0"/>
                <w:szCs w:val="22"/>
                <w:lang w:val="en-US" w:eastAsia="zh-CN" w:bidi="en-US"/>
              </w:rPr>
              <w:t>和</w:t>
            </w:r>
            <w:r w:rsidRPr="00DB7773">
              <w:rPr>
                <w:rFonts w:ascii="宋体" w:hAnsi="宋体"/>
                <w:kern w:val="0"/>
                <w:szCs w:val="22"/>
                <w:lang w:val="en-US" w:eastAsia="zh-CN" w:bidi="en-US"/>
              </w:rPr>
              <w:t>解说员的翻译，学习相关语言知识。</w:t>
            </w:r>
          </w:p>
          <w:p w14:paraId="026BD468" w14:textId="08DAF6A4"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能在听歌曲、玩游戏等娱乐中学习语法。</w:t>
            </w:r>
          </w:p>
          <w:p w14:paraId="7DC057AB"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能有针对性地记录和反思自己的语法知识学习方法和感受。</w:t>
            </w:r>
          </w:p>
          <w:p w14:paraId="56F03CAC"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能使用联想、归类等方法掌握特殊字母组合的发音规律，如</w:t>
            </w:r>
            <w:r w:rsidRPr="00DB7773">
              <w:rPr>
                <w:kern w:val="0"/>
                <w:szCs w:val="22"/>
                <w:lang w:val="en-US" w:eastAsia="zh-CN" w:bidi="en-US"/>
              </w:rPr>
              <w:t>technique</w:t>
            </w:r>
            <w:r w:rsidRPr="00DB7773">
              <w:rPr>
                <w:kern w:val="0"/>
                <w:szCs w:val="22"/>
                <w:lang w:val="en-US" w:eastAsia="zh-CN" w:bidi="en-US"/>
              </w:rPr>
              <w:t>、</w:t>
            </w:r>
            <w:r w:rsidRPr="00DB7773">
              <w:rPr>
                <w:kern w:val="0"/>
                <w:szCs w:val="22"/>
                <w:lang w:val="en-US" w:eastAsia="zh-CN" w:bidi="en-US"/>
              </w:rPr>
              <w:t>antique</w:t>
            </w:r>
            <w:r w:rsidRPr="00DB7773">
              <w:rPr>
                <w:rFonts w:ascii="宋体" w:hAnsi="宋体"/>
                <w:kern w:val="0"/>
                <w:szCs w:val="22"/>
                <w:lang w:val="en-US" w:eastAsia="zh-CN" w:bidi="en-US"/>
              </w:rPr>
              <w:t>。</w:t>
            </w:r>
          </w:p>
          <w:p w14:paraId="59548580"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能通过大量阅读积累词汇。</w:t>
            </w:r>
          </w:p>
          <w:p w14:paraId="1A925260" w14:textId="2D8A472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能采用多种方式记忆单词，如建立单词卡、单词本</w:t>
            </w:r>
            <w:r w:rsidR="00FC5CAD">
              <w:rPr>
                <w:rFonts w:ascii="宋体" w:hAnsi="宋体" w:hint="eastAsia"/>
                <w:kern w:val="0"/>
                <w:szCs w:val="22"/>
                <w:lang w:val="en-US" w:eastAsia="zh-CN" w:bidi="en-US"/>
              </w:rPr>
              <w:t>，</w:t>
            </w:r>
            <w:r w:rsidRPr="00DB7773">
              <w:rPr>
                <w:rFonts w:ascii="宋体" w:hAnsi="宋体"/>
                <w:kern w:val="0"/>
                <w:szCs w:val="22"/>
                <w:lang w:val="en-US" w:eastAsia="zh-CN" w:bidi="en-US"/>
              </w:rPr>
              <w:t>朗读、利用语音规律等。</w:t>
            </w:r>
          </w:p>
          <w:p w14:paraId="7A6EDC4D"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能借助词源、词根、词缀及其他构词知识学习词汇。</w:t>
            </w:r>
          </w:p>
          <w:p w14:paraId="0A06755B" w14:textId="29174FF4" w:rsidR="00126088"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能通过使用喜欢的学习软件学习单词。</w:t>
            </w:r>
          </w:p>
          <w:p w14:paraId="34D0CF7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能在与他人的英语交流中不断积累词汇和句型等。</w:t>
            </w:r>
          </w:p>
          <w:p w14:paraId="49B30269"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能使用适合自己的方法记忆新句子。</w:t>
            </w:r>
          </w:p>
          <w:p w14:paraId="7370403F" w14:textId="0214FE53"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能辨别语篇中连接词的意义，学习相关的语篇知识。</w:t>
            </w:r>
          </w:p>
          <w:p w14:paraId="345DA36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能在阅读时注意识别语篇体裁，如记叙文、说明文、议论文。</w:t>
            </w:r>
          </w:p>
        </w:tc>
      </w:tr>
      <w:tr w:rsidR="00E73ADE" w14:paraId="2FE6ADB5" w14:textId="77777777" w:rsidTr="006D6877">
        <w:trPr>
          <w:trHeight w:val="5008"/>
        </w:trPr>
        <w:tc>
          <w:tcPr>
            <w:tcW w:w="1204" w:type="dxa"/>
            <w:vAlign w:val="center"/>
          </w:tcPr>
          <w:p w14:paraId="5DF5E0F1"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lastRenderedPageBreak/>
              <w:t>三级</w:t>
            </w:r>
          </w:p>
        </w:tc>
        <w:tc>
          <w:tcPr>
            <w:tcW w:w="8385" w:type="dxa"/>
            <w:vAlign w:val="center"/>
          </w:tcPr>
          <w:p w14:paraId="3CC353F2"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能归纳学过的语法规则。</w:t>
            </w:r>
          </w:p>
          <w:p w14:paraId="2C782EF3" w14:textId="7F63B6D6"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能通过课外阅读等方法学习</w:t>
            </w:r>
            <w:r w:rsidR="00945118">
              <w:rPr>
                <w:rFonts w:ascii="宋体" w:hAnsi="宋体" w:hint="eastAsia"/>
                <w:kern w:val="0"/>
                <w:szCs w:val="22"/>
                <w:lang w:val="en-US" w:eastAsia="zh-CN" w:bidi="en-US"/>
              </w:rPr>
              <w:t>和</w:t>
            </w:r>
            <w:r w:rsidRPr="00DB7773">
              <w:rPr>
                <w:rFonts w:ascii="宋体" w:hAnsi="宋体"/>
                <w:kern w:val="0"/>
                <w:szCs w:val="22"/>
                <w:lang w:val="en-US" w:eastAsia="zh-CN" w:bidi="en-US"/>
              </w:rPr>
              <w:t>巩固语法知识。</w:t>
            </w:r>
          </w:p>
          <w:p w14:paraId="19ADF76C" w14:textId="54768851"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能通过自测词汇和翻译短句等方法评价自己的学习情况。</w:t>
            </w:r>
          </w:p>
          <w:p w14:paraId="41F9A73A" w14:textId="155F4DCE"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能通过不同途径学习语法，如听录音、大声朗读例句或看语法书。</w:t>
            </w:r>
          </w:p>
          <w:p w14:paraId="2191305E"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能运用多种方法理解和记忆单词，如拼读、词义联想、词语归类以及视觉意象等。</w:t>
            </w:r>
          </w:p>
          <w:p w14:paraId="59F946E3" w14:textId="2B1E00A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能在看电影或听歌时上网查询不认识的单词。</w:t>
            </w:r>
          </w:p>
          <w:p w14:paraId="4B2149E8" w14:textId="3BEA657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w:t>
            </w:r>
            <w:r w:rsidRPr="00DB7773">
              <w:rPr>
                <w:rFonts w:ascii="宋体" w:hAnsi="宋体" w:hint="eastAsia"/>
                <w:kern w:val="0"/>
                <w:szCs w:val="22"/>
                <w:lang w:val="en-US" w:eastAsia="zh-CN" w:bidi="en-US"/>
              </w:rPr>
              <w:t>通过</w:t>
            </w:r>
            <w:r w:rsidRPr="00DB7773">
              <w:rPr>
                <w:rFonts w:ascii="宋体" w:hAnsi="宋体"/>
                <w:kern w:val="0"/>
                <w:szCs w:val="22"/>
                <w:lang w:val="en-US" w:eastAsia="zh-CN" w:bidi="en-US"/>
              </w:rPr>
              <w:t>玩电脑游戏或看电影学习单词。</w:t>
            </w:r>
          </w:p>
          <w:p w14:paraId="571D2225"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能运用背景知识辅助理解词汇与语法现象。</w:t>
            </w:r>
          </w:p>
          <w:p w14:paraId="13B3CF9E" w14:textId="7EB10FC1"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能借助词典、电子学习产品等资源学习表达法。</w:t>
            </w:r>
          </w:p>
          <w:p w14:paraId="7430A2A2"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能注意时态、人称、主谓一致等语法要求。</w:t>
            </w:r>
          </w:p>
          <w:p w14:paraId="08DC1093"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能反复朗读例句以加深对语法规则的理解。</w:t>
            </w:r>
          </w:p>
          <w:p w14:paraId="7D74844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能模仿例句，尝试表达不同的意思。</w:t>
            </w:r>
          </w:p>
          <w:p w14:paraId="7A03B6C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能尝试使用一些常见的复合句，如以</w:t>
            </w:r>
            <w:r w:rsidRPr="00DB7773">
              <w:rPr>
                <w:kern w:val="0"/>
                <w:szCs w:val="22"/>
                <w:lang w:val="en-US" w:eastAsia="zh-CN" w:bidi="en-US"/>
              </w:rPr>
              <w:t>when</w:t>
            </w:r>
            <w:r w:rsidRPr="00DB7773">
              <w:rPr>
                <w:kern w:val="0"/>
                <w:szCs w:val="22"/>
                <w:lang w:val="en-US" w:eastAsia="zh-CN" w:bidi="en-US"/>
              </w:rPr>
              <w:t>、</w:t>
            </w:r>
            <w:r w:rsidRPr="00DB7773">
              <w:rPr>
                <w:kern w:val="0"/>
                <w:szCs w:val="22"/>
                <w:lang w:val="en-US" w:eastAsia="zh-CN" w:bidi="en-US"/>
              </w:rPr>
              <w:t>if</w:t>
            </w:r>
            <w:r w:rsidRPr="00DB7773">
              <w:rPr>
                <w:kern w:val="0"/>
                <w:szCs w:val="22"/>
                <w:lang w:val="en-US" w:eastAsia="zh-CN" w:bidi="en-US"/>
              </w:rPr>
              <w:t>、</w:t>
            </w:r>
            <w:r w:rsidRPr="00DB7773">
              <w:rPr>
                <w:kern w:val="0"/>
                <w:szCs w:val="22"/>
                <w:lang w:val="en-US" w:eastAsia="zh-CN" w:bidi="en-US"/>
              </w:rPr>
              <w:t>because</w:t>
            </w:r>
            <w:r w:rsidRPr="00DB7773">
              <w:rPr>
                <w:rFonts w:ascii="宋体" w:hAnsi="宋体"/>
                <w:kern w:val="0"/>
                <w:szCs w:val="22"/>
                <w:lang w:val="en-US" w:eastAsia="zh-CN" w:bidi="en-US"/>
              </w:rPr>
              <w:t>等连接的从句。</w:t>
            </w:r>
          </w:p>
          <w:p w14:paraId="7B884E4D" w14:textId="35E3EBBF"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能经常通过听歌曲和背歌词记一些有用的句子。</w:t>
            </w:r>
          </w:p>
          <w:p w14:paraId="3730E7F8" w14:textId="4ED9B71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能与他人分享所发现的句型规律或单词学习心得。</w:t>
            </w:r>
          </w:p>
          <w:p w14:paraId="6A3FE2A4"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能经常和同学组成小组，合作学习英语。</w:t>
            </w:r>
          </w:p>
        </w:tc>
      </w:tr>
      <w:tr w:rsidR="00E73ADE" w14:paraId="42433886" w14:textId="77777777" w:rsidTr="006D6877">
        <w:trPr>
          <w:trHeight w:val="3547"/>
        </w:trPr>
        <w:tc>
          <w:tcPr>
            <w:tcW w:w="1204" w:type="dxa"/>
            <w:vAlign w:val="center"/>
          </w:tcPr>
          <w:p w14:paraId="3FA2C375"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二级</w:t>
            </w:r>
          </w:p>
        </w:tc>
        <w:tc>
          <w:tcPr>
            <w:tcW w:w="8385" w:type="dxa"/>
            <w:vAlign w:val="center"/>
          </w:tcPr>
          <w:p w14:paraId="62313D03" w14:textId="6B03486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能通过互动游戏，学习语言知识。</w:t>
            </w:r>
          </w:p>
          <w:p w14:paraId="15FE904E" w14:textId="1F0901CE"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能关注生活中或媒体上出现的语言运用。</w:t>
            </w:r>
          </w:p>
          <w:p w14:paraId="61F2CF9C"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能在听到有人讲英语时注意他</w:t>
            </w:r>
            <w:r w:rsidRPr="00DB7773">
              <w:rPr>
                <w:rFonts w:ascii="宋体" w:hAnsi="宋体" w:hint="eastAsia"/>
                <w:kern w:val="0"/>
                <w:szCs w:val="22"/>
                <w:lang w:val="en-US" w:eastAsia="zh-CN" w:bidi="en-US"/>
              </w:rPr>
              <w:t>/她</w:t>
            </w:r>
            <w:r w:rsidRPr="00DB7773">
              <w:rPr>
                <w:rFonts w:ascii="宋体" w:hAnsi="宋体"/>
                <w:kern w:val="0"/>
                <w:szCs w:val="22"/>
                <w:lang w:val="en-US" w:eastAsia="zh-CN" w:bidi="en-US"/>
              </w:rPr>
              <w:t>的语音。</w:t>
            </w:r>
          </w:p>
          <w:p w14:paraId="3B13744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能常回想已学的单词。</w:t>
            </w:r>
          </w:p>
          <w:p w14:paraId="745FC09F" w14:textId="5CB8DA04"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w:t>
            </w:r>
            <w:proofErr w:type="gramStart"/>
            <w:r w:rsidRPr="00DB7773">
              <w:rPr>
                <w:rFonts w:ascii="宋体" w:hAnsi="宋体"/>
                <w:kern w:val="0"/>
                <w:szCs w:val="22"/>
                <w:lang w:val="en-US" w:eastAsia="zh-CN" w:bidi="en-US"/>
              </w:rPr>
              <w:t>看动漫或</w:t>
            </w:r>
            <w:proofErr w:type="gramEnd"/>
            <w:r w:rsidRPr="00DB7773">
              <w:rPr>
                <w:rFonts w:ascii="宋体" w:hAnsi="宋体"/>
                <w:kern w:val="0"/>
                <w:szCs w:val="22"/>
                <w:lang w:val="en-US" w:eastAsia="zh-CN" w:bidi="en-US"/>
              </w:rPr>
              <w:t>电影记住一些词汇或句子。</w:t>
            </w:r>
          </w:p>
          <w:p w14:paraId="186D79E4"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能采用适合个人的方法记忆单词，如拼读、边读边写、归类等。</w:t>
            </w:r>
          </w:p>
          <w:p w14:paraId="3AE9E97C" w14:textId="783536D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能在唱歌曲时记住一些词语或句子。</w:t>
            </w:r>
          </w:p>
          <w:p w14:paraId="3AAF02B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能主动寻求帮助，学习不会读或不理解的单词。</w:t>
            </w:r>
          </w:p>
          <w:p w14:paraId="67087AC0" w14:textId="108D57D9"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能与熟悉的人分享视频节目，模仿喜欢的片段或歌曲。</w:t>
            </w:r>
          </w:p>
          <w:p w14:paraId="4B5A0824"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能在与老师或外国人交流时，尝试使用所学词语和句子。</w:t>
            </w:r>
          </w:p>
          <w:p w14:paraId="57F73899"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能通过参与小组活动，完成相关语言知识的学习。</w:t>
            </w:r>
          </w:p>
        </w:tc>
      </w:tr>
      <w:tr w:rsidR="00E73ADE" w14:paraId="46D15FAC" w14:textId="77777777" w:rsidTr="006D6877">
        <w:trPr>
          <w:trHeight w:val="2404"/>
        </w:trPr>
        <w:tc>
          <w:tcPr>
            <w:tcW w:w="1204" w:type="dxa"/>
            <w:vAlign w:val="center"/>
          </w:tcPr>
          <w:p w14:paraId="27DC3895"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一级</w:t>
            </w:r>
          </w:p>
        </w:tc>
        <w:tc>
          <w:tcPr>
            <w:tcW w:w="8385" w:type="dxa"/>
            <w:vAlign w:val="center"/>
          </w:tcPr>
          <w:p w14:paraId="4673860B" w14:textId="39580FE5" w:rsidR="008A6286"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能有意识地通过模仿</w:t>
            </w:r>
            <w:r w:rsidRPr="00DB7773">
              <w:rPr>
                <w:rFonts w:ascii="宋体" w:hAnsi="宋体" w:hint="eastAsia"/>
                <w:kern w:val="0"/>
                <w:szCs w:val="22"/>
                <w:lang w:val="en-US" w:eastAsia="zh-CN" w:bidi="en-US"/>
              </w:rPr>
              <w:t>来</w:t>
            </w:r>
            <w:r w:rsidRPr="00DB7773">
              <w:rPr>
                <w:rFonts w:ascii="宋体" w:hAnsi="宋体"/>
                <w:kern w:val="0"/>
                <w:szCs w:val="22"/>
                <w:lang w:val="en-US" w:eastAsia="zh-CN" w:bidi="en-US"/>
              </w:rPr>
              <w:t>练习发音。</w:t>
            </w:r>
          </w:p>
          <w:p w14:paraId="58EA2CA3" w14:textId="77777777" w:rsidR="008A6286"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能注意模仿老师或英语为母语者的发音口型。</w:t>
            </w:r>
          </w:p>
          <w:p w14:paraId="2ABF3E7C" w14:textId="77777777" w:rsidR="008A6286"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能通过学唱简短的英文歌曲或歌谣学习英语。</w:t>
            </w:r>
          </w:p>
          <w:p w14:paraId="05CCE9A7" w14:textId="77777777" w:rsidR="008A6286"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能注意英语发音与汉语发音的不同。</w:t>
            </w:r>
          </w:p>
          <w:p w14:paraId="212C4D8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能注意英语的书写方式，特别是大小写字母。</w:t>
            </w:r>
          </w:p>
          <w:p w14:paraId="3BA75E81" w14:textId="2BECCD5B" w:rsidR="008A6286"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能大声跟读</w:t>
            </w:r>
            <w:r w:rsidR="00D47A15">
              <w:rPr>
                <w:rFonts w:ascii="宋体" w:hAnsi="宋体"/>
                <w:kern w:val="0"/>
                <w:szCs w:val="22"/>
                <w:lang w:val="en-US" w:eastAsia="zh-CN" w:bidi="en-US"/>
              </w:rPr>
              <w:t>音/视频</w:t>
            </w:r>
            <w:r w:rsidRPr="00DB7773">
              <w:rPr>
                <w:rFonts w:ascii="宋体" w:hAnsi="宋体"/>
                <w:kern w:val="0"/>
                <w:szCs w:val="22"/>
                <w:lang w:val="en-US" w:eastAsia="zh-CN" w:bidi="en-US"/>
              </w:rPr>
              <w:t>材料，如录音材料、语音书、音</w:t>
            </w:r>
            <w:r w:rsidR="00D47A15">
              <w:rPr>
                <w:rFonts w:ascii="宋体" w:hAnsi="宋体" w:hint="eastAsia"/>
                <w:kern w:val="0"/>
                <w:szCs w:val="22"/>
                <w:lang w:val="en-US" w:eastAsia="zh-CN" w:bidi="en-US"/>
              </w:rPr>
              <w:t>/</w:t>
            </w:r>
            <w:r w:rsidRPr="00DB7773">
              <w:rPr>
                <w:rFonts w:ascii="宋体" w:hAnsi="宋体"/>
                <w:kern w:val="0"/>
                <w:szCs w:val="22"/>
                <w:lang w:val="en-US" w:eastAsia="zh-CN" w:bidi="en-US"/>
              </w:rPr>
              <w:t>视频、英语</w:t>
            </w:r>
            <w:r w:rsidR="008A6286" w:rsidRPr="00DB7773">
              <w:rPr>
                <w:rFonts w:ascii="宋体" w:hAnsi="宋体" w:hint="eastAsia"/>
                <w:kern w:val="0"/>
                <w:szCs w:val="22"/>
                <w:lang w:val="en-US" w:eastAsia="zh-CN" w:bidi="en-US"/>
              </w:rPr>
              <w:t>为</w:t>
            </w:r>
            <w:r w:rsidRPr="00DB7773">
              <w:rPr>
                <w:rFonts w:ascii="宋体" w:hAnsi="宋体"/>
                <w:kern w:val="0"/>
                <w:szCs w:val="22"/>
                <w:lang w:val="en-US" w:eastAsia="zh-CN" w:bidi="en-US"/>
              </w:rPr>
              <w:t>母语</w:t>
            </w:r>
            <w:r w:rsidR="008A6286" w:rsidRPr="00DB7773">
              <w:rPr>
                <w:rFonts w:ascii="宋体" w:hAnsi="宋体" w:hint="eastAsia"/>
                <w:kern w:val="0"/>
                <w:szCs w:val="22"/>
                <w:lang w:val="en-US" w:eastAsia="zh-CN" w:bidi="en-US"/>
              </w:rPr>
              <w:t>者</w:t>
            </w:r>
            <w:r w:rsidRPr="00DB7773">
              <w:rPr>
                <w:rFonts w:ascii="宋体" w:hAnsi="宋体"/>
                <w:kern w:val="0"/>
                <w:szCs w:val="22"/>
                <w:lang w:val="en-US" w:eastAsia="zh-CN" w:bidi="en-US"/>
              </w:rPr>
              <w:t>的朗读等。</w:t>
            </w:r>
          </w:p>
          <w:p w14:paraId="1EE15D9F" w14:textId="77777777" w:rsidR="00E73ADE"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能与同伴、朋友一起学英语。</w:t>
            </w:r>
          </w:p>
        </w:tc>
      </w:tr>
    </w:tbl>
    <w:p w14:paraId="69502B30" w14:textId="77777777" w:rsidR="00E73ADE" w:rsidRDefault="00E73ADE" w:rsidP="00E73ADE">
      <w:pPr>
        <w:pStyle w:val="12"/>
        <w:ind w:firstLine="420"/>
        <w:rPr>
          <w:rFonts w:ascii="宋体" w:eastAsia="宋体" w:hAnsi="宋体"/>
          <w:sz w:val="21"/>
          <w:lang w:eastAsia="zh-CN"/>
        </w:rPr>
      </w:pPr>
    </w:p>
    <w:p w14:paraId="4395CB3F" w14:textId="77777777" w:rsidR="00EB5EBD" w:rsidRPr="00E73ADE" w:rsidRDefault="00EB5EBD">
      <w:pPr>
        <w:pStyle w:val="5"/>
        <w:spacing w:before="0" w:after="0" w:line="240" w:lineRule="auto"/>
        <w:rPr>
          <w:rStyle w:val="discriptorstyle"/>
          <w:rFonts w:ascii="宋体" w:eastAsia="宋体" w:hAnsi="宋体"/>
          <w:b w:val="0"/>
          <w:sz w:val="21"/>
        </w:rPr>
      </w:pPr>
    </w:p>
    <w:bookmarkEnd w:id="27"/>
    <w:p w14:paraId="64A2FE8F" w14:textId="77777777" w:rsidR="00EB5EBD" w:rsidRDefault="00EB5EBD">
      <w:pPr>
        <w:pStyle w:val="12"/>
        <w:ind w:firstLineChars="0" w:firstLine="0"/>
        <w:rPr>
          <w:rFonts w:ascii="宋体" w:eastAsia="宋体" w:hAnsi="宋体"/>
          <w:sz w:val="21"/>
          <w:lang w:eastAsia="zh-CN"/>
        </w:rPr>
      </w:pPr>
    </w:p>
    <w:p w14:paraId="5C0CA983" w14:textId="77777777" w:rsidR="00EB5EBD" w:rsidRDefault="00EB5EBD">
      <w:pPr>
        <w:pStyle w:val="3"/>
        <w:spacing w:before="0" w:after="0" w:line="240" w:lineRule="auto"/>
        <w:rPr>
          <w:rFonts w:ascii="宋体" w:hAnsi="宋体"/>
          <w:b w:val="0"/>
          <w:sz w:val="21"/>
        </w:rPr>
      </w:pPr>
      <w:bookmarkStart w:id="28" w:name="_Toc497316741"/>
      <w:r>
        <w:rPr>
          <w:rFonts w:ascii="宋体" w:hAnsi="宋体"/>
          <w:b w:val="0"/>
          <w:sz w:val="21"/>
        </w:rPr>
        <w:br w:type="page"/>
      </w:r>
    </w:p>
    <w:p w14:paraId="6CCFE034" w14:textId="77777777" w:rsidR="00EB5EBD" w:rsidRDefault="00EB5EBD">
      <w:pPr>
        <w:pStyle w:val="3"/>
        <w:spacing w:before="0" w:after="0" w:line="240" w:lineRule="auto"/>
        <w:rPr>
          <w:rFonts w:ascii="宋体" w:hAnsi="宋体"/>
          <w:b w:val="0"/>
          <w:sz w:val="21"/>
        </w:rPr>
      </w:pPr>
      <w:r>
        <w:rPr>
          <w:rFonts w:ascii="宋体" w:hAnsi="宋体" w:hint="eastAsia"/>
          <w:b w:val="0"/>
          <w:sz w:val="21"/>
        </w:rPr>
        <w:lastRenderedPageBreak/>
        <w:t>6</w:t>
      </w:r>
      <w:r>
        <w:rPr>
          <w:rFonts w:ascii="宋体" w:hAnsi="宋体"/>
          <w:b w:val="0"/>
          <w:sz w:val="21"/>
        </w:rPr>
        <w:t>.2　语言理解能力</w:t>
      </w:r>
      <w:bookmarkEnd w:id="28"/>
      <w:r>
        <w:rPr>
          <w:rFonts w:ascii="宋体" w:hAnsi="宋体" w:hint="eastAsia"/>
          <w:b w:val="0"/>
          <w:sz w:val="21"/>
        </w:rPr>
        <w:t>和语言理解策略</w:t>
      </w:r>
    </w:p>
    <w:p w14:paraId="7DD90E04" w14:textId="77777777" w:rsidR="00EB5EBD" w:rsidRDefault="00EB5EBD">
      <w:pPr>
        <w:pStyle w:val="12"/>
        <w:ind w:firstLineChars="0" w:firstLine="0"/>
        <w:outlineLvl w:val="3"/>
        <w:rPr>
          <w:rFonts w:ascii="宋体" w:eastAsia="宋体" w:hAnsi="宋体"/>
          <w:sz w:val="21"/>
          <w:lang w:eastAsia="zh-CN"/>
        </w:rPr>
      </w:pPr>
      <w:r>
        <w:rPr>
          <w:rFonts w:ascii="宋体" w:eastAsia="宋体" w:hAnsi="宋体" w:hint="eastAsia"/>
          <w:sz w:val="21"/>
          <w:lang w:eastAsia="zh-CN"/>
        </w:rPr>
        <w:t>6</w:t>
      </w:r>
      <w:r>
        <w:rPr>
          <w:rFonts w:ascii="宋体" w:eastAsia="宋体" w:hAnsi="宋体"/>
          <w:sz w:val="21"/>
          <w:lang w:eastAsia="zh-CN"/>
        </w:rPr>
        <w:t>.2.1听力理解能力</w:t>
      </w:r>
    </w:p>
    <w:p w14:paraId="0AFBBBA6" w14:textId="09F9C845" w:rsidR="00EB5EBD" w:rsidRDefault="00EB5EBD">
      <w:pPr>
        <w:pStyle w:val="12"/>
        <w:ind w:firstLine="420"/>
        <w:rPr>
          <w:rFonts w:ascii="宋体" w:eastAsia="宋体" w:hAnsi="宋体"/>
          <w:sz w:val="21"/>
          <w:lang w:eastAsia="zh-CN"/>
        </w:rPr>
      </w:pPr>
      <w:r>
        <w:rPr>
          <w:rFonts w:ascii="宋体" w:eastAsia="宋体" w:hAnsi="宋体"/>
          <w:sz w:val="21"/>
          <w:lang w:eastAsia="zh-CN"/>
        </w:rPr>
        <w:t>听力理解能力作为一种综合认知能力，由与听力活动相关的识别、提取、概括、分析、批</w:t>
      </w:r>
      <w:r>
        <w:rPr>
          <w:rFonts w:ascii="宋体" w:eastAsia="宋体" w:hAnsi="宋体" w:hint="eastAsia"/>
          <w:sz w:val="21"/>
          <w:lang w:eastAsia="zh-CN"/>
        </w:rPr>
        <w:t>判</w:t>
      </w:r>
      <w:r>
        <w:rPr>
          <w:rFonts w:ascii="宋体" w:eastAsia="宋体" w:hAnsi="宋体"/>
          <w:sz w:val="21"/>
          <w:lang w:eastAsia="zh-CN"/>
        </w:rPr>
        <w:t>、评价等认知能力组成。听力理解</w:t>
      </w:r>
      <w:proofErr w:type="gramStart"/>
      <w:r>
        <w:rPr>
          <w:rFonts w:ascii="宋体" w:eastAsia="宋体" w:hAnsi="宋体"/>
          <w:sz w:val="21"/>
          <w:lang w:eastAsia="zh-CN"/>
        </w:rPr>
        <w:t>能力量表</w:t>
      </w:r>
      <w:proofErr w:type="gramEnd"/>
      <w:r w:rsidR="00940F46">
        <w:rPr>
          <w:rFonts w:ascii="宋体" w:eastAsia="宋体" w:hAnsi="宋体" w:hint="eastAsia"/>
          <w:sz w:val="21"/>
          <w:lang w:eastAsia="zh-CN"/>
        </w:rPr>
        <w:t>包括</w:t>
      </w:r>
      <w:r>
        <w:rPr>
          <w:rFonts w:ascii="宋体" w:eastAsia="宋体" w:hAnsi="宋体"/>
          <w:sz w:val="21"/>
          <w:lang w:eastAsia="zh-CN"/>
        </w:rPr>
        <w:t>理解口头描述、理解口头叙述、理解口头说明、理解口头指示、理解口头论述、理解口头互动六个方面。</w:t>
      </w:r>
    </w:p>
    <w:p w14:paraId="765A7D15" w14:textId="6D41A770" w:rsidR="00EB5EBD" w:rsidRDefault="00EB5EBD">
      <w:pPr>
        <w:pStyle w:val="5"/>
        <w:spacing w:beforeLines="50" w:before="156" w:after="0" w:line="240" w:lineRule="auto"/>
        <w:rPr>
          <w:rFonts w:ascii="宋体" w:hAnsi="宋体"/>
          <w:b w:val="0"/>
          <w:sz w:val="21"/>
        </w:rPr>
      </w:pPr>
      <w:bookmarkStart w:id="29" w:name="_Toc497316743"/>
      <w:r>
        <w:rPr>
          <w:rFonts w:ascii="宋体" w:hAnsi="宋体"/>
          <w:b w:val="0"/>
          <w:sz w:val="21"/>
        </w:rPr>
        <w:t xml:space="preserve">表18 </w:t>
      </w:r>
      <w:r w:rsidR="00BD13F3">
        <w:rPr>
          <w:rFonts w:ascii="宋体" w:hAnsi="宋体"/>
          <w:b w:val="0"/>
          <w:sz w:val="21"/>
        </w:rPr>
        <w:t xml:space="preserve"> </w:t>
      </w:r>
      <w:r>
        <w:rPr>
          <w:rFonts w:ascii="宋体" w:hAnsi="宋体"/>
          <w:b w:val="0"/>
          <w:sz w:val="21"/>
        </w:rPr>
        <w:t>理解口头描述</w:t>
      </w:r>
      <w:bookmarkEnd w:id="29"/>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8371"/>
      </w:tblGrid>
      <w:tr w:rsidR="00EB5EBD" w14:paraId="0CA46FB8" w14:textId="77777777" w:rsidTr="006D6877">
        <w:trPr>
          <w:trHeight w:val="20"/>
          <w:jc w:val="center"/>
        </w:trPr>
        <w:tc>
          <w:tcPr>
            <w:tcW w:w="1199" w:type="dxa"/>
            <w:shd w:val="clear" w:color="000000" w:fill="FFFFFF"/>
            <w:vAlign w:val="center"/>
          </w:tcPr>
          <w:p w14:paraId="087D8E29"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九级</w:t>
            </w:r>
          </w:p>
        </w:tc>
        <w:tc>
          <w:tcPr>
            <w:tcW w:w="8371" w:type="dxa"/>
            <w:shd w:val="clear" w:color="000000" w:fill="FFFFFF"/>
            <w:vAlign w:val="center"/>
          </w:tcPr>
          <w:p w14:paraId="53C3745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能听懂文学作品中用词复杂、关于环境和人物的细致描写，评价其对作品主题表达的作用。</w:t>
            </w:r>
          </w:p>
          <w:p w14:paraId="0C53F9D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能听懂复杂的实验报告中有关实验的描述，获取要点与细节。</w:t>
            </w:r>
          </w:p>
        </w:tc>
      </w:tr>
      <w:tr w:rsidR="00EB5EBD" w14:paraId="256D0BE2" w14:textId="77777777" w:rsidTr="006D6877">
        <w:trPr>
          <w:trHeight w:val="20"/>
          <w:jc w:val="center"/>
        </w:trPr>
        <w:tc>
          <w:tcPr>
            <w:tcW w:w="1199" w:type="dxa"/>
            <w:shd w:val="clear" w:color="000000" w:fill="FFFFFF"/>
            <w:vAlign w:val="center"/>
          </w:tcPr>
          <w:p w14:paraId="1B5EABAE"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八级</w:t>
            </w:r>
          </w:p>
        </w:tc>
        <w:tc>
          <w:tcPr>
            <w:tcW w:w="8371" w:type="dxa"/>
            <w:shd w:val="clear" w:color="000000" w:fill="FFFFFF"/>
          </w:tcPr>
          <w:p w14:paraId="19ECF0C7" w14:textId="07B0EB53"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能听懂语速较快的</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人文景观，如园林、宫殿等的复杂描述，概括描述对象的主要特点。</w:t>
            </w:r>
          </w:p>
          <w:p w14:paraId="31DDCF78" w14:textId="617D27D6"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能听懂包含术语的</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自然现象的描述，梳理现象产生的原因及过程。</w:t>
            </w:r>
          </w:p>
        </w:tc>
      </w:tr>
      <w:tr w:rsidR="00EB5EBD" w14:paraId="6B038D71" w14:textId="77777777" w:rsidTr="006D6877">
        <w:trPr>
          <w:trHeight w:val="20"/>
          <w:jc w:val="center"/>
        </w:trPr>
        <w:tc>
          <w:tcPr>
            <w:tcW w:w="1199" w:type="dxa"/>
            <w:shd w:val="clear" w:color="000000" w:fill="FFFFFF"/>
            <w:vAlign w:val="center"/>
          </w:tcPr>
          <w:p w14:paraId="636D960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shd w:val="clear" w:color="000000" w:fill="FFFFFF"/>
          </w:tcPr>
          <w:p w14:paraId="7E2225FE" w14:textId="08AD29CB"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山川河流等自然景观的描述，概括其描述对象的主要特点。</w:t>
            </w:r>
          </w:p>
          <w:p w14:paraId="7F18871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能听懂带有专业术语、关于建筑物等的详细描述，获取重要信息。</w:t>
            </w:r>
          </w:p>
        </w:tc>
      </w:tr>
      <w:tr w:rsidR="00EB5EBD" w14:paraId="35D784C5" w14:textId="77777777" w:rsidTr="006D6877">
        <w:trPr>
          <w:trHeight w:val="20"/>
          <w:jc w:val="center"/>
        </w:trPr>
        <w:tc>
          <w:tcPr>
            <w:tcW w:w="1199" w:type="dxa"/>
            <w:shd w:val="clear" w:color="000000" w:fill="FFFFFF"/>
            <w:vAlign w:val="center"/>
          </w:tcPr>
          <w:p w14:paraId="02560D4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shd w:val="clear" w:color="000000" w:fill="FFFFFF"/>
          </w:tcPr>
          <w:p w14:paraId="3A4845E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能听懂语速正常、对某一地方的描述，获取地域特征信息。</w:t>
            </w:r>
          </w:p>
          <w:p w14:paraId="01AF1C2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能听懂故事中对人物心理的细微描写，评价其与情节发展之间的关系。</w:t>
            </w:r>
          </w:p>
        </w:tc>
      </w:tr>
      <w:tr w:rsidR="00EB5EBD" w14:paraId="494A604A" w14:textId="77777777" w:rsidTr="006D6877">
        <w:trPr>
          <w:trHeight w:val="20"/>
          <w:jc w:val="center"/>
        </w:trPr>
        <w:tc>
          <w:tcPr>
            <w:tcW w:w="1199" w:type="dxa"/>
            <w:shd w:val="clear" w:color="000000" w:fill="FFFFFF"/>
            <w:vAlign w:val="center"/>
          </w:tcPr>
          <w:p w14:paraId="280D3E6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shd w:val="clear" w:color="000000" w:fill="FFFFFF"/>
          </w:tcPr>
          <w:p w14:paraId="1F20C9AB" w14:textId="71093575"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能听懂语速正常的</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节庆、赛事等大型活动场景的描述，获取关键信息。</w:t>
            </w:r>
          </w:p>
          <w:p w14:paraId="47E5787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sz w:val="21"/>
                <w:lang w:val="en-US" w:eastAsia="zh-CN"/>
              </w:rPr>
              <w:t>母语者对其社会现状的描述，并与自己所处的社会进行比较。</w:t>
            </w:r>
          </w:p>
        </w:tc>
      </w:tr>
      <w:tr w:rsidR="00EB5EBD" w14:paraId="1C8269E4" w14:textId="77777777" w:rsidTr="006D6877">
        <w:trPr>
          <w:trHeight w:val="20"/>
          <w:jc w:val="center"/>
        </w:trPr>
        <w:tc>
          <w:tcPr>
            <w:tcW w:w="1199" w:type="dxa"/>
            <w:shd w:val="clear" w:color="000000" w:fill="FFFFFF"/>
            <w:vAlign w:val="center"/>
          </w:tcPr>
          <w:p w14:paraId="455CDD8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shd w:val="clear" w:color="000000" w:fill="FFFFFF"/>
          </w:tcPr>
          <w:p w14:paraId="16ABA4C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在听关于名胜古迹</w:t>
            </w:r>
            <w:r w:rsidRPr="00DB7773">
              <w:rPr>
                <w:rStyle w:val="detailstyle"/>
                <w:rFonts w:ascii="宋体" w:eastAsia="宋体" w:hAnsi="宋体" w:hint="eastAsia"/>
                <w:sz w:val="21"/>
                <w:lang w:val="en-US" w:eastAsia="zh-CN"/>
              </w:rPr>
              <w:t>等</w:t>
            </w:r>
            <w:r w:rsidRPr="00DB7773">
              <w:rPr>
                <w:rStyle w:val="detailstyle"/>
                <w:rFonts w:ascii="宋体" w:eastAsia="宋体" w:hAnsi="宋体"/>
                <w:sz w:val="21"/>
                <w:lang w:val="en-US" w:eastAsia="zh-CN"/>
              </w:rPr>
              <w:t>简单描述时，</w:t>
            </w:r>
            <w:r w:rsidRPr="00DB7773">
              <w:rPr>
                <w:rFonts w:hint="eastAsia"/>
                <w:lang w:val="en-US" w:eastAsia="zh-CN"/>
              </w:rPr>
              <w:t>能获取有关事件、人物、地理环境等信息。</w:t>
            </w:r>
          </w:p>
          <w:p w14:paraId="51DCBE6E" w14:textId="4609AE51"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某一场景、人物等的描述，获取相关信息。</w:t>
            </w:r>
          </w:p>
        </w:tc>
      </w:tr>
      <w:tr w:rsidR="00EB5EBD" w14:paraId="4FEEE56F" w14:textId="77777777" w:rsidTr="006D6877">
        <w:trPr>
          <w:trHeight w:val="20"/>
          <w:jc w:val="center"/>
        </w:trPr>
        <w:tc>
          <w:tcPr>
            <w:tcW w:w="1199" w:type="dxa"/>
            <w:shd w:val="clear" w:color="000000" w:fill="FFFFFF"/>
            <w:vAlign w:val="center"/>
          </w:tcPr>
          <w:p w14:paraId="522500D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71" w:type="dxa"/>
            <w:shd w:val="clear" w:color="000000" w:fill="FFFFFF"/>
          </w:tcPr>
          <w:p w14:paraId="709DBD46" w14:textId="6BCA094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熟悉的国家或地区的简单介绍，获取地理位置信息。</w:t>
            </w:r>
          </w:p>
          <w:p w14:paraId="6E7314B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在听语速较慢、内容较简单的动物描述时，能获取外形特征信息。</w:t>
            </w:r>
          </w:p>
        </w:tc>
      </w:tr>
      <w:tr w:rsidR="00EB5EBD" w14:paraId="7E458A8B" w14:textId="77777777" w:rsidTr="006D6877">
        <w:trPr>
          <w:trHeight w:val="20"/>
          <w:jc w:val="center"/>
        </w:trPr>
        <w:tc>
          <w:tcPr>
            <w:tcW w:w="1199" w:type="dxa"/>
            <w:shd w:val="clear" w:color="000000" w:fill="FFFFFF"/>
            <w:vAlign w:val="center"/>
          </w:tcPr>
          <w:p w14:paraId="1AE4A04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71" w:type="dxa"/>
            <w:shd w:val="clear" w:color="000000" w:fill="FFFFFF"/>
          </w:tcPr>
          <w:p w14:paraId="4FE58C2C" w14:textId="6CEB8A72"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在图片、图像、手势等的帮助下，能听懂</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人物、地点、事物等的简单描述，获取相关信息。</w:t>
            </w:r>
          </w:p>
          <w:p w14:paraId="343F5FA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在听对图片的简单描述时，能获取图中人物、物体等信息。</w:t>
            </w:r>
          </w:p>
        </w:tc>
      </w:tr>
      <w:tr w:rsidR="00EB5EBD" w14:paraId="6EE092F7" w14:textId="77777777" w:rsidTr="006D6877">
        <w:trPr>
          <w:trHeight w:val="20"/>
          <w:jc w:val="center"/>
        </w:trPr>
        <w:tc>
          <w:tcPr>
            <w:tcW w:w="1199" w:type="dxa"/>
            <w:shd w:val="clear" w:color="000000" w:fill="FFFFFF"/>
            <w:vAlign w:val="center"/>
          </w:tcPr>
          <w:p w14:paraId="4CE0E08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71" w:type="dxa"/>
            <w:shd w:val="clear" w:color="000000" w:fill="FFFFFF"/>
          </w:tcPr>
          <w:p w14:paraId="6A12290D" w14:textId="3AAB6A1D"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常见事物的描述时，能识别颜色、数量等有关信息。</w:t>
            </w:r>
          </w:p>
          <w:p w14:paraId="55BDD6A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能听懂用词简单的人物描述，确定被描述的对象。</w:t>
            </w:r>
          </w:p>
        </w:tc>
      </w:tr>
    </w:tbl>
    <w:p w14:paraId="387306D1" w14:textId="77777777" w:rsidR="00EB5EBD" w:rsidRDefault="00EB5EBD">
      <w:pPr>
        <w:pStyle w:val="12"/>
        <w:ind w:firstLine="420"/>
        <w:rPr>
          <w:rFonts w:ascii="宋体" w:eastAsia="宋体" w:hAnsi="宋体"/>
          <w:sz w:val="21"/>
          <w:lang w:eastAsia="zh-CN"/>
        </w:rPr>
      </w:pPr>
    </w:p>
    <w:p w14:paraId="2FD947C9"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DA3A4EA" w14:textId="33021A89" w:rsidR="00EB5EBD" w:rsidRDefault="00EB5EBD">
      <w:pPr>
        <w:pStyle w:val="5"/>
        <w:spacing w:before="0" w:after="0" w:line="240" w:lineRule="auto"/>
        <w:rPr>
          <w:rFonts w:ascii="宋体" w:hAnsi="宋体"/>
          <w:b w:val="0"/>
          <w:sz w:val="21"/>
        </w:rPr>
      </w:pPr>
      <w:bookmarkStart w:id="30" w:name="_Toc497316744"/>
      <w:r>
        <w:rPr>
          <w:rFonts w:ascii="宋体" w:hAnsi="宋体"/>
          <w:b w:val="0"/>
          <w:sz w:val="21"/>
        </w:rPr>
        <w:lastRenderedPageBreak/>
        <w:t xml:space="preserve">表19 </w:t>
      </w:r>
      <w:r w:rsidR="00BD13F3">
        <w:rPr>
          <w:rFonts w:ascii="宋体" w:hAnsi="宋体"/>
          <w:b w:val="0"/>
          <w:sz w:val="21"/>
        </w:rPr>
        <w:t xml:space="preserve"> </w:t>
      </w:r>
      <w:r>
        <w:rPr>
          <w:rFonts w:ascii="宋体" w:hAnsi="宋体"/>
          <w:b w:val="0"/>
          <w:sz w:val="21"/>
        </w:rPr>
        <w:t>理解口头叙述</w:t>
      </w:r>
      <w:bookmarkEnd w:id="30"/>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8357"/>
      </w:tblGrid>
      <w:tr w:rsidR="00EB5EBD" w14:paraId="2ED945EA" w14:textId="77777777" w:rsidTr="006D6877">
        <w:trPr>
          <w:trHeight w:val="20"/>
          <w:jc w:val="center"/>
        </w:trPr>
        <w:tc>
          <w:tcPr>
            <w:tcW w:w="1171" w:type="dxa"/>
            <w:shd w:val="clear" w:color="000000" w:fill="FFFFFF"/>
            <w:vAlign w:val="center"/>
          </w:tcPr>
          <w:p w14:paraId="49FA7601"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九级</w:t>
            </w:r>
          </w:p>
        </w:tc>
        <w:tc>
          <w:tcPr>
            <w:tcW w:w="8357" w:type="dxa"/>
            <w:shd w:val="clear" w:color="000000" w:fill="FFFFFF"/>
          </w:tcPr>
          <w:p w14:paraId="288DEBC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Pr="00DB7773">
              <w:rPr>
                <w:rFonts w:hint="eastAsia"/>
                <w:lang w:val="en-US" w:eastAsia="zh-CN"/>
              </w:rPr>
              <w:t>用词生僻、有关各种话题</w:t>
            </w:r>
            <w:r w:rsidRPr="00DB7773">
              <w:rPr>
                <w:rStyle w:val="detailstyle"/>
                <w:rFonts w:ascii="宋体" w:eastAsia="宋体" w:hAnsi="宋体"/>
                <w:sz w:val="21"/>
                <w:lang w:val="en-US" w:eastAsia="zh-CN"/>
              </w:rPr>
              <w:t>的长篇叙述，理解其中的典故。</w:t>
            </w:r>
          </w:p>
          <w:p w14:paraId="679A8B2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能听懂经典戏剧或文学作品的有声资料，理解其涉及的社会历史文化内涵。</w:t>
            </w:r>
          </w:p>
        </w:tc>
      </w:tr>
      <w:tr w:rsidR="00EB5EBD" w14:paraId="753AB6C0" w14:textId="77777777" w:rsidTr="006D6877">
        <w:trPr>
          <w:trHeight w:val="20"/>
          <w:jc w:val="center"/>
        </w:trPr>
        <w:tc>
          <w:tcPr>
            <w:tcW w:w="1171" w:type="dxa"/>
            <w:shd w:val="clear" w:color="000000" w:fill="FFFFFF"/>
            <w:vAlign w:val="center"/>
          </w:tcPr>
          <w:p w14:paraId="605BE751"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八级</w:t>
            </w:r>
          </w:p>
        </w:tc>
        <w:tc>
          <w:tcPr>
            <w:tcW w:w="8357" w:type="dxa"/>
            <w:shd w:val="clear" w:color="000000" w:fill="FFFFFF"/>
          </w:tcPr>
          <w:p w14:paraId="40C5E8F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能听懂带有口音的电视访谈节目，领会说话者的观点和态度。</w:t>
            </w:r>
          </w:p>
          <w:p w14:paraId="0386293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能从语速较快、俚语较多的故事中获取重要的信息。</w:t>
            </w:r>
          </w:p>
          <w:p w14:paraId="4CE7D74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能听懂长篇诗歌</w:t>
            </w:r>
            <w:r w:rsidRPr="00DB7773">
              <w:rPr>
                <w:rStyle w:val="detailstyle"/>
                <w:rFonts w:ascii="宋体" w:eastAsia="宋体" w:hAnsi="宋体"/>
                <w:sz w:val="21"/>
                <w:lang w:val="en-US" w:eastAsia="zh-TW"/>
              </w:rPr>
              <w:t>朗诵</w:t>
            </w:r>
            <w:r w:rsidRPr="00DB7773">
              <w:rPr>
                <w:rStyle w:val="detailstyle"/>
                <w:rFonts w:ascii="宋体" w:eastAsia="宋体" w:hAnsi="宋体"/>
                <w:sz w:val="21"/>
                <w:lang w:val="en-US" w:eastAsia="zh-CN"/>
              </w:rPr>
              <w:t>，体会其中的韵律和意境。</w:t>
            </w:r>
          </w:p>
        </w:tc>
      </w:tr>
      <w:tr w:rsidR="00EB5EBD" w14:paraId="7D634B71" w14:textId="77777777" w:rsidTr="006D6877">
        <w:trPr>
          <w:trHeight w:val="20"/>
          <w:jc w:val="center"/>
        </w:trPr>
        <w:tc>
          <w:tcPr>
            <w:tcW w:w="1171" w:type="dxa"/>
            <w:shd w:val="clear" w:color="000000" w:fill="FFFFFF"/>
            <w:vAlign w:val="center"/>
          </w:tcPr>
          <w:p w14:paraId="6881DC8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shd w:val="clear" w:color="000000" w:fill="FFFFFF"/>
          </w:tcPr>
          <w:p w14:paraId="58F6461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能听懂语速较快的新闻节目，理解其涉及的社会文化内涵。</w:t>
            </w:r>
          </w:p>
          <w:p w14:paraId="7AECB84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能听懂有噪音干扰、话题熟悉的现场新闻报道，概括主要内容。</w:t>
            </w:r>
          </w:p>
          <w:p w14:paraId="66664B4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在听体育赛事报道时，能获取关键信息，如运动员表现、比赛成绩等。</w:t>
            </w:r>
          </w:p>
        </w:tc>
      </w:tr>
      <w:tr w:rsidR="00EB5EBD" w14:paraId="55C5B2A8" w14:textId="77777777" w:rsidTr="006D6877">
        <w:trPr>
          <w:trHeight w:val="20"/>
          <w:jc w:val="center"/>
        </w:trPr>
        <w:tc>
          <w:tcPr>
            <w:tcW w:w="1171" w:type="dxa"/>
            <w:shd w:val="clear" w:color="000000" w:fill="FFFFFF"/>
            <w:vAlign w:val="center"/>
          </w:tcPr>
          <w:p w14:paraId="65522E0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shd w:val="clear" w:color="000000" w:fill="FFFFFF"/>
          </w:tcPr>
          <w:p w14:paraId="1CBCA5A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能听懂语速正常的广播节目，领会说话者的观点与立场。</w:t>
            </w:r>
          </w:p>
          <w:p w14:paraId="0C2C9D3E" w14:textId="77777777" w:rsidR="00EB5EBD" w:rsidRPr="00DB7773" w:rsidRDefault="00EB5EBD">
            <w:pPr>
              <w:pStyle w:val="ae"/>
              <w:rPr>
                <w:lang w:val="en-US" w:eastAsia="zh-CN"/>
              </w:rPr>
            </w:pPr>
            <w:r w:rsidRPr="00DB7773">
              <w:rPr>
                <w:rFonts w:hint="eastAsia"/>
                <w:lang w:val="en-US" w:eastAsia="zh-CN"/>
              </w:rPr>
              <w:t>在收听或观看语速正常的新闻或电视节目时，能理解大意。</w:t>
            </w:r>
          </w:p>
          <w:p w14:paraId="2698FA4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能听懂语速正常、情节复杂的故事，理解其寓意或哲理。</w:t>
            </w:r>
          </w:p>
        </w:tc>
      </w:tr>
      <w:tr w:rsidR="00EB5EBD" w14:paraId="653DEB7A" w14:textId="77777777" w:rsidTr="006D6877">
        <w:trPr>
          <w:trHeight w:val="20"/>
          <w:jc w:val="center"/>
        </w:trPr>
        <w:tc>
          <w:tcPr>
            <w:tcW w:w="1171" w:type="dxa"/>
            <w:shd w:val="clear" w:color="000000" w:fill="FFFFFF"/>
            <w:vAlign w:val="center"/>
          </w:tcPr>
          <w:p w14:paraId="1C63BA7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shd w:val="clear" w:color="000000" w:fill="FFFFFF"/>
          </w:tcPr>
          <w:p w14:paraId="38F51C2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在听语速正常、简短的新闻报道时，能获取主要的事实性信息。</w:t>
            </w:r>
          </w:p>
          <w:p w14:paraId="2E4500F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能听懂语速正常的幽默故事</w:t>
            </w:r>
            <w:r w:rsidRPr="00DB7773">
              <w:rPr>
                <w:rStyle w:val="detailstyle"/>
                <w:rFonts w:ascii="宋体" w:eastAsia="宋体" w:hAnsi="宋体" w:hint="eastAsia"/>
                <w:sz w:val="21"/>
                <w:lang w:val="en-US" w:eastAsia="zh-CN"/>
              </w:rPr>
              <w:t>，领会幽默所在。</w:t>
            </w:r>
          </w:p>
          <w:p w14:paraId="284301E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能听懂语速正常、情节</w:t>
            </w:r>
            <w:r w:rsidRPr="00DB7773">
              <w:rPr>
                <w:rStyle w:val="detailstyle"/>
                <w:rFonts w:ascii="宋体" w:eastAsia="宋体" w:hAnsi="宋体"/>
                <w:sz w:val="21"/>
                <w:lang w:val="en-US" w:eastAsia="zh-TW"/>
              </w:rPr>
              <w:t>较</w:t>
            </w:r>
            <w:r w:rsidRPr="00DB7773">
              <w:rPr>
                <w:rStyle w:val="detailstyle"/>
                <w:rFonts w:ascii="宋体" w:eastAsia="宋体" w:hAnsi="宋体"/>
                <w:sz w:val="21"/>
                <w:lang w:val="en-US" w:eastAsia="zh-CN"/>
              </w:rPr>
              <w:t>复杂的故事，理解主要情节和人物的性格特征。</w:t>
            </w:r>
          </w:p>
          <w:p w14:paraId="2DAD1CF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pacing w:val="4"/>
                <w:sz w:val="21"/>
                <w:szCs w:val="21"/>
                <w:lang w:val="en-US" w:eastAsia="zh-TW"/>
              </w:rPr>
              <w:t>能听懂熟悉的</w:t>
            </w:r>
            <w:r w:rsidRPr="00DB7773">
              <w:rPr>
                <w:rStyle w:val="detailstyle"/>
                <w:rFonts w:ascii="宋体" w:eastAsia="宋体" w:hAnsi="宋体"/>
                <w:sz w:val="21"/>
                <w:lang w:val="en-US" w:eastAsia="zh-CN"/>
              </w:rPr>
              <w:t>英文</w:t>
            </w:r>
            <w:r w:rsidRPr="00DB7773">
              <w:rPr>
                <w:rStyle w:val="detailstyle"/>
                <w:rFonts w:ascii="宋体" w:eastAsia="宋体" w:hAnsi="宋体"/>
                <w:spacing w:val="4"/>
                <w:sz w:val="21"/>
                <w:szCs w:val="21"/>
                <w:lang w:val="en-US" w:eastAsia="zh-TW"/>
              </w:rPr>
              <w:t>流行歌曲，理解歌词大意。</w:t>
            </w:r>
          </w:p>
        </w:tc>
      </w:tr>
      <w:tr w:rsidR="00EB5EBD" w14:paraId="095961B4" w14:textId="77777777" w:rsidTr="006D6877">
        <w:trPr>
          <w:trHeight w:val="20"/>
          <w:jc w:val="center"/>
        </w:trPr>
        <w:tc>
          <w:tcPr>
            <w:tcW w:w="1171" w:type="dxa"/>
            <w:shd w:val="clear" w:color="000000" w:fill="FFFFFF"/>
            <w:vAlign w:val="center"/>
          </w:tcPr>
          <w:p w14:paraId="137F91C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shd w:val="clear" w:color="000000" w:fill="FFFFFF"/>
            <w:vAlign w:val="center"/>
          </w:tcPr>
          <w:p w14:paraId="2008F6D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在收听或收看语音标准、语速正常的一般性话题的广播或电视节目时，能理解并记录相关信息。</w:t>
            </w:r>
          </w:p>
          <w:p w14:paraId="12F30EC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能听懂语速正常的新闻报道，判断事件的因果关系。</w:t>
            </w:r>
          </w:p>
          <w:p w14:paraId="118B566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在听语速正常的故事时，能理解情节的发展。</w:t>
            </w:r>
          </w:p>
          <w:p w14:paraId="297F041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能听懂语速正常的故事，领会其寓意。</w:t>
            </w:r>
          </w:p>
          <w:p w14:paraId="08CCA93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能听懂语音标准、语速正常的轶事和游记，理解大意。</w:t>
            </w:r>
          </w:p>
          <w:p w14:paraId="2E83978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在观看情节简单的影视剧时，能理解人物与事件之间的关系。</w:t>
            </w:r>
          </w:p>
        </w:tc>
      </w:tr>
      <w:tr w:rsidR="00EB5EBD" w14:paraId="593F001D" w14:textId="77777777" w:rsidTr="006D6877">
        <w:trPr>
          <w:trHeight w:val="20"/>
          <w:jc w:val="center"/>
        </w:trPr>
        <w:tc>
          <w:tcPr>
            <w:tcW w:w="1171" w:type="dxa"/>
            <w:shd w:val="clear" w:color="000000" w:fill="FFFFFF"/>
            <w:vAlign w:val="center"/>
          </w:tcPr>
          <w:p w14:paraId="4505DE5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shd w:val="clear" w:color="000000" w:fill="FFFFFF"/>
          </w:tcPr>
          <w:p w14:paraId="0D2F0F3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能听懂语速较慢的简单故事或叙述，厘清人物、事件之间的逻辑关系。</w:t>
            </w:r>
          </w:p>
          <w:p w14:paraId="61685F0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在听语音标准、语速较慢的个人经历或见闻时，能获取时间、地点、人物关系等要素。</w:t>
            </w:r>
          </w:p>
          <w:p w14:paraId="7C11FDB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在听语速较慢、话题熟悉的广播节目时，能识别其主题。</w:t>
            </w:r>
          </w:p>
        </w:tc>
      </w:tr>
      <w:tr w:rsidR="00EB5EBD" w14:paraId="3A4F2C3B" w14:textId="77777777" w:rsidTr="006D6877">
        <w:trPr>
          <w:trHeight w:val="20"/>
          <w:jc w:val="center"/>
        </w:trPr>
        <w:tc>
          <w:tcPr>
            <w:tcW w:w="1171" w:type="dxa"/>
            <w:shd w:val="clear" w:color="000000" w:fill="FFFFFF"/>
            <w:vAlign w:val="center"/>
          </w:tcPr>
          <w:p w14:paraId="60F4400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shd w:val="clear" w:color="000000" w:fill="FFFFFF"/>
          </w:tcPr>
          <w:p w14:paraId="1548870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能听懂语速缓慢、有关日常生活和个人信息的叙述，理解大意。</w:t>
            </w:r>
          </w:p>
          <w:p w14:paraId="1A70425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在听语速缓慢、词汇常见、情节简单的故事时，能获取人物、地点、事件等信息。</w:t>
            </w:r>
          </w:p>
          <w:p w14:paraId="5FAE3C6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能听懂语速缓慢、词汇常见、情节简单的故事，推断事件间的因果关系。</w:t>
            </w:r>
          </w:p>
        </w:tc>
      </w:tr>
      <w:tr w:rsidR="00EB5EBD" w14:paraId="53A74C13" w14:textId="77777777" w:rsidTr="006D6877">
        <w:trPr>
          <w:trHeight w:val="20"/>
          <w:jc w:val="center"/>
        </w:trPr>
        <w:tc>
          <w:tcPr>
            <w:tcW w:w="1171" w:type="dxa"/>
            <w:shd w:val="clear" w:color="000000" w:fill="FFFFFF"/>
            <w:vAlign w:val="center"/>
          </w:tcPr>
          <w:p w14:paraId="0A60A8D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57" w:type="dxa"/>
            <w:shd w:val="clear" w:color="000000" w:fill="FFFFFF"/>
          </w:tcPr>
          <w:p w14:paraId="393A8FB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能听懂关于周边事物的简单叙述。</w:t>
            </w:r>
          </w:p>
          <w:p w14:paraId="16A8DF4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能听懂简单动画片中的对话或独白，理解大意。</w:t>
            </w:r>
          </w:p>
          <w:p w14:paraId="678AD20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能听懂简单</w:t>
            </w:r>
            <w:proofErr w:type="gramStart"/>
            <w:r w:rsidRPr="00DB7773">
              <w:rPr>
                <w:rStyle w:val="detailstyle"/>
                <w:rFonts w:ascii="宋体" w:eastAsia="宋体" w:hAnsi="宋体"/>
                <w:sz w:val="21"/>
                <w:lang w:val="en-US" w:eastAsia="zh-CN"/>
              </w:rPr>
              <w:t>的绘本故事</w:t>
            </w:r>
            <w:proofErr w:type="gramEnd"/>
            <w:r w:rsidRPr="00DB7773">
              <w:rPr>
                <w:rStyle w:val="detailstyle"/>
                <w:rFonts w:ascii="宋体" w:eastAsia="宋体" w:hAnsi="宋体"/>
                <w:sz w:val="21"/>
                <w:lang w:val="en-US" w:eastAsia="zh-CN"/>
              </w:rPr>
              <w:t>，并将其中的单词与图片进行匹配。</w:t>
            </w:r>
          </w:p>
        </w:tc>
      </w:tr>
    </w:tbl>
    <w:p w14:paraId="541E5B54" w14:textId="77777777" w:rsidR="00EB5EBD" w:rsidRDefault="00EB5EBD">
      <w:pPr>
        <w:pStyle w:val="12"/>
        <w:ind w:firstLine="420"/>
        <w:rPr>
          <w:rFonts w:ascii="宋体" w:eastAsia="宋体" w:hAnsi="宋体"/>
          <w:sz w:val="21"/>
          <w:lang w:eastAsia="zh-CN"/>
        </w:rPr>
      </w:pPr>
    </w:p>
    <w:p w14:paraId="2BA28AF8" w14:textId="77777777" w:rsidR="00EB5EBD" w:rsidRDefault="00EB5EBD">
      <w:pPr>
        <w:pStyle w:val="12"/>
        <w:ind w:firstLine="420"/>
        <w:rPr>
          <w:rFonts w:ascii="宋体" w:eastAsia="宋体" w:hAnsi="宋体"/>
          <w:sz w:val="21"/>
          <w:lang w:eastAsia="zh-CN"/>
        </w:rPr>
      </w:pPr>
    </w:p>
    <w:p w14:paraId="15BA23B0" w14:textId="77777777" w:rsidR="00EB5EBD" w:rsidRDefault="00EB5EBD">
      <w:pPr>
        <w:pStyle w:val="12"/>
        <w:ind w:firstLineChars="0" w:firstLine="0"/>
        <w:rPr>
          <w:rFonts w:ascii="宋体" w:eastAsia="宋体" w:hAnsi="宋体"/>
          <w:sz w:val="21"/>
          <w:lang w:eastAsia="zh-CN"/>
        </w:rPr>
      </w:pPr>
    </w:p>
    <w:p w14:paraId="20F7D761" w14:textId="77777777" w:rsidR="00EB5EBD" w:rsidRDefault="00EB5EBD">
      <w:pPr>
        <w:pStyle w:val="5"/>
        <w:spacing w:before="0" w:after="0" w:line="240" w:lineRule="auto"/>
        <w:rPr>
          <w:rFonts w:ascii="宋体" w:hAnsi="宋体"/>
          <w:b w:val="0"/>
          <w:sz w:val="21"/>
        </w:rPr>
      </w:pPr>
      <w:bookmarkStart w:id="31" w:name="_Toc497316745"/>
      <w:r>
        <w:rPr>
          <w:rFonts w:ascii="宋体" w:hAnsi="宋体"/>
          <w:b w:val="0"/>
          <w:sz w:val="21"/>
        </w:rPr>
        <w:br w:type="page"/>
      </w:r>
    </w:p>
    <w:p w14:paraId="5F0E5FCE" w14:textId="63F72CEF"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表20 </w:t>
      </w:r>
      <w:r w:rsidR="00BD13F3">
        <w:rPr>
          <w:rFonts w:ascii="宋体" w:hAnsi="宋体"/>
          <w:b w:val="0"/>
          <w:sz w:val="21"/>
        </w:rPr>
        <w:t xml:space="preserve"> </w:t>
      </w:r>
      <w:r>
        <w:rPr>
          <w:rFonts w:ascii="宋体" w:hAnsi="宋体"/>
          <w:b w:val="0"/>
          <w:sz w:val="21"/>
        </w:rPr>
        <w:t>理解口头说明</w:t>
      </w:r>
      <w:bookmarkEnd w:id="31"/>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8362"/>
      </w:tblGrid>
      <w:tr w:rsidR="00EB5EBD" w14:paraId="0693C752" w14:textId="77777777" w:rsidTr="006D6877">
        <w:trPr>
          <w:trHeight w:val="20"/>
          <w:jc w:val="center"/>
        </w:trPr>
        <w:tc>
          <w:tcPr>
            <w:tcW w:w="1167" w:type="dxa"/>
            <w:shd w:val="clear" w:color="000000" w:fill="FFFFFF"/>
            <w:vAlign w:val="center"/>
          </w:tcPr>
          <w:p w14:paraId="457E4B2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62" w:type="dxa"/>
            <w:shd w:val="clear" w:color="000000" w:fill="FFFFFF"/>
          </w:tcPr>
          <w:p w14:paraId="191732C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能听懂语速较快、专业性较强的学术前沿报道，</w:t>
            </w:r>
            <w:r w:rsidRPr="00DB7773">
              <w:rPr>
                <w:rStyle w:val="detailstyle"/>
                <w:rFonts w:ascii="宋体" w:eastAsia="宋体" w:hAnsi="宋体" w:hint="eastAsia"/>
                <w:sz w:val="21"/>
                <w:lang w:val="en-US" w:eastAsia="zh-CN"/>
              </w:rPr>
              <w:t>理解</w:t>
            </w:r>
            <w:r w:rsidRPr="00DB7773">
              <w:rPr>
                <w:rStyle w:val="detailstyle"/>
                <w:rFonts w:ascii="宋体" w:eastAsia="宋体" w:hAnsi="宋体"/>
                <w:sz w:val="21"/>
                <w:lang w:val="en-US" w:eastAsia="zh-CN"/>
              </w:rPr>
              <w:t>学科发展动态。</w:t>
            </w:r>
          </w:p>
          <w:p w14:paraId="2A02C01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能听懂关于复杂设备或精密仪器的详细讲解，理解其工作原理。</w:t>
            </w:r>
          </w:p>
          <w:p w14:paraId="468F67F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能听懂体育赛事的现场解说，获取特定信息。</w:t>
            </w:r>
          </w:p>
        </w:tc>
      </w:tr>
      <w:tr w:rsidR="00EB5EBD" w14:paraId="0A0B1461" w14:textId="77777777" w:rsidTr="006D6877">
        <w:trPr>
          <w:trHeight w:val="20"/>
          <w:jc w:val="center"/>
        </w:trPr>
        <w:tc>
          <w:tcPr>
            <w:tcW w:w="1167" w:type="dxa"/>
            <w:shd w:val="clear" w:color="000000" w:fill="FFFFFF"/>
            <w:vAlign w:val="center"/>
          </w:tcPr>
          <w:p w14:paraId="6E5259C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62" w:type="dxa"/>
            <w:shd w:val="clear" w:color="000000" w:fill="FFFFFF"/>
          </w:tcPr>
          <w:p w14:paraId="684BCC1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能听懂语速较快、信息量大的科普报道，概括大意。</w:t>
            </w:r>
          </w:p>
          <w:p w14:paraId="3EE248AE" w14:textId="7FF3D9FA"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政策性文件的详细阐释，获取特定信息。</w:t>
            </w:r>
          </w:p>
        </w:tc>
      </w:tr>
      <w:tr w:rsidR="00EB5EBD" w14:paraId="6D512710" w14:textId="77777777" w:rsidTr="006D6877">
        <w:trPr>
          <w:trHeight w:val="20"/>
          <w:jc w:val="center"/>
        </w:trPr>
        <w:tc>
          <w:tcPr>
            <w:tcW w:w="1167" w:type="dxa"/>
            <w:shd w:val="clear" w:color="000000" w:fill="FFFFFF"/>
            <w:vAlign w:val="center"/>
          </w:tcPr>
          <w:p w14:paraId="6619868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62" w:type="dxa"/>
            <w:shd w:val="clear" w:color="000000" w:fill="FFFFFF"/>
          </w:tcPr>
          <w:p w14:paraId="7C4BF41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能听懂复杂的操作指南、产品介绍、服务说明等，获取关键信息。</w:t>
            </w:r>
          </w:p>
          <w:p w14:paraId="08DEFB0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能听懂语速较快、包含俚语或习语的广告，获取特定信息。</w:t>
            </w:r>
          </w:p>
        </w:tc>
      </w:tr>
      <w:tr w:rsidR="00EB5EBD" w14:paraId="4C9B070E" w14:textId="77777777" w:rsidTr="006D6877">
        <w:trPr>
          <w:trHeight w:val="20"/>
          <w:jc w:val="center"/>
        </w:trPr>
        <w:tc>
          <w:tcPr>
            <w:tcW w:w="1167" w:type="dxa"/>
            <w:shd w:val="clear" w:color="000000" w:fill="FFFFFF"/>
            <w:vAlign w:val="center"/>
          </w:tcPr>
          <w:p w14:paraId="5D5483C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62" w:type="dxa"/>
            <w:shd w:val="clear" w:color="000000" w:fill="FFFFFF"/>
          </w:tcPr>
          <w:p w14:paraId="0E4F4F2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能听懂相关专业领域的国外大学公开课，概括主要内容。</w:t>
            </w:r>
          </w:p>
          <w:p w14:paraId="139CE61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能听懂不同媒体对同一事件语速正常的报道，</w:t>
            </w:r>
            <w:r w:rsidRPr="00DB7773">
              <w:rPr>
                <w:rStyle w:val="detailstyle"/>
                <w:rFonts w:ascii="宋体" w:eastAsia="宋体" w:hAnsi="宋体" w:hint="eastAsia"/>
                <w:sz w:val="21"/>
                <w:lang w:val="en-US" w:eastAsia="zh-CN"/>
              </w:rPr>
              <w:t>判断</w:t>
            </w:r>
            <w:r w:rsidRPr="00DB7773">
              <w:rPr>
                <w:rStyle w:val="detailstyle"/>
                <w:rFonts w:ascii="宋体" w:eastAsia="宋体" w:hAnsi="宋体"/>
                <w:sz w:val="21"/>
                <w:lang w:val="en-US" w:eastAsia="zh-CN"/>
              </w:rPr>
              <w:t>报道之间的异同。</w:t>
            </w:r>
          </w:p>
          <w:p w14:paraId="05349093" w14:textId="77777777" w:rsidR="00EB5EBD" w:rsidRPr="00DB7773" w:rsidRDefault="00EB5EBD">
            <w:pPr>
              <w:pStyle w:val="af4"/>
              <w:spacing w:after="0"/>
              <w:rPr>
                <w:rStyle w:val="detailstyle"/>
                <w:rFonts w:ascii="宋体" w:eastAsia="宋体" w:hAnsi="宋体"/>
                <w:spacing w:val="4"/>
                <w:szCs w:val="21"/>
                <w:lang w:val="en-US" w:eastAsia="zh-TW"/>
              </w:rPr>
            </w:pPr>
            <w:r w:rsidRPr="00DB7773">
              <w:rPr>
                <w:rStyle w:val="detailstyle"/>
                <w:rFonts w:ascii="宋体" w:eastAsia="宋体" w:hAnsi="宋体"/>
                <w:spacing w:val="4"/>
                <w:sz w:val="21"/>
                <w:szCs w:val="21"/>
                <w:lang w:val="en-US" w:eastAsia="zh-TW"/>
              </w:rPr>
              <w:t>能听懂语速正常的景点讲解，获取相关信息。</w:t>
            </w:r>
          </w:p>
        </w:tc>
      </w:tr>
      <w:tr w:rsidR="00EB5EBD" w14:paraId="1B00A2BB" w14:textId="77777777" w:rsidTr="006D6877">
        <w:trPr>
          <w:trHeight w:val="20"/>
          <w:jc w:val="center"/>
        </w:trPr>
        <w:tc>
          <w:tcPr>
            <w:tcW w:w="1167" w:type="dxa"/>
            <w:shd w:val="clear" w:color="000000" w:fill="FFFFFF"/>
            <w:vAlign w:val="center"/>
          </w:tcPr>
          <w:p w14:paraId="726A920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62" w:type="dxa"/>
            <w:shd w:val="clear" w:color="000000" w:fill="FFFFFF"/>
          </w:tcPr>
          <w:p w14:paraId="7D701C1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能听懂语速正常、与自己专业领域相关的课程，记录授课要点。</w:t>
            </w:r>
          </w:p>
          <w:p w14:paraId="50F33FC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能听懂语速正常、话题熟悉的纪录片，理解主要内容。</w:t>
            </w:r>
          </w:p>
          <w:p w14:paraId="1EE38F6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能听懂语速正常、话题熟悉的科普类讲解，理解大意。</w:t>
            </w:r>
          </w:p>
        </w:tc>
      </w:tr>
      <w:tr w:rsidR="00EB5EBD" w14:paraId="77795A82" w14:textId="77777777" w:rsidTr="006D6877">
        <w:trPr>
          <w:trHeight w:val="20"/>
          <w:jc w:val="center"/>
        </w:trPr>
        <w:tc>
          <w:tcPr>
            <w:tcW w:w="1167" w:type="dxa"/>
            <w:shd w:val="clear" w:color="000000" w:fill="FFFFFF"/>
            <w:vAlign w:val="center"/>
          </w:tcPr>
          <w:p w14:paraId="026FAAA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62" w:type="dxa"/>
            <w:shd w:val="clear" w:color="000000" w:fill="FFFFFF"/>
          </w:tcPr>
          <w:p w14:paraId="10F20CBB" w14:textId="31960D40"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某一国家或地区的讲解时，能获取当地饮食习惯、风土人情等信息。</w:t>
            </w:r>
          </w:p>
          <w:p w14:paraId="30DF096D" w14:textId="77777777" w:rsidR="00EB5EBD" w:rsidRPr="00DB7773" w:rsidRDefault="00EB5EBD" w:rsidP="00495996">
            <w:pPr>
              <w:pStyle w:val="af4"/>
              <w:spacing w:after="0"/>
              <w:rPr>
                <w:rStyle w:val="detailstyle"/>
                <w:rFonts w:ascii="宋体" w:eastAsia="宋体" w:hAnsi="宋体"/>
                <w:sz w:val="21"/>
                <w:lang w:val="en-US" w:eastAsia="zh-CN"/>
              </w:rPr>
            </w:pPr>
            <w:r w:rsidRPr="00DB7773">
              <w:rPr>
                <w:rFonts w:hint="eastAsia"/>
                <w:lang w:val="en-US" w:eastAsia="zh-CN"/>
              </w:rPr>
              <w:t>在听语音标准、语速正常的天气预报时，能</w:t>
            </w:r>
            <w:r w:rsidRPr="00DB7773">
              <w:rPr>
                <w:rStyle w:val="detailstyle"/>
                <w:rFonts w:ascii="宋体" w:eastAsia="宋体" w:hAnsi="宋体"/>
                <w:sz w:val="21"/>
                <w:lang w:val="en-US" w:eastAsia="zh-CN"/>
              </w:rPr>
              <w:t>获取有关信息，如</w:t>
            </w:r>
            <w:r w:rsidR="00495996" w:rsidRPr="00DB7773">
              <w:rPr>
                <w:rStyle w:val="detailstyle"/>
                <w:rFonts w:ascii="宋体" w:eastAsia="宋体" w:hAnsi="宋体"/>
                <w:sz w:val="21"/>
                <w:lang w:val="en-US" w:eastAsia="zh-CN"/>
              </w:rPr>
              <w:t>地点</w:t>
            </w:r>
            <w:r w:rsidR="00495996" w:rsidRPr="00DB7773">
              <w:rPr>
                <w:rStyle w:val="detailstyle"/>
                <w:rFonts w:ascii="宋体" w:eastAsia="宋体" w:hAnsi="宋体"/>
                <w:sz w:val="21"/>
                <w:szCs w:val="21"/>
                <w:lang w:val="en-US" w:eastAsia="zh-TW"/>
              </w:rPr>
              <w:t>、</w:t>
            </w:r>
            <w:r w:rsidRPr="00DB7773">
              <w:rPr>
                <w:rStyle w:val="detailstyle"/>
                <w:rFonts w:ascii="宋体" w:eastAsia="宋体" w:hAnsi="宋体"/>
                <w:sz w:val="21"/>
                <w:lang w:val="en-US" w:eastAsia="zh-CN"/>
              </w:rPr>
              <w:t>气温、</w:t>
            </w:r>
            <w:r w:rsidRPr="00DB7773">
              <w:rPr>
                <w:rStyle w:val="detailstyle"/>
                <w:rFonts w:ascii="宋体" w:eastAsia="宋体" w:hAnsi="宋体"/>
                <w:sz w:val="21"/>
                <w:szCs w:val="21"/>
                <w:lang w:val="en-US" w:eastAsia="zh-TW"/>
              </w:rPr>
              <w:t>气象特征等。</w:t>
            </w:r>
          </w:p>
        </w:tc>
      </w:tr>
      <w:tr w:rsidR="00EB5EBD" w14:paraId="64389310" w14:textId="77777777" w:rsidTr="006D6877">
        <w:trPr>
          <w:trHeight w:val="20"/>
          <w:jc w:val="center"/>
        </w:trPr>
        <w:tc>
          <w:tcPr>
            <w:tcW w:w="1167" w:type="dxa"/>
            <w:shd w:val="clear" w:color="000000" w:fill="FFFFFF"/>
            <w:vAlign w:val="center"/>
          </w:tcPr>
          <w:p w14:paraId="05922B1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62" w:type="dxa"/>
            <w:shd w:val="clear" w:color="000000" w:fill="FFFFFF"/>
          </w:tcPr>
          <w:p w14:paraId="538C8AA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w:t>
            </w:r>
            <w:r w:rsidR="00495996" w:rsidRPr="00DB7773">
              <w:rPr>
                <w:rStyle w:val="detailstyle"/>
                <w:rFonts w:ascii="宋体" w:eastAsia="宋体" w:hAnsi="宋体" w:hint="eastAsia"/>
                <w:sz w:val="21"/>
                <w:lang w:val="en-US" w:eastAsia="zh-CN"/>
              </w:rPr>
              <w:t>发音</w:t>
            </w:r>
            <w:r w:rsidRPr="00DB7773">
              <w:rPr>
                <w:rStyle w:val="detailstyle"/>
                <w:rFonts w:ascii="宋体" w:eastAsia="宋体" w:hAnsi="宋体"/>
                <w:sz w:val="21"/>
                <w:lang w:val="en-US" w:eastAsia="zh-CN"/>
              </w:rPr>
              <w:t>清晰</w:t>
            </w:r>
            <w:r w:rsidR="00495996"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语速较慢的日常生活知识介绍，如健康饮食、安全常识等，理解大意。</w:t>
            </w:r>
          </w:p>
          <w:p w14:paraId="51AF9BA1" w14:textId="2544A3AE"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景点的简单介绍时，能获取历史、地理位置等相关信息。</w:t>
            </w:r>
          </w:p>
          <w:p w14:paraId="58F25876" w14:textId="7FBCEB18"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能听懂发音清晰、语速较慢、</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熟悉产品的简单介绍，获取关键信息。</w:t>
            </w:r>
          </w:p>
        </w:tc>
      </w:tr>
      <w:tr w:rsidR="00EB5EBD" w14:paraId="290CE8D1" w14:textId="77777777" w:rsidTr="006D6877">
        <w:trPr>
          <w:trHeight w:val="20"/>
          <w:jc w:val="center"/>
        </w:trPr>
        <w:tc>
          <w:tcPr>
            <w:tcW w:w="1167" w:type="dxa"/>
            <w:shd w:val="clear" w:color="000000" w:fill="FFFFFF"/>
            <w:vAlign w:val="center"/>
          </w:tcPr>
          <w:p w14:paraId="696EB1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62" w:type="dxa"/>
            <w:shd w:val="clear" w:color="000000" w:fill="FFFFFF"/>
          </w:tcPr>
          <w:p w14:paraId="56A59333" w14:textId="71014966"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能听懂发音清晰、语速缓慢、</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日程安排等的简单介绍，获取时间、地点等相关信息。</w:t>
            </w:r>
          </w:p>
        </w:tc>
      </w:tr>
      <w:tr w:rsidR="00EB5EBD" w14:paraId="42CF8FD7" w14:textId="77777777" w:rsidTr="006D6877">
        <w:trPr>
          <w:trHeight w:val="20"/>
          <w:jc w:val="center"/>
        </w:trPr>
        <w:tc>
          <w:tcPr>
            <w:tcW w:w="1167" w:type="dxa"/>
            <w:shd w:val="clear" w:color="000000" w:fill="FFFFFF"/>
            <w:vAlign w:val="center"/>
          </w:tcPr>
          <w:p w14:paraId="6F4C52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62" w:type="dxa"/>
            <w:shd w:val="clear" w:color="000000" w:fill="FFFFFF"/>
          </w:tcPr>
          <w:p w14:paraId="5E1410A6" w14:textId="3B6FA57D"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能听懂语速缓慢、</w:t>
            </w:r>
            <w:r w:rsidRPr="00DB7773">
              <w:rPr>
                <w:rStyle w:val="detailstyle"/>
                <w:rFonts w:ascii="宋体" w:eastAsia="宋体" w:hAnsi="宋体" w:hint="eastAsia"/>
                <w:sz w:val="21"/>
                <w:lang w:val="en-US" w:eastAsia="zh-CN"/>
              </w:rPr>
              <w:t>用词</w:t>
            </w:r>
            <w:r w:rsidRPr="00DB7773">
              <w:rPr>
                <w:rStyle w:val="detailstyle"/>
                <w:rFonts w:ascii="宋体" w:eastAsia="宋体" w:hAnsi="宋体"/>
                <w:sz w:val="21"/>
                <w:lang w:val="en-US" w:eastAsia="zh-CN"/>
              </w:rPr>
              <w:t>简单的家庭成员介绍，如“</w:t>
            </w:r>
            <w:r w:rsidRPr="00DB7773">
              <w:rPr>
                <w:rStyle w:val="detailstyle"/>
                <w:rFonts w:eastAsia="宋体"/>
                <w:sz w:val="21"/>
                <w:lang w:val="en-US" w:eastAsia="zh-CN"/>
              </w:rPr>
              <w:t>She is my mom.</w:t>
            </w:r>
            <w:r w:rsidRPr="00DB7773">
              <w:rPr>
                <w:rStyle w:val="detailstyle"/>
                <w:rFonts w:ascii="宋体" w:eastAsia="宋体" w:hAnsi="宋体"/>
                <w:sz w:val="21"/>
                <w:lang w:val="en-US" w:eastAsia="zh-CN"/>
              </w:rPr>
              <w:t>”</w:t>
            </w:r>
            <w:r w:rsidR="00DD1740">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We are brothers.</w:t>
            </w:r>
            <w:r w:rsidRPr="00DB7773">
              <w:rPr>
                <w:rStyle w:val="detailstyle"/>
                <w:rFonts w:ascii="宋体" w:eastAsia="宋体" w:hAnsi="宋体"/>
                <w:sz w:val="21"/>
                <w:lang w:val="en-US" w:eastAsia="zh-CN"/>
              </w:rPr>
              <w:t>”等。</w:t>
            </w:r>
          </w:p>
        </w:tc>
      </w:tr>
    </w:tbl>
    <w:p w14:paraId="2FCDF549" w14:textId="77777777" w:rsidR="00EB5EBD" w:rsidRDefault="00EB5EBD">
      <w:pPr>
        <w:pStyle w:val="12"/>
        <w:ind w:firstLine="420"/>
        <w:rPr>
          <w:rFonts w:ascii="宋体" w:eastAsia="宋体" w:hAnsi="宋体"/>
          <w:sz w:val="21"/>
        </w:rPr>
      </w:pPr>
    </w:p>
    <w:p w14:paraId="0B47C49E" w14:textId="77777777" w:rsidR="00EB5EBD" w:rsidRDefault="00EB5EBD">
      <w:pPr>
        <w:pStyle w:val="12"/>
        <w:ind w:firstLineChars="0" w:firstLine="0"/>
        <w:rPr>
          <w:rFonts w:ascii="宋体" w:eastAsia="宋体" w:hAnsi="宋体"/>
          <w:sz w:val="21"/>
        </w:rPr>
      </w:pPr>
    </w:p>
    <w:p w14:paraId="5B4EA5BB" w14:textId="77777777" w:rsidR="00EB5EBD" w:rsidRDefault="00EB5EBD">
      <w:pPr>
        <w:pStyle w:val="5"/>
        <w:spacing w:before="0" w:after="0" w:line="240" w:lineRule="auto"/>
        <w:rPr>
          <w:rFonts w:ascii="宋体" w:hAnsi="宋体"/>
          <w:b w:val="0"/>
          <w:sz w:val="21"/>
        </w:rPr>
      </w:pPr>
      <w:bookmarkStart w:id="32" w:name="_Toc497316746"/>
      <w:r>
        <w:rPr>
          <w:rFonts w:ascii="宋体" w:hAnsi="宋体"/>
          <w:b w:val="0"/>
          <w:sz w:val="21"/>
        </w:rPr>
        <w:br w:type="page"/>
      </w:r>
    </w:p>
    <w:p w14:paraId="7338E9F2" w14:textId="72B271FA"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表21 </w:t>
      </w:r>
      <w:r w:rsidR="00BD13F3">
        <w:rPr>
          <w:rFonts w:ascii="宋体" w:hAnsi="宋体"/>
          <w:b w:val="0"/>
          <w:sz w:val="21"/>
        </w:rPr>
        <w:t xml:space="preserve"> </w:t>
      </w:r>
      <w:r>
        <w:rPr>
          <w:rFonts w:ascii="宋体" w:hAnsi="宋体"/>
          <w:b w:val="0"/>
          <w:sz w:val="21"/>
        </w:rPr>
        <w:t>理解口头指示</w:t>
      </w:r>
      <w:bookmarkEnd w:id="32"/>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8362"/>
      </w:tblGrid>
      <w:tr w:rsidR="00EB5EBD" w14:paraId="28C50357" w14:textId="77777777" w:rsidTr="006D6877">
        <w:trPr>
          <w:trHeight w:val="20"/>
          <w:jc w:val="center"/>
        </w:trPr>
        <w:tc>
          <w:tcPr>
            <w:tcW w:w="1176" w:type="dxa"/>
            <w:shd w:val="clear" w:color="000000" w:fill="FFFFFF"/>
            <w:vAlign w:val="center"/>
          </w:tcPr>
          <w:p w14:paraId="6973E22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62" w:type="dxa"/>
            <w:shd w:val="clear" w:color="000000" w:fill="FFFFFF"/>
          </w:tcPr>
          <w:p w14:paraId="1DB7A1C0" w14:textId="77777777" w:rsidR="00EB5EBD" w:rsidRPr="00DB7773" w:rsidRDefault="00EB5EBD" w:rsidP="00495996">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495996" w:rsidRPr="00DB7773">
              <w:rPr>
                <w:rStyle w:val="detailstyle"/>
                <w:rFonts w:ascii="宋体" w:eastAsia="宋体" w:hAnsi="宋体"/>
                <w:sz w:val="21"/>
                <w:lang w:val="en-US" w:eastAsia="zh-CN"/>
              </w:rPr>
              <w:t>带有口音、</w:t>
            </w:r>
            <w:r w:rsidRPr="00DB7773">
              <w:rPr>
                <w:rStyle w:val="detailstyle"/>
                <w:rFonts w:ascii="宋体" w:eastAsia="宋体" w:hAnsi="宋体"/>
                <w:sz w:val="21"/>
                <w:lang w:val="en-US" w:eastAsia="zh-CN"/>
              </w:rPr>
              <w:t>语速较快、专业性较强的复杂操作指令，理解要点及具体操作程序。</w:t>
            </w:r>
          </w:p>
        </w:tc>
      </w:tr>
      <w:tr w:rsidR="00EB5EBD" w14:paraId="6D5C2E37" w14:textId="77777777" w:rsidTr="006D6877">
        <w:trPr>
          <w:trHeight w:val="20"/>
          <w:jc w:val="center"/>
        </w:trPr>
        <w:tc>
          <w:tcPr>
            <w:tcW w:w="1176" w:type="dxa"/>
            <w:shd w:val="clear" w:color="000000" w:fill="FFFFFF"/>
            <w:vAlign w:val="center"/>
          </w:tcPr>
          <w:p w14:paraId="291DEA1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62" w:type="dxa"/>
            <w:shd w:val="clear" w:color="000000" w:fill="FFFFFF"/>
          </w:tcPr>
          <w:p w14:paraId="7BAB154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能听懂语速较快、与自己专业领域相关的实验步骤，理解具体操作程序。</w:t>
            </w:r>
          </w:p>
        </w:tc>
      </w:tr>
      <w:tr w:rsidR="00EB5EBD" w14:paraId="64B8D8B3" w14:textId="77777777" w:rsidTr="006D6877">
        <w:trPr>
          <w:trHeight w:val="20"/>
          <w:jc w:val="center"/>
        </w:trPr>
        <w:tc>
          <w:tcPr>
            <w:tcW w:w="1176" w:type="dxa"/>
            <w:shd w:val="clear" w:color="000000" w:fill="FFFFFF"/>
            <w:vAlign w:val="center"/>
          </w:tcPr>
          <w:p w14:paraId="0465E3B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62" w:type="dxa"/>
            <w:shd w:val="clear" w:color="000000" w:fill="FFFFFF"/>
          </w:tcPr>
          <w:p w14:paraId="53DD1D4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能听懂语速较快、专业性较强的多步骤指令，理解要点。</w:t>
            </w:r>
          </w:p>
        </w:tc>
      </w:tr>
      <w:tr w:rsidR="00EB5EBD" w14:paraId="04C2E079" w14:textId="77777777" w:rsidTr="006D6877">
        <w:trPr>
          <w:trHeight w:val="20"/>
          <w:jc w:val="center"/>
        </w:trPr>
        <w:tc>
          <w:tcPr>
            <w:tcW w:w="1176" w:type="dxa"/>
            <w:shd w:val="clear" w:color="000000" w:fill="FFFFFF"/>
            <w:vAlign w:val="center"/>
          </w:tcPr>
          <w:p w14:paraId="225E35C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62" w:type="dxa"/>
            <w:shd w:val="clear" w:color="000000" w:fill="FFFFFF"/>
          </w:tcPr>
          <w:p w14:paraId="1342CD1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能听懂环境嘈杂的车站、体育馆等公共场所的广播，获取特定信息。</w:t>
            </w:r>
          </w:p>
        </w:tc>
      </w:tr>
      <w:tr w:rsidR="00EB5EBD" w14:paraId="3CA0A4D5" w14:textId="77777777" w:rsidTr="006D6877">
        <w:trPr>
          <w:trHeight w:val="20"/>
          <w:jc w:val="center"/>
        </w:trPr>
        <w:tc>
          <w:tcPr>
            <w:tcW w:w="1176" w:type="dxa"/>
            <w:shd w:val="clear" w:color="000000" w:fill="FFFFFF"/>
            <w:vAlign w:val="center"/>
          </w:tcPr>
          <w:p w14:paraId="432A31C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62" w:type="dxa"/>
            <w:shd w:val="clear" w:color="000000" w:fill="FFFFFF"/>
          </w:tcPr>
          <w:p w14:paraId="44C3DB5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能听懂包含多</w:t>
            </w:r>
            <w:r w:rsidR="00495996" w:rsidRPr="00DB7773">
              <w:rPr>
                <w:rStyle w:val="detailstyle"/>
                <w:rFonts w:ascii="宋体" w:eastAsia="宋体" w:hAnsi="宋体" w:hint="eastAsia"/>
                <w:sz w:val="21"/>
                <w:lang w:val="en-US" w:eastAsia="zh-CN"/>
              </w:rPr>
              <w:t>个</w:t>
            </w:r>
            <w:r w:rsidRPr="00DB7773">
              <w:rPr>
                <w:rStyle w:val="detailstyle"/>
                <w:rFonts w:ascii="宋体" w:eastAsia="宋体" w:hAnsi="宋体"/>
                <w:sz w:val="21"/>
                <w:lang w:val="en-US" w:eastAsia="zh-CN"/>
              </w:rPr>
              <w:t>步骤的有关学习及工作的任务指令。</w:t>
            </w:r>
          </w:p>
          <w:p w14:paraId="28C22F6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能听懂语音标准、语速正常的有关日常用品的使用说明，掌握使用要领。</w:t>
            </w:r>
          </w:p>
        </w:tc>
      </w:tr>
      <w:tr w:rsidR="00EB5EBD" w14:paraId="03669727" w14:textId="77777777" w:rsidTr="006D6877">
        <w:trPr>
          <w:trHeight w:val="20"/>
          <w:jc w:val="center"/>
        </w:trPr>
        <w:tc>
          <w:tcPr>
            <w:tcW w:w="1176" w:type="dxa"/>
            <w:shd w:val="clear" w:color="000000" w:fill="FFFFFF"/>
            <w:vAlign w:val="center"/>
          </w:tcPr>
          <w:p w14:paraId="79E05E3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62" w:type="dxa"/>
            <w:shd w:val="clear" w:color="000000" w:fill="FFFFFF"/>
          </w:tcPr>
          <w:p w14:paraId="2F8C225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能听懂发音清晰、语速正常的通知与公告，理解大意。</w:t>
            </w:r>
          </w:p>
          <w:p w14:paraId="2E0EA89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能听懂语速正常的一般性指示语，如指路、操作指南等。</w:t>
            </w:r>
          </w:p>
        </w:tc>
      </w:tr>
      <w:tr w:rsidR="00EB5EBD" w14:paraId="07470541" w14:textId="77777777" w:rsidTr="006D6877">
        <w:trPr>
          <w:trHeight w:val="20"/>
          <w:jc w:val="center"/>
        </w:trPr>
        <w:tc>
          <w:tcPr>
            <w:tcW w:w="1176" w:type="dxa"/>
            <w:shd w:val="clear" w:color="000000" w:fill="FFFFFF"/>
            <w:vAlign w:val="center"/>
          </w:tcPr>
          <w:p w14:paraId="11C1750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62" w:type="dxa"/>
            <w:shd w:val="clear" w:color="000000" w:fill="FFFFFF"/>
          </w:tcPr>
          <w:p w14:paraId="45B380C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能听懂语速较慢的口头通知或多步骤指令，理解要点。</w:t>
            </w:r>
          </w:p>
          <w:p w14:paraId="1260606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能听懂机场、车站等公共场</w:t>
            </w:r>
            <w:r w:rsidRPr="00DB7773">
              <w:rPr>
                <w:rStyle w:val="detailstyle"/>
                <w:rFonts w:ascii="宋体" w:eastAsia="宋体" w:hAnsi="宋体" w:hint="eastAsia"/>
                <w:sz w:val="21"/>
                <w:lang w:val="en-US" w:eastAsia="zh-CN"/>
              </w:rPr>
              <w:t>所</w:t>
            </w:r>
            <w:r w:rsidRPr="00DB7773">
              <w:rPr>
                <w:rStyle w:val="detailstyle"/>
                <w:rFonts w:ascii="宋体" w:eastAsia="宋体" w:hAnsi="宋体"/>
                <w:sz w:val="21"/>
                <w:lang w:val="en-US" w:eastAsia="zh-CN"/>
              </w:rPr>
              <w:t>语音标准、语速较慢的广播通知，获取关键信息。</w:t>
            </w:r>
          </w:p>
          <w:p w14:paraId="16604BC2" w14:textId="77777777" w:rsidR="00EB5EBD" w:rsidRPr="00DB7773" w:rsidRDefault="00EB5EBD" w:rsidP="00495996">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495996" w:rsidRPr="00DB7773">
              <w:rPr>
                <w:rStyle w:val="detailstyle"/>
                <w:rFonts w:ascii="宋体" w:eastAsia="宋体" w:hAnsi="宋体"/>
                <w:sz w:val="21"/>
                <w:lang w:val="en-US" w:eastAsia="zh-CN"/>
              </w:rPr>
              <w:t>发音清晰、</w:t>
            </w:r>
            <w:r w:rsidRPr="00DB7773">
              <w:rPr>
                <w:rStyle w:val="detailstyle"/>
                <w:rFonts w:ascii="宋体" w:eastAsia="宋体" w:hAnsi="宋体"/>
                <w:sz w:val="21"/>
                <w:lang w:val="en-US" w:eastAsia="zh-CN"/>
              </w:rPr>
              <w:t>语速较慢、有关手工制作的简单讲解，理解其制作步骤。</w:t>
            </w:r>
          </w:p>
        </w:tc>
      </w:tr>
      <w:tr w:rsidR="00EB5EBD" w14:paraId="3750E361" w14:textId="77777777" w:rsidTr="006D6877">
        <w:trPr>
          <w:trHeight w:val="20"/>
          <w:jc w:val="center"/>
        </w:trPr>
        <w:tc>
          <w:tcPr>
            <w:tcW w:w="1176" w:type="dxa"/>
            <w:shd w:val="clear" w:color="000000" w:fill="FFFFFF"/>
            <w:vAlign w:val="center"/>
          </w:tcPr>
          <w:p w14:paraId="4AA155C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62" w:type="dxa"/>
            <w:shd w:val="clear" w:color="000000" w:fill="FFFFFF"/>
          </w:tcPr>
          <w:p w14:paraId="2A653C0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能听懂发音清晰、语速缓慢的简单指路信息。</w:t>
            </w:r>
          </w:p>
          <w:p w14:paraId="08BC352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能听懂手工制作步骤中的简单指令。</w:t>
            </w:r>
          </w:p>
        </w:tc>
      </w:tr>
      <w:tr w:rsidR="00EB5EBD" w14:paraId="142A5912" w14:textId="77777777" w:rsidTr="006D6877">
        <w:trPr>
          <w:trHeight w:val="20"/>
          <w:jc w:val="center"/>
        </w:trPr>
        <w:tc>
          <w:tcPr>
            <w:tcW w:w="1176" w:type="dxa"/>
            <w:shd w:val="clear" w:color="000000" w:fill="FFFFFF"/>
            <w:vAlign w:val="center"/>
          </w:tcPr>
          <w:p w14:paraId="352FC68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62" w:type="dxa"/>
            <w:shd w:val="clear" w:color="000000" w:fill="FFFFFF"/>
          </w:tcPr>
          <w:p w14:paraId="04DFC4B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能听懂日常生活中的简单指令，如打扫房间、开关门窗等。</w:t>
            </w:r>
          </w:p>
          <w:p w14:paraId="1789951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能听懂儿童游戏中的简单指令。</w:t>
            </w:r>
          </w:p>
        </w:tc>
      </w:tr>
    </w:tbl>
    <w:p w14:paraId="37A7D1B8" w14:textId="77777777" w:rsidR="00EB5EBD" w:rsidRDefault="00EB5EBD">
      <w:pPr>
        <w:pStyle w:val="12"/>
        <w:ind w:firstLine="420"/>
        <w:rPr>
          <w:rFonts w:ascii="宋体" w:eastAsia="宋体" w:hAnsi="宋体"/>
          <w:sz w:val="21"/>
          <w:lang w:eastAsia="zh-CN"/>
        </w:rPr>
      </w:pPr>
    </w:p>
    <w:p w14:paraId="3C2552F1" w14:textId="77777777" w:rsidR="00EB5EBD" w:rsidRDefault="00EB5EBD">
      <w:pPr>
        <w:pStyle w:val="12"/>
        <w:ind w:firstLine="420"/>
        <w:rPr>
          <w:rFonts w:ascii="宋体" w:eastAsia="宋体" w:hAnsi="宋体"/>
          <w:sz w:val="21"/>
          <w:lang w:eastAsia="zh-CN"/>
        </w:rPr>
      </w:pPr>
    </w:p>
    <w:p w14:paraId="7EEBABE2"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bookmarkStart w:id="33" w:name="_Toc497316747"/>
    </w:p>
    <w:p w14:paraId="322DF01E" w14:textId="3D5C53F5"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表22 </w:t>
      </w:r>
      <w:r w:rsidR="00BD13F3">
        <w:rPr>
          <w:rFonts w:ascii="宋体" w:hAnsi="宋体"/>
          <w:b w:val="0"/>
          <w:sz w:val="21"/>
        </w:rPr>
        <w:t xml:space="preserve"> </w:t>
      </w:r>
      <w:r>
        <w:rPr>
          <w:rFonts w:ascii="宋体" w:hAnsi="宋体"/>
          <w:b w:val="0"/>
          <w:sz w:val="21"/>
        </w:rPr>
        <w:t>理解口头论述</w:t>
      </w:r>
      <w:bookmarkEnd w:id="33"/>
    </w:p>
    <w:p w14:paraId="47AC523D" w14:textId="42E4A14E" w:rsidR="00AE7515" w:rsidRPr="00AE7515" w:rsidRDefault="00AE7515" w:rsidP="00AE7515">
      <w:pPr>
        <w:ind w:firstLineChars="200" w:firstLine="420"/>
        <w:rPr>
          <w:lang w:val="x-none" w:eastAsia="x-none"/>
        </w:rPr>
      </w:pPr>
      <w:r>
        <w:rPr>
          <w:rFonts w:ascii="宋体" w:hAnsi="宋体" w:hint="eastAsia"/>
        </w:rPr>
        <w:t>第</w:t>
      </w:r>
      <w:r>
        <w:rPr>
          <w:rFonts w:ascii="宋体" w:hAnsi="宋体"/>
        </w:rPr>
        <w:t>一级</w:t>
      </w:r>
      <w:r>
        <w:rPr>
          <w:rFonts w:ascii="宋体" w:hAnsi="宋体" w:hint="eastAsia"/>
        </w:rPr>
        <w:t>的学习者和使用者较少</w:t>
      </w:r>
      <w:r>
        <w:rPr>
          <w:rFonts w:ascii="宋体" w:hAnsi="宋体"/>
        </w:rPr>
        <w:t>涉及</w:t>
      </w:r>
      <w:r>
        <w:rPr>
          <w:rFonts w:ascii="宋体" w:hAnsi="宋体" w:hint="eastAsia"/>
        </w:rPr>
        <w:t>对</w:t>
      </w:r>
      <w:r>
        <w:rPr>
          <w:rFonts w:ascii="宋体" w:hAnsi="宋体"/>
        </w:rPr>
        <w:t>口头论述材料</w:t>
      </w:r>
      <w:r>
        <w:rPr>
          <w:rFonts w:ascii="宋体" w:hAnsi="宋体" w:hint="eastAsia"/>
        </w:rPr>
        <w:t>的理解</w:t>
      </w:r>
      <w:r>
        <w:rPr>
          <w:rFonts w:ascii="宋体" w:hAnsi="宋体"/>
        </w:rPr>
        <w:t>，故不进行描述。</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8353"/>
      </w:tblGrid>
      <w:tr w:rsidR="00EB5EBD" w14:paraId="2E42BCA3" w14:textId="77777777" w:rsidTr="006D6877">
        <w:trPr>
          <w:trHeight w:val="20"/>
          <w:jc w:val="center"/>
        </w:trPr>
        <w:tc>
          <w:tcPr>
            <w:tcW w:w="1171" w:type="dxa"/>
            <w:shd w:val="clear" w:color="000000" w:fill="FFFFFF"/>
            <w:vAlign w:val="center"/>
          </w:tcPr>
          <w:p w14:paraId="276181D9"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九级</w:t>
            </w:r>
          </w:p>
        </w:tc>
        <w:tc>
          <w:tcPr>
            <w:tcW w:w="8353" w:type="dxa"/>
            <w:shd w:val="clear" w:color="000000" w:fill="FFFFFF"/>
          </w:tcPr>
          <w:p w14:paraId="62BF183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495996" w:rsidRPr="00DB7773">
              <w:rPr>
                <w:rStyle w:val="detailstyle"/>
                <w:rFonts w:ascii="宋体" w:eastAsia="宋体" w:hAnsi="宋体"/>
                <w:sz w:val="21"/>
                <w:lang w:val="en-US" w:eastAsia="zh-CN"/>
              </w:rPr>
              <w:t>带有口音、</w:t>
            </w:r>
            <w:r w:rsidRPr="00DB7773">
              <w:rPr>
                <w:rStyle w:val="detailstyle"/>
                <w:rFonts w:ascii="宋体" w:eastAsia="宋体" w:hAnsi="宋体"/>
                <w:sz w:val="21"/>
                <w:lang w:val="en-US" w:eastAsia="zh-CN"/>
              </w:rPr>
              <w:t>语速较快、有关时政或社会问题的复杂论述，评判发言人的观点与立场。</w:t>
            </w:r>
          </w:p>
          <w:p w14:paraId="5811645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能听懂语速较快的有关政治、经济、伦理等话题的辩论，评判双方所用策略的有效性。</w:t>
            </w:r>
          </w:p>
        </w:tc>
      </w:tr>
      <w:tr w:rsidR="00EB5EBD" w14:paraId="71CFD538" w14:textId="77777777" w:rsidTr="006D6877">
        <w:trPr>
          <w:trHeight w:val="20"/>
          <w:jc w:val="center"/>
        </w:trPr>
        <w:tc>
          <w:tcPr>
            <w:tcW w:w="1171" w:type="dxa"/>
            <w:shd w:val="clear" w:color="000000" w:fill="FFFFFF"/>
            <w:vAlign w:val="center"/>
          </w:tcPr>
          <w:p w14:paraId="514B960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3" w:type="dxa"/>
            <w:shd w:val="clear" w:color="000000" w:fill="FFFFFF"/>
          </w:tcPr>
          <w:p w14:paraId="5BC84C9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能听懂有关环境保护、公共卫生等话题的论述性报告，分辨论点与论据。</w:t>
            </w:r>
          </w:p>
          <w:p w14:paraId="2E2EE47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能听懂相近领域、含有部分术语的专业类讲座，理解主要内容。</w:t>
            </w:r>
          </w:p>
          <w:p w14:paraId="580092F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能听懂带有口音、语速较快的时事评论，评判其中的主要观点。</w:t>
            </w:r>
          </w:p>
          <w:p w14:paraId="2913A5E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能听懂语速较快的激烈辩论，如法庭辩论、公共政策辩论等，评判其论证的逻辑性。</w:t>
            </w:r>
          </w:p>
        </w:tc>
      </w:tr>
      <w:tr w:rsidR="00EB5EBD" w14:paraId="7F1EAA4E" w14:textId="77777777" w:rsidTr="006D6877">
        <w:trPr>
          <w:trHeight w:val="20"/>
          <w:jc w:val="center"/>
        </w:trPr>
        <w:tc>
          <w:tcPr>
            <w:tcW w:w="1171" w:type="dxa"/>
            <w:shd w:val="clear" w:color="000000" w:fill="FFFFFF"/>
            <w:vAlign w:val="center"/>
          </w:tcPr>
          <w:p w14:paraId="4D33CAC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3" w:type="dxa"/>
            <w:shd w:val="clear" w:color="000000" w:fill="FFFFFF"/>
          </w:tcPr>
          <w:p w14:paraId="56F7948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能听懂有关政治、经济、文化等</w:t>
            </w:r>
            <w:proofErr w:type="gramStart"/>
            <w:r w:rsidR="00495996" w:rsidRPr="00DB7773">
              <w:rPr>
                <w:rStyle w:val="detailstyle"/>
                <w:rFonts w:ascii="宋体" w:eastAsia="宋体" w:hAnsi="宋体" w:hint="eastAsia"/>
                <w:sz w:val="21"/>
                <w:lang w:val="en-US" w:eastAsia="zh-CN"/>
              </w:rPr>
              <w:t>抽象话题</w:t>
            </w:r>
            <w:proofErr w:type="gramEnd"/>
            <w:r w:rsidRPr="00DB7773">
              <w:rPr>
                <w:rStyle w:val="detailstyle"/>
                <w:rFonts w:ascii="宋体" w:eastAsia="宋体" w:hAnsi="宋体"/>
                <w:sz w:val="21"/>
                <w:lang w:val="en-US" w:eastAsia="zh-CN"/>
              </w:rPr>
              <w:t>的演讲，评价演讲者的观点与立场。</w:t>
            </w:r>
          </w:p>
          <w:p w14:paraId="730AD80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能听懂语速较快、有关公共政策与社会问题等方面的辩论，把握辩论双方的观点与立场。</w:t>
            </w:r>
          </w:p>
          <w:p w14:paraId="020DCF6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能听懂与自己专业相关的学术会议发言或学术辩论，评判其中的主要观点。</w:t>
            </w:r>
          </w:p>
          <w:p w14:paraId="66DB1E1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能听懂与自己专业领域相关的学术讨论或报告，理解其中的核心概念和主要内容。</w:t>
            </w:r>
          </w:p>
        </w:tc>
      </w:tr>
      <w:tr w:rsidR="00EB5EBD" w14:paraId="54605E99" w14:textId="77777777" w:rsidTr="006D6877">
        <w:trPr>
          <w:trHeight w:val="20"/>
          <w:jc w:val="center"/>
        </w:trPr>
        <w:tc>
          <w:tcPr>
            <w:tcW w:w="1171" w:type="dxa"/>
            <w:shd w:val="clear" w:color="000000" w:fill="FFFFFF"/>
            <w:vAlign w:val="center"/>
          </w:tcPr>
          <w:p w14:paraId="5678618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3" w:type="dxa"/>
            <w:shd w:val="clear" w:color="000000" w:fill="FFFFFF"/>
          </w:tcPr>
          <w:p w14:paraId="6342672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能听懂信息量大的讲座或</w:t>
            </w:r>
            <w:r w:rsidRPr="00DB7773">
              <w:rPr>
                <w:rStyle w:val="detailstyle"/>
                <w:rFonts w:ascii="宋体" w:eastAsia="宋体" w:hAnsi="宋体"/>
                <w:sz w:val="21"/>
                <w:szCs w:val="21"/>
                <w:lang w:val="en-US" w:eastAsia="zh-CN"/>
              </w:rPr>
              <w:t>音/视频</w:t>
            </w:r>
            <w:r w:rsidRPr="00DB7773">
              <w:rPr>
                <w:rStyle w:val="detailstyle"/>
                <w:rFonts w:ascii="宋体" w:eastAsia="宋体" w:hAnsi="宋体"/>
                <w:sz w:val="21"/>
                <w:lang w:val="en-US" w:eastAsia="zh-CN"/>
              </w:rPr>
              <w:t>报告，归纳其要点与观点。</w:t>
            </w:r>
          </w:p>
          <w:p w14:paraId="057C780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能听懂语速正常的时政类演讲，掌握其主要观点。</w:t>
            </w:r>
          </w:p>
          <w:p w14:paraId="13162A45"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在听语音标准、语速正常的会议发言时，能准确把握要点和特定细节。</w:t>
            </w:r>
          </w:p>
        </w:tc>
      </w:tr>
      <w:tr w:rsidR="00EB5EBD" w14:paraId="1FF7851F" w14:textId="77777777" w:rsidTr="006D6877">
        <w:trPr>
          <w:trHeight w:val="20"/>
          <w:jc w:val="center"/>
        </w:trPr>
        <w:tc>
          <w:tcPr>
            <w:tcW w:w="1171" w:type="dxa"/>
            <w:shd w:val="clear" w:color="000000" w:fill="FFFFFF"/>
            <w:vAlign w:val="center"/>
          </w:tcPr>
          <w:p w14:paraId="101A030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3" w:type="dxa"/>
            <w:shd w:val="clear" w:color="000000" w:fill="FFFFFF"/>
          </w:tcPr>
          <w:p w14:paraId="50F1F4A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能听懂语速正常、一般性话题的</w:t>
            </w:r>
            <w:r w:rsidR="00495996" w:rsidRPr="00DB7773">
              <w:rPr>
                <w:rStyle w:val="detailstyle"/>
                <w:rFonts w:ascii="宋体" w:eastAsia="宋体" w:hAnsi="宋体" w:hint="eastAsia"/>
                <w:sz w:val="21"/>
                <w:lang w:val="en-US" w:eastAsia="zh-CN"/>
              </w:rPr>
              <w:t>音/</w:t>
            </w:r>
            <w:r w:rsidRPr="00DB7773">
              <w:rPr>
                <w:rStyle w:val="detailstyle"/>
                <w:rFonts w:ascii="宋体" w:eastAsia="宋体" w:hAnsi="宋体"/>
                <w:sz w:val="21"/>
                <w:szCs w:val="21"/>
                <w:lang w:val="en-US" w:eastAsia="zh-CN"/>
              </w:rPr>
              <w:t>视频节目</w:t>
            </w:r>
            <w:r w:rsidRPr="00DB7773">
              <w:rPr>
                <w:rStyle w:val="detailstyle"/>
                <w:rFonts w:ascii="宋体" w:eastAsia="宋体" w:hAnsi="宋体"/>
                <w:sz w:val="21"/>
                <w:lang w:val="en-US" w:eastAsia="zh-CN"/>
              </w:rPr>
              <w:t>或报告，获取要点和细节。</w:t>
            </w:r>
          </w:p>
          <w:p w14:paraId="6D43D32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能听懂语速正常、有关社会问题的演讲，分清观点与事实。</w:t>
            </w:r>
          </w:p>
          <w:p w14:paraId="5E09791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能听懂语速正常、有关社会问题的讨论，理解论述的逻辑性。</w:t>
            </w:r>
          </w:p>
          <w:p w14:paraId="2C77E22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能听懂语音标准的学术报告，把握报告人的信息组织方式，如整体框架、衔接手段等。</w:t>
            </w:r>
          </w:p>
          <w:p w14:paraId="0E2B570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能听懂有关社会热点问题的新闻评述，理解其中的观点与态度。</w:t>
            </w:r>
          </w:p>
          <w:p w14:paraId="2FB7244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能听懂语速正常、一般性话题的电视访谈，掌握要点与观点。</w:t>
            </w:r>
          </w:p>
        </w:tc>
      </w:tr>
      <w:tr w:rsidR="00EB5EBD" w14:paraId="3837FE47" w14:textId="77777777" w:rsidTr="006D6877">
        <w:trPr>
          <w:trHeight w:val="20"/>
          <w:jc w:val="center"/>
        </w:trPr>
        <w:tc>
          <w:tcPr>
            <w:tcW w:w="1171" w:type="dxa"/>
            <w:shd w:val="clear" w:color="000000" w:fill="FFFFFF"/>
            <w:vAlign w:val="center"/>
          </w:tcPr>
          <w:p w14:paraId="75BABB1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3" w:type="dxa"/>
            <w:shd w:val="clear" w:color="000000" w:fill="FFFFFF"/>
          </w:tcPr>
          <w:p w14:paraId="17A96B5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在听话题熟悉或感兴趣话题的演讲时，能推断演讲者的情感态度。</w:t>
            </w:r>
          </w:p>
          <w:p w14:paraId="5987520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在听语速正常的非专业性讲座时，能借助图片或视频概括主旨大意。</w:t>
            </w:r>
          </w:p>
          <w:p w14:paraId="3763A31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能听懂发音清晰、话题熟悉的辩论，把握辩论双方的主要论点和论据。</w:t>
            </w:r>
          </w:p>
          <w:p w14:paraId="0473EE6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在听话题熟悉的多方讨论时，能分辨各方观点及观点间的关系。</w:t>
            </w:r>
          </w:p>
          <w:p w14:paraId="6E8D27A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能听懂对熟悉的文学作品或影视剧的评论，领会说话者的情感态度。</w:t>
            </w:r>
          </w:p>
        </w:tc>
      </w:tr>
      <w:tr w:rsidR="00EB5EBD" w14:paraId="73181594" w14:textId="77777777" w:rsidTr="006D6877">
        <w:trPr>
          <w:trHeight w:val="20"/>
          <w:jc w:val="center"/>
        </w:trPr>
        <w:tc>
          <w:tcPr>
            <w:tcW w:w="1171" w:type="dxa"/>
            <w:shd w:val="clear" w:color="000000" w:fill="FFFFFF"/>
            <w:vAlign w:val="center"/>
          </w:tcPr>
          <w:p w14:paraId="5722A8F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3" w:type="dxa"/>
            <w:shd w:val="clear" w:color="000000" w:fill="FFFFFF"/>
          </w:tcPr>
          <w:p w14:paraId="67B89D9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在听语音标准、</w:t>
            </w:r>
            <w:r w:rsidR="00495996" w:rsidRPr="00DB7773">
              <w:rPr>
                <w:rStyle w:val="detailstyle"/>
                <w:rFonts w:ascii="宋体" w:eastAsia="宋体" w:hAnsi="宋体" w:hint="eastAsia"/>
                <w:sz w:val="21"/>
                <w:lang w:val="en-US" w:eastAsia="zh-CN"/>
              </w:rPr>
              <w:t>发音</w:t>
            </w:r>
            <w:r w:rsidRPr="00DB7773">
              <w:rPr>
                <w:rStyle w:val="detailstyle"/>
                <w:rFonts w:ascii="宋体" w:eastAsia="宋体" w:hAnsi="宋体"/>
                <w:sz w:val="21"/>
                <w:lang w:val="en-US" w:eastAsia="zh-CN"/>
              </w:rPr>
              <w:t>清晰、语速较慢的发言时，能获取关键信息。</w:t>
            </w:r>
          </w:p>
          <w:p w14:paraId="30817FF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在听语速较慢、用</w:t>
            </w:r>
            <w:r w:rsidRPr="00DB7773">
              <w:rPr>
                <w:rStyle w:val="detailstyle"/>
                <w:rFonts w:ascii="宋体" w:eastAsia="宋体" w:hAnsi="宋体" w:hint="eastAsia"/>
                <w:sz w:val="21"/>
                <w:lang w:val="en-US" w:eastAsia="zh-CN"/>
              </w:rPr>
              <w:t>词</w:t>
            </w:r>
            <w:r w:rsidRPr="00DB7773">
              <w:rPr>
                <w:rStyle w:val="detailstyle"/>
                <w:rFonts w:ascii="宋体" w:eastAsia="宋体" w:hAnsi="宋体"/>
                <w:sz w:val="21"/>
                <w:lang w:val="en-US" w:eastAsia="zh-CN"/>
              </w:rPr>
              <w:t>简单、话题熟悉的简短论述时，能理解大意。</w:t>
            </w:r>
          </w:p>
        </w:tc>
      </w:tr>
      <w:tr w:rsidR="00EB5EBD" w14:paraId="7F7D6C05" w14:textId="77777777" w:rsidTr="006D6877">
        <w:trPr>
          <w:trHeight w:val="20"/>
          <w:jc w:val="center"/>
        </w:trPr>
        <w:tc>
          <w:tcPr>
            <w:tcW w:w="1171" w:type="dxa"/>
            <w:shd w:val="clear" w:color="000000" w:fill="FFFFFF"/>
            <w:vAlign w:val="center"/>
          </w:tcPr>
          <w:p w14:paraId="7E00B49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3" w:type="dxa"/>
            <w:shd w:val="clear" w:color="000000" w:fill="FFFFFF"/>
          </w:tcPr>
          <w:p w14:paraId="7C1CFF5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能听懂语音标准、语速缓慢的简短发言，理解大意。</w:t>
            </w:r>
          </w:p>
        </w:tc>
      </w:tr>
    </w:tbl>
    <w:p w14:paraId="09A608E9" w14:textId="77777777" w:rsidR="00EB5EBD" w:rsidRDefault="00EB5EBD">
      <w:pPr>
        <w:pStyle w:val="12"/>
        <w:ind w:firstLineChars="0" w:firstLine="0"/>
        <w:rPr>
          <w:rFonts w:ascii="宋体" w:eastAsia="宋体" w:hAnsi="宋体"/>
          <w:sz w:val="21"/>
          <w:lang w:eastAsia="zh-CN"/>
        </w:rPr>
      </w:pPr>
    </w:p>
    <w:p w14:paraId="41B08752" w14:textId="21A14519" w:rsidR="00EB5EBD" w:rsidRDefault="00EB5EBD">
      <w:pPr>
        <w:jc w:val="left"/>
        <w:rPr>
          <w:rFonts w:ascii="宋体" w:hAnsi="宋体"/>
          <w:b/>
          <w:color w:val="1F4E79"/>
        </w:rPr>
      </w:pPr>
      <w:r>
        <w:rPr>
          <w:rFonts w:ascii="宋体" w:hAnsi="宋体"/>
        </w:rPr>
        <w:br w:type="page"/>
      </w:r>
    </w:p>
    <w:p w14:paraId="2C4422DE" w14:textId="3EC64483" w:rsidR="00EB5EBD" w:rsidRDefault="00EB5EBD">
      <w:pPr>
        <w:pStyle w:val="5"/>
        <w:spacing w:before="0" w:after="0" w:line="240" w:lineRule="auto"/>
        <w:rPr>
          <w:rFonts w:ascii="宋体" w:hAnsi="宋体"/>
          <w:b w:val="0"/>
          <w:sz w:val="21"/>
        </w:rPr>
      </w:pPr>
      <w:bookmarkStart w:id="34" w:name="_Toc497316748"/>
      <w:r>
        <w:rPr>
          <w:rFonts w:ascii="宋体" w:hAnsi="宋体"/>
          <w:b w:val="0"/>
          <w:sz w:val="21"/>
        </w:rPr>
        <w:lastRenderedPageBreak/>
        <w:t>表23</w:t>
      </w:r>
      <w:r w:rsidR="00BD13F3">
        <w:rPr>
          <w:rFonts w:ascii="宋体" w:hAnsi="宋体"/>
          <w:b w:val="0"/>
          <w:sz w:val="21"/>
        </w:rPr>
        <w:t xml:space="preserve"> </w:t>
      </w:r>
      <w:r>
        <w:rPr>
          <w:rFonts w:ascii="宋体" w:hAnsi="宋体"/>
          <w:b w:val="0"/>
          <w:sz w:val="21"/>
        </w:rPr>
        <w:t xml:space="preserve"> 理解口头互动</w:t>
      </w:r>
      <w:bookmarkEnd w:id="34"/>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8340"/>
      </w:tblGrid>
      <w:tr w:rsidR="00EB5EBD" w14:paraId="6CD5BCE8" w14:textId="77777777" w:rsidTr="006D6877">
        <w:trPr>
          <w:trHeight w:val="20"/>
          <w:jc w:val="center"/>
        </w:trPr>
        <w:tc>
          <w:tcPr>
            <w:tcW w:w="1223" w:type="dxa"/>
            <w:shd w:val="clear" w:color="000000" w:fill="FFFFFF"/>
            <w:vAlign w:val="center"/>
          </w:tcPr>
          <w:p w14:paraId="4CFA5C7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0" w:type="dxa"/>
            <w:shd w:val="clear" w:color="000000" w:fill="FFFFFF"/>
          </w:tcPr>
          <w:p w14:paraId="3BBA157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能听懂语速较快、含有不常见俗语或行话的对话，获取要点与细节。</w:t>
            </w:r>
          </w:p>
        </w:tc>
      </w:tr>
      <w:tr w:rsidR="00EB5EBD" w14:paraId="293BD956" w14:textId="77777777" w:rsidTr="006D6877">
        <w:trPr>
          <w:trHeight w:val="20"/>
          <w:jc w:val="center"/>
        </w:trPr>
        <w:tc>
          <w:tcPr>
            <w:tcW w:w="1223" w:type="dxa"/>
            <w:shd w:val="clear" w:color="000000" w:fill="FFFFFF"/>
            <w:vAlign w:val="center"/>
          </w:tcPr>
          <w:p w14:paraId="5EBD123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0" w:type="dxa"/>
            <w:shd w:val="clear" w:color="000000" w:fill="FFFFFF"/>
          </w:tcPr>
          <w:p w14:paraId="167053E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在与口音较重的英语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sz w:val="21"/>
                <w:lang w:val="en-US" w:eastAsia="zh-CN"/>
              </w:rPr>
              <w:t>母语者就</w:t>
            </w:r>
            <w:proofErr w:type="gramStart"/>
            <w:r w:rsidRPr="00DB7773">
              <w:rPr>
                <w:rStyle w:val="detailstyle"/>
                <w:rFonts w:ascii="宋体" w:eastAsia="宋体" w:hAnsi="宋体"/>
                <w:sz w:val="21"/>
                <w:lang w:val="en-US" w:eastAsia="zh-CN"/>
              </w:rPr>
              <w:t>广泛话题</w:t>
            </w:r>
            <w:proofErr w:type="gramEnd"/>
            <w:r w:rsidRPr="00DB7773">
              <w:rPr>
                <w:rStyle w:val="detailstyle"/>
                <w:rFonts w:ascii="宋体" w:eastAsia="宋体" w:hAnsi="宋体"/>
                <w:sz w:val="21"/>
                <w:lang w:val="en-US" w:eastAsia="zh-CN"/>
              </w:rPr>
              <w:t>进行交流时，能理解对方的意图与观点。</w:t>
            </w:r>
          </w:p>
          <w:p w14:paraId="6E4F4D7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能听懂含有多种英语变体的对话，如非裔美国英语、印度英语，概括大意。</w:t>
            </w:r>
          </w:p>
          <w:p w14:paraId="735B767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在参与语速较快的学术讨论时，能评价各方观点的合理性与逻辑性。</w:t>
            </w:r>
          </w:p>
          <w:p w14:paraId="16DCA1E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能听懂语速较快、带有不同口音的群体采访，判断受访者的观点。</w:t>
            </w:r>
          </w:p>
        </w:tc>
      </w:tr>
      <w:tr w:rsidR="00EB5EBD" w14:paraId="191025E7" w14:textId="77777777" w:rsidTr="006D6877">
        <w:trPr>
          <w:trHeight w:val="20"/>
          <w:jc w:val="center"/>
        </w:trPr>
        <w:tc>
          <w:tcPr>
            <w:tcW w:w="1223" w:type="dxa"/>
            <w:shd w:val="clear" w:color="000000" w:fill="FFFFFF"/>
            <w:vAlign w:val="center"/>
          </w:tcPr>
          <w:p w14:paraId="780D777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0" w:type="dxa"/>
            <w:shd w:val="clear" w:color="000000" w:fill="FFFFFF"/>
          </w:tcPr>
          <w:p w14:paraId="37AD8F3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在与语速较快的英语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sz w:val="21"/>
                <w:lang w:val="en-US" w:eastAsia="zh-CN"/>
              </w:rPr>
              <w:t>母语者对话时，能获取特定信息，基本无需对方重复或解释。</w:t>
            </w:r>
          </w:p>
          <w:p w14:paraId="185BE94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能听懂含有双关语、隐喻等语言现象的对话，理解说话者的隐含意义。</w:t>
            </w:r>
          </w:p>
        </w:tc>
      </w:tr>
      <w:tr w:rsidR="00EB5EBD" w14:paraId="70654128" w14:textId="77777777" w:rsidTr="006D6877">
        <w:trPr>
          <w:trHeight w:val="20"/>
          <w:jc w:val="center"/>
        </w:trPr>
        <w:tc>
          <w:tcPr>
            <w:tcW w:w="1223" w:type="dxa"/>
            <w:shd w:val="clear" w:color="000000" w:fill="FFFFFF"/>
            <w:vAlign w:val="center"/>
          </w:tcPr>
          <w:p w14:paraId="1B8AC6B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0" w:type="dxa"/>
            <w:shd w:val="clear" w:color="000000" w:fill="FFFFFF"/>
          </w:tcPr>
          <w:p w14:paraId="35F726D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在与英语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sz w:val="21"/>
                <w:lang w:val="en-US" w:eastAsia="zh-CN"/>
              </w:rPr>
              <w:t>母语者就生活话题进行交流时，能理解对方话语的文化内涵。</w:t>
            </w:r>
          </w:p>
          <w:p w14:paraId="659ABCD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能听懂语音标准、与自己专业领域相关的对话，区分信息的主次。</w:t>
            </w:r>
          </w:p>
          <w:p w14:paraId="7C4B1B5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能听懂语音标准、语速正常的对话，理解说话者的言外之意。</w:t>
            </w:r>
          </w:p>
          <w:p w14:paraId="6864718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在听语音标准、发音清晰的商务洽谈时，能识别对方的观点和态度。</w:t>
            </w:r>
          </w:p>
        </w:tc>
      </w:tr>
      <w:tr w:rsidR="00EB5EBD" w14:paraId="4DD242CE" w14:textId="77777777" w:rsidTr="006D6877">
        <w:trPr>
          <w:trHeight w:val="20"/>
          <w:jc w:val="center"/>
        </w:trPr>
        <w:tc>
          <w:tcPr>
            <w:tcW w:w="1223" w:type="dxa"/>
            <w:shd w:val="clear" w:color="000000" w:fill="FFFFFF"/>
            <w:vAlign w:val="center"/>
          </w:tcPr>
          <w:p w14:paraId="77817CE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0" w:type="dxa"/>
            <w:shd w:val="clear" w:color="000000" w:fill="FFFFFF"/>
          </w:tcPr>
          <w:p w14:paraId="3DA2E21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能听懂语速正常、有关社会热点话题的对话，概括大意。</w:t>
            </w:r>
          </w:p>
          <w:p w14:paraId="2CC99E7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能听懂语速正常的面对面交谈，判断说话者用语的得体性。</w:t>
            </w:r>
          </w:p>
        </w:tc>
      </w:tr>
      <w:tr w:rsidR="00EB5EBD" w14:paraId="10216501" w14:textId="77777777" w:rsidTr="006D6877">
        <w:trPr>
          <w:trHeight w:val="20"/>
          <w:jc w:val="center"/>
        </w:trPr>
        <w:tc>
          <w:tcPr>
            <w:tcW w:w="1223" w:type="dxa"/>
            <w:shd w:val="clear" w:color="000000" w:fill="FFFFFF"/>
            <w:vAlign w:val="center"/>
          </w:tcPr>
          <w:p w14:paraId="1659BC6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0" w:type="dxa"/>
            <w:shd w:val="clear" w:color="000000" w:fill="FFFFFF"/>
          </w:tcPr>
          <w:p w14:paraId="0B9E17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能听懂语音标准、语速正常、有关日常生活的谈话，辨别说话者的立场。</w:t>
            </w:r>
          </w:p>
          <w:p w14:paraId="4B00557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在听语速正常的对话时，能判断信息与话题之间的关联性。</w:t>
            </w:r>
          </w:p>
          <w:p w14:paraId="66DC9B5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能听懂语速正常、语气委婉的对话，理解说话者的言外之意。</w:t>
            </w:r>
          </w:p>
          <w:p w14:paraId="384026E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能听懂语速正常的面试中的问题，推断面试官的意图和观点。</w:t>
            </w:r>
          </w:p>
        </w:tc>
      </w:tr>
      <w:tr w:rsidR="00EB5EBD" w14:paraId="325FD160" w14:textId="77777777" w:rsidTr="006D6877">
        <w:trPr>
          <w:trHeight w:val="20"/>
          <w:jc w:val="center"/>
        </w:trPr>
        <w:tc>
          <w:tcPr>
            <w:tcW w:w="1223" w:type="dxa"/>
            <w:shd w:val="clear" w:color="000000" w:fill="FFFFFF"/>
            <w:vAlign w:val="center"/>
          </w:tcPr>
          <w:p w14:paraId="6C2C9F3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0" w:type="dxa"/>
            <w:shd w:val="clear" w:color="000000" w:fill="FFFFFF"/>
          </w:tcPr>
          <w:p w14:paraId="06E5089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能听懂学习、工作场景的简单对话，理解说话者的意图。</w:t>
            </w:r>
          </w:p>
          <w:p w14:paraId="1B87CD1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能听懂购物场景的简短对话，获取商品的相关信息，如价格、尺寸等。</w:t>
            </w:r>
          </w:p>
          <w:p w14:paraId="43D3E0B1" w14:textId="77777777" w:rsidR="00EB5EBD" w:rsidRPr="00DB7773" w:rsidRDefault="00EB5EBD" w:rsidP="00B5518B">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在听语速较慢、用语正式的谈话时，能识别其中的话题递进与</w:t>
            </w:r>
            <w:r w:rsidR="00B5518B" w:rsidRPr="00DB7773">
              <w:rPr>
                <w:rStyle w:val="detailstyle"/>
                <w:rFonts w:ascii="宋体" w:eastAsia="宋体" w:hAnsi="宋体" w:hint="eastAsia"/>
                <w:sz w:val="21"/>
                <w:lang w:val="en-US" w:eastAsia="zh-CN"/>
              </w:rPr>
              <w:t>转</w:t>
            </w:r>
            <w:r w:rsidR="00B5518B" w:rsidRPr="00DB7773">
              <w:rPr>
                <w:rStyle w:val="detailstyle"/>
                <w:rFonts w:ascii="宋体" w:eastAsia="宋体" w:hAnsi="宋体"/>
                <w:sz w:val="21"/>
                <w:lang w:val="en-US" w:eastAsia="zh-CN"/>
              </w:rPr>
              <w:t>换</w:t>
            </w:r>
            <w:r w:rsidRPr="00DB7773">
              <w:rPr>
                <w:rStyle w:val="detailstyle"/>
                <w:rFonts w:ascii="宋体" w:eastAsia="宋体" w:hAnsi="宋体"/>
                <w:sz w:val="21"/>
                <w:lang w:val="en-US" w:eastAsia="zh-CN"/>
              </w:rPr>
              <w:t>。</w:t>
            </w:r>
          </w:p>
        </w:tc>
      </w:tr>
      <w:tr w:rsidR="00EB5EBD" w14:paraId="197362D1" w14:textId="77777777" w:rsidTr="006D6877">
        <w:trPr>
          <w:trHeight w:val="20"/>
          <w:jc w:val="center"/>
        </w:trPr>
        <w:tc>
          <w:tcPr>
            <w:tcW w:w="1223" w:type="dxa"/>
            <w:shd w:val="clear" w:color="000000" w:fill="FFFFFF"/>
            <w:vAlign w:val="center"/>
          </w:tcPr>
          <w:p w14:paraId="20F0190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0" w:type="dxa"/>
            <w:shd w:val="clear" w:color="000000" w:fill="FFFFFF"/>
          </w:tcPr>
          <w:p w14:paraId="35FC1FF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B5518B" w:rsidRPr="00DB7773">
              <w:rPr>
                <w:rStyle w:val="detailstyle"/>
                <w:rFonts w:ascii="宋体" w:eastAsia="宋体" w:hAnsi="宋体"/>
                <w:sz w:val="21"/>
                <w:lang w:val="en-US" w:eastAsia="zh-CN"/>
              </w:rPr>
              <w:t>发音清晰</w:t>
            </w:r>
            <w:r w:rsidR="00B5518B"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语速缓慢的简短日常对话时，能获取地点、事件、人物关系等信息。</w:t>
            </w:r>
          </w:p>
          <w:p w14:paraId="24642AF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B5518B" w:rsidRPr="00DB7773">
              <w:rPr>
                <w:rStyle w:val="detailstyle"/>
                <w:rFonts w:ascii="宋体" w:eastAsia="宋体" w:hAnsi="宋体"/>
                <w:sz w:val="21"/>
                <w:lang w:val="en-US" w:eastAsia="zh-CN"/>
              </w:rPr>
              <w:t>发音清晰</w:t>
            </w:r>
            <w:r w:rsidR="00B5518B"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语速缓慢的简短日常对话时，能获取气温、年龄、电话号码等数字信息。</w:t>
            </w:r>
          </w:p>
          <w:p w14:paraId="31D026F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在听语速缓慢、有关日常生活话题的电话时，能理解说话者的意图。</w:t>
            </w:r>
          </w:p>
        </w:tc>
      </w:tr>
      <w:tr w:rsidR="00EB5EBD" w14:paraId="4D48F3AC" w14:textId="77777777" w:rsidTr="006D6877">
        <w:trPr>
          <w:trHeight w:val="20"/>
          <w:jc w:val="center"/>
        </w:trPr>
        <w:tc>
          <w:tcPr>
            <w:tcW w:w="1223" w:type="dxa"/>
            <w:shd w:val="clear" w:color="000000" w:fill="FFFFFF"/>
            <w:vAlign w:val="center"/>
          </w:tcPr>
          <w:p w14:paraId="7AA2AF4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0" w:type="dxa"/>
            <w:shd w:val="clear" w:color="000000" w:fill="FFFFFF"/>
          </w:tcPr>
          <w:p w14:paraId="4E2B68A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能听懂日常生活中基本的寒暄语。</w:t>
            </w:r>
          </w:p>
          <w:p w14:paraId="725B70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B5518B" w:rsidRPr="00DB7773">
              <w:rPr>
                <w:rStyle w:val="detailstyle"/>
                <w:rFonts w:ascii="宋体" w:eastAsia="宋体" w:hAnsi="宋体"/>
                <w:sz w:val="21"/>
                <w:lang w:val="en-US" w:eastAsia="zh-CN"/>
              </w:rPr>
              <w:t>发音清晰</w:t>
            </w:r>
            <w:r w:rsidR="00B5518B"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语速缓慢的简单对话时，能识别有关自己、家庭、学校的词汇和短语。</w:t>
            </w:r>
          </w:p>
          <w:p w14:paraId="38FFFB57" w14:textId="363BA834"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C32484">
              <w:rPr>
                <w:rFonts w:hint="eastAsia"/>
                <w:lang w:eastAsia="zh-CN"/>
              </w:rPr>
              <w:t>语速缓慢的简短对话</w:t>
            </w:r>
            <w:r w:rsidRPr="00DB7773">
              <w:rPr>
                <w:rStyle w:val="detailstyle"/>
                <w:rFonts w:ascii="宋体" w:eastAsia="宋体" w:hAnsi="宋体"/>
                <w:sz w:val="21"/>
                <w:lang w:val="en-US" w:eastAsia="zh-CN"/>
              </w:rPr>
              <w:t>时，能识别100以内的数字和常见颜色等。</w:t>
            </w:r>
          </w:p>
          <w:p w14:paraId="4F5A10F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能听懂关于个人信息的简单提问，如姓名、年龄、国籍等。</w:t>
            </w:r>
          </w:p>
        </w:tc>
      </w:tr>
    </w:tbl>
    <w:p w14:paraId="02B8EC93" w14:textId="77777777" w:rsidR="00EB5EBD" w:rsidRDefault="00EB5EBD">
      <w:pPr>
        <w:pStyle w:val="12"/>
        <w:ind w:firstLine="420"/>
        <w:rPr>
          <w:rFonts w:ascii="宋体" w:eastAsia="宋体" w:hAnsi="宋体"/>
          <w:sz w:val="21"/>
          <w:lang w:eastAsia="zh-CN"/>
        </w:rPr>
      </w:pPr>
    </w:p>
    <w:p w14:paraId="0B5863C6" w14:textId="77777777" w:rsidR="00EB5EBD" w:rsidRDefault="00EB5EBD">
      <w:pPr>
        <w:pStyle w:val="12"/>
        <w:ind w:firstLine="420"/>
        <w:rPr>
          <w:rFonts w:ascii="宋体" w:eastAsia="宋体" w:hAnsi="宋体"/>
          <w:sz w:val="21"/>
          <w:lang w:eastAsia="zh-CN"/>
        </w:rPr>
      </w:pPr>
    </w:p>
    <w:p w14:paraId="58F86864"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4CC99D68" w14:textId="77777777" w:rsidR="00EB5EBD" w:rsidRDefault="00EB5EBD">
      <w:pPr>
        <w:pStyle w:val="12"/>
        <w:ind w:firstLineChars="0" w:firstLine="0"/>
        <w:outlineLvl w:val="3"/>
        <w:rPr>
          <w:rFonts w:ascii="宋体" w:eastAsia="宋体" w:hAnsi="宋体"/>
          <w:sz w:val="21"/>
          <w:lang w:eastAsia="zh-CN"/>
        </w:rPr>
      </w:pPr>
      <w:bookmarkStart w:id="35" w:name="_Toc497316749"/>
      <w:r>
        <w:rPr>
          <w:rFonts w:ascii="宋体" w:eastAsia="宋体" w:hAnsi="宋体" w:hint="eastAsia"/>
          <w:sz w:val="21"/>
          <w:lang w:eastAsia="zh-CN"/>
        </w:rPr>
        <w:lastRenderedPageBreak/>
        <w:t>6.2.2</w:t>
      </w:r>
      <w:r>
        <w:rPr>
          <w:rFonts w:ascii="宋体" w:eastAsia="宋体" w:hAnsi="宋体" w:hint="eastAsia"/>
          <w:sz w:val="21"/>
          <w:lang w:eastAsia="zh-CN"/>
        </w:rPr>
        <w:tab/>
        <w:t>听力理解策略</w:t>
      </w:r>
    </w:p>
    <w:p w14:paraId="6DA88E92" w14:textId="45C86B31" w:rsidR="00EB5EBD" w:rsidRDefault="00EB5EBD" w:rsidP="00297C4E">
      <w:pPr>
        <w:pStyle w:val="12"/>
        <w:ind w:firstLine="420"/>
        <w:rPr>
          <w:rFonts w:ascii="宋体" w:eastAsia="宋体" w:hAnsi="宋体"/>
          <w:sz w:val="21"/>
          <w:lang w:eastAsia="zh-CN"/>
        </w:rPr>
      </w:pPr>
      <w:r>
        <w:rPr>
          <w:rFonts w:ascii="宋体" w:eastAsia="宋体" w:hAnsi="宋体"/>
          <w:sz w:val="21"/>
          <w:lang w:eastAsia="zh-CN"/>
        </w:rPr>
        <w:t>听力理解策略</w:t>
      </w:r>
      <w:r>
        <w:rPr>
          <w:rFonts w:ascii="宋体" w:eastAsia="宋体" w:hAnsi="宋体" w:hint="eastAsia"/>
          <w:sz w:val="21"/>
          <w:lang w:eastAsia="zh-CN"/>
        </w:rPr>
        <w:t>包括</w:t>
      </w:r>
      <w:r>
        <w:rPr>
          <w:rFonts w:ascii="宋体" w:eastAsia="宋体" w:hAnsi="宋体"/>
          <w:sz w:val="21"/>
          <w:lang w:eastAsia="zh-CN"/>
        </w:rPr>
        <w:t>规划、执行、评估</w:t>
      </w:r>
      <w:r>
        <w:rPr>
          <w:rFonts w:ascii="宋体" w:eastAsia="宋体" w:hAnsi="宋体" w:hint="eastAsia"/>
          <w:sz w:val="21"/>
          <w:lang w:eastAsia="zh-CN"/>
        </w:rPr>
        <w:t>/</w:t>
      </w:r>
      <w:r>
        <w:rPr>
          <w:rFonts w:ascii="宋体" w:eastAsia="宋体" w:hAnsi="宋体"/>
          <w:sz w:val="21"/>
          <w:lang w:eastAsia="zh-CN"/>
        </w:rPr>
        <w:t>补救等</w:t>
      </w:r>
      <w:r>
        <w:rPr>
          <w:rFonts w:ascii="宋体" w:eastAsia="宋体" w:hAnsi="宋体" w:hint="eastAsia"/>
          <w:sz w:val="21"/>
          <w:lang w:eastAsia="zh-CN"/>
        </w:rPr>
        <w:t>方面</w:t>
      </w:r>
      <w:r>
        <w:rPr>
          <w:rFonts w:ascii="宋体" w:eastAsia="宋体" w:hAnsi="宋体"/>
          <w:sz w:val="21"/>
          <w:lang w:eastAsia="zh-CN"/>
        </w:rPr>
        <w:t>，</w:t>
      </w:r>
      <w:r>
        <w:rPr>
          <w:rFonts w:ascii="宋体" w:eastAsia="宋体" w:hAnsi="宋体" w:hint="eastAsia"/>
          <w:sz w:val="21"/>
          <w:lang w:eastAsia="zh-CN"/>
        </w:rPr>
        <w:t>只对第一级</w:t>
      </w:r>
      <w:r>
        <w:rPr>
          <w:rFonts w:ascii="宋体" w:eastAsia="宋体" w:hAnsi="宋体"/>
          <w:sz w:val="21"/>
          <w:lang w:eastAsia="zh-CN"/>
        </w:rPr>
        <w:t>至</w:t>
      </w:r>
      <w:r>
        <w:rPr>
          <w:rFonts w:ascii="宋体" w:eastAsia="宋体" w:hAnsi="宋体" w:hint="eastAsia"/>
          <w:sz w:val="21"/>
          <w:lang w:eastAsia="zh-CN"/>
        </w:rPr>
        <w:t>第</w:t>
      </w:r>
      <w:r>
        <w:rPr>
          <w:rFonts w:ascii="宋体" w:eastAsia="宋体" w:hAnsi="宋体"/>
          <w:sz w:val="21"/>
          <w:lang w:eastAsia="zh-CN"/>
        </w:rPr>
        <w:t>五级进行综合描述。</w:t>
      </w:r>
      <w:r>
        <w:rPr>
          <w:rFonts w:ascii="宋体" w:eastAsia="宋体" w:hAnsi="宋体" w:hint="eastAsia"/>
          <w:sz w:val="21"/>
          <w:lang w:eastAsia="zh-CN"/>
        </w:rPr>
        <w:t>达到第六级及</w:t>
      </w:r>
      <w:proofErr w:type="gramStart"/>
      <w:r>
        <w:rPr>
          <w:rFonts w:ascii="宋体" w:eastAsia="宋体" w:hAnsi="宋体" w:hint="eastAsia"/>
          <w:sz w:val="21"/>
          <w:lang w:eastAsia="zh-CN"/>
        </w:rPr>
        <w:t>以上能力</w:t>
      </w:r>
      <w:proofErr w:type="gramEnd"/>
      <w:r>
        <w:rPr>
          <w:rFonts w:ascii="宋体" w:eastAsia="宋体" w:hAnsi="宋体" w:hint="eastAsia"/>
          <w:sz w:val="21"/>
          <w:lang w:eastAsia="zh-CN"/>
        </w:rPr>
        <w:t>的</w:t>
      </w:r>
      <w:r w:rsidR="00AE7515">
        <w:rPr>
          <w:rFonts w:ascii="宋体" w:eastAsia="宋体" w:hAnsi="宋体" w:hint="eastAsia"/>
          <w:sz w:val="21"/>
          <w:lang w:eastAsia="zh-CN"/>
        </w:rPr>
        <w:t>学习者和使用者</w:t>
      </w:r>
      <w:r>
        <w:rPr>
          <w:rFonts w:ascii="宋体" w:eastAsia="宋体" w:hAnsi="宋体" w:hint="eastAsia"/>
          <w:sz w:val="21"/>
          <w:lang w:eastAsia="zh-CN"/>
        </w:rPr>
        <w:t>具备第一级</w:t>
      </w:r>
      <w:r>
        <w:rPr>
          <w:rFonts w:ascii="宋体" w:eastAsia="宋体" w:hAnsi="宋体"/>
          <w:sz w:val="21"/>
          <w:lang w:eastAsia="zh-CN"/>
        </w:rPr>
        <w:t>至</w:t>
      </w:r>
      <w:r>
        <w:rPr>
          <w:rFonts w:ascii="宋体" w:eastAsia="宋体" w:hAnsi="宋体" w:hint="eastAsia"/>
          <w:sz w:val="21"/>
          <w:lang w:eastAsia="zh-CN"/>
        </w:rPr>
        <w:t>第</w:t>
      </w:r>
      <w:r>
        <w:rPr>
          <w:rFonts w:ascii="宋体" w:eastAsia="宋体" w:hAnsi="宋体"/>
          <w:sz w:val="21"/>
          <w:lang w:eastAsia="zh-CN"/>
        </w:rPr>
        <w:t>五级的能力要求。</w:t>
      </w:r>
    </w:p>
    <w:p w14:paraId="7672778A" w14:textId="7DB541B3" w:rsidR="00EB5EBD" w:rsidRDefault="00EB5EBD" w:rsidP="00297C4E">
      <w:pPr>
        <w:pStyle w:val="5"/>
        <w:spacing w:beforeLines="50" w:before="156" w:after="0" w:line="240" w:lineRule="auto"/>
        <w:rPr>
          <w:rFonts w:ascii="宋体" w:hAnsi="宋体"/>
          <w:b w:val="0"/>
          <w:sz w:val="21"/>
        </w:rPr>
      </w:pPr>
      <w:r>
        <w:rPr>
          <w:rFonts w:ascii="宋体" w:hAnsi="宋体"/>
          <w:b w:val="0"/>
          <w:sz w:val="21"/>
        </w:rPr>
        <w:t xml:space="preserve">表24 </w:t>
      </w:r>
      <w:r w:rsidR="00BD13F3">
        <w:rPr>
          <w:rFonts w:ascii="宋体" w:hAnsi="宋体"/>
          <w:b w:val="0"/>
          <w:sz w:val="21"/>
        </w:rPr>
        <w:t xml:space="preserve"> </w:t>
      </w:r>
      <w:r>
        <w:rPr>
          <w:rFonts w:ascii="宋体" w:hAnsi="宋体"/>
          <w:b w:val="0"/>
          <w:sz w:val="21"/>
        </w:rPr>
        <w:t>听力理解策略</w:t>
      </w:r>
      <w:bookmarkEnd w:id="35"/>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0293211C" w14:textId="77777777" w:rsidTr="006D6877">
        <w:trPr>
          <w:trHeight w:val="3120"/>
          <w:jc w:val="center"/>
        </w:trPr>
        <w:tc>
          <w:tcPr>
            <w:tcW w:w="1227" w:type="dxa"/>
            <w:shd w:val="clear" w:color="000000" w:fill="FFFFFF"/>
            <w:vAlign w:val="center"/>
          </w:tcPr>
          <w:p w14:paraId="2060D6C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3E1B7A1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能在听的同时记笔记，并根据听</w:t>
            </w:r>
            <w:r w:rsidR="00B5518B" w:rsidRPr="00DB7773">
              <w:rPr>
                <w:rFonts w:ascii="宋体" w:hAnsi="宋体" w:hint="eastAsia"/>
                <w:lang w:val="en-US" w:eastAsia="zh-CN"/>
              </w:rPr>
              <w:t>到</w:t>
            </w:r>
            <w:r w:rsidRPr="00DB7773">
              <w:rPr>
                <w:rFonts w:ascii="宋体" w:hAnsi="宋体"/>
                <w:lang w:val="en-US" w:eastAsia="zh-CN"/>
              </w:rPr>
              <w:t>的内容或笔记推测一些未能听清的内容。</w:t>
            </w:r>
          </w:p>
          <w:p w14:paraId="3F268A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听的过程中，能根据语境猜测听力材料中的</w:t>
            </w:r>
            <w:r w:rsidR="00B5518B" w:rsidRPr="00DB7773">
              <w:rPr>
                <w:rFonts w:ascii="宋体" w:hAnsi="宋体" w:hint="eastAsia"/>
                <w:lang w:val="en-US" w:eastAsia="zh-CN"/>
              </w:rPr>
              <w:t>生</w:t>
            </w:r>
            <w:r w:rsidRPr="00DB7773">
              <w:rPr>
                <w:rFonts w:ascii="宋体" w:hAnsi="宋体"/>
                <w:lang w:val="en-US" w:eastAsia="zh-CN"/>
              </w:rPr>
              <w:t>词。</w:t>
            </w:r>
          </w:p>
          <w:p w14:paraId="4497B1E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听的过程中，能借助已有经验和相关背景知识，理解话语中复杂的逻辑关系。</w:t>
            </w:r>
          </w:p>
          <w:p w14:paraId="0A90149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能借助常识、视频中的身体语言等，对未听清的信息进行推测。</w:t>
            </w:r>
          </w:p>
          <w:p w14:paraId="547328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听的过程中，能根据句子间的逻辑关系确定信息的重点。</w:t>
            </w:r>
          </w:p>
          <w:p w14:paraId="60D9CE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听的过程中，能根据篇章结构的提示语，确定信息的主次。</w:t>
            </w:r>
          </w:p>
          <w:p w14:paraId="1ECA16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能根据对说话者背景的了解，理解其观点和态度。</w:t>
            </w:r>
          </w:p>
          <w:p w14:paraId="49D5229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能根据已有信息激活相关话题的词汇与背景知识，预测听力材料的相关内容。</w:t>
            </w:r>
          </w:p>
          <w:p w14:paraId="109C239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能根据句子间的逻辑关系，如因果、转折、递进等，修订或调整对听力材料的预测或理解。</w:t>
            </w:r>
          </w:p>
          <w:p w14:paraId="510D341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能借助不同场景中常见的表达方式、沟通技巧等，理解所听内容。</w:t>
            </w:r>
          </w:p>
        </w:tc>
      </w:tr>
      <w:tr w:rsidR="00EB5EBD" w14:paraId="0550005F" w14:textId="77777777" w:rsidTr="006D6877">
        <w:trPr>
          <w:trHeight w:val="1691"/>
          <w:jc w:val="center"/>
        </w:trPr>
        <w:tc>
          <w:tcPr>
            <w:tcW w:w="1227" w:type="dxa"/>
            <w:shd w:val="clear" w:color="000000" w:fill="FFFFFF"/>
            <w:vAlign w:val="center"/>
          </w:tcPr>
          <w:p w14:paraId="6169D3B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33ECC5B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听的过程中，能根据语</w:t>
            </w:r>
            <w:proofErr w:type="gramStart"/>
            <w:r w:rsidRPr="00DB7773">
              <w:rPr>
                <w:rFonts w:ascii="宋体" w:hAnsi="宋体"/>
                <w:lang w:val="en-US" w:eastAsia="zh-CN"/>
              </w:rPr>
              <w:t>篇特征</w:t>
            </w:r>
            <w:proofErr w:type="gramEnd"/>
            <w:r w:rsidRPr="00DB7773">
              <w:rPr>
                <w:rFonts w:ascii="宋体" w:hAnsi="宋体"/>
                <w:lang w:val="en-US" w:eastAsia="zh-CN"/>
              </w:rPr>
              <w:t>区分主旨大意和支撑信息。</w:t>
            </w:r>
          </w:p>
          <w:p w14:paraId="1D69D5F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能借助所听到的关键词，对相关场景、背景知识等方面展开联想或推断，帮助理解。</w:t>
            </w:r>
          </w:p>
          <w:p w14:paraId="004278C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能在听力活动开始前，明确任务目标、确定注意力焦点。</w:t>
            </w:r>
          </w:p>
          <w:p w14:paraId="1120B4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听的过程中，能借助语境和已有知识，预测事件的发展。</w:t>
            </w:r>
          </w:p>
          <w:p w14:paraId="2EAEDC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能通过记录关键信息帮助理解。</w:t>
            </w:r>
          </w:p>
        </w:tc>
      </w:tr>
      <w:tr w:rsidR="00EB5EBD" w14:paraId="6BFBB7D2" w14:textId="77777777" w:rsidTr="006D6877">
        <w:trPr>
          <w:trHeight w:val="2807"/>
          <w:jc w:val="center"/>
        </w:trPr>
        <w:tc>
          <w:tcPr>
            <w:tcW w:w="1227" w:type="dxa"/>
            <w:shd w:val="clear" w:color="000000" w:fill="FFFFFF"/>
            <w:vAlign w:val="center"/>
          </w:tcPr>
          <w:p w14:paraId="692AFED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317EB4F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能根据关键词判断说话者所表达的情感。</w:t>
            </w:r>
          </w:p>
          <w:p w14:paraId="64F1A9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能根据所听到的关键词对人物、地点、事件等进行推断。</w:t>
            </w:r>
          </w:p>
          <w:p w14:paraId="260E9BB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能通过说话者的措辞、语气等信息推断对话者之间的关系。</w:t>
            </w:r>
          </w:p>
          <w:p w14:paraId="19779A5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能借助已知信息对所听材料的话题和内容进行预测。</w:t>
            </w:r>
          </w:p>
          <w:p w14:paraId="1C67ADB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能借助身体语言、图像等信息，预测所听话题的走向。</w:t>
            </w:r>
          </w:p>
          <w:p w14:paraId="507FA6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能边听边修正先前的错误理解。</w:t>
            </w:r>
          </w:p>
          <w:p w14:paraId="4C24AE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能借助图片、影像等视觉信息理解所听内容。</w:t>
            </w:r>
          </w:p>
          <w:p w14:paraId="3657E6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能借助手势、表情等评估自己对所听内容的理解。</w:t>
            </w:r>
          </w:p>
          <w:p w14:paraId="6532E157" w14:textId="584E35BF" w:rsidR="00EB5EBD" w:rsidRPr="00DB7773" w:rsidRDefault="00EB5EBD">
            <w:pPr>
              <w:pStyle w:val="af4"/>
              <w:spacing w:after="0"/>
              <w:rPr>
                <w:rFonts w:ascii="宋体" w:hAnsi="宋体"/>
                <w:lang w:val="en-US" w:eastAsia="zh-CN"/>
              </w:rPr>
            </w:pPr>
            <w:r w:rsidRPr="00DB7773">
              <w:rPr>
                <w:rFonts w:ascii="宋体" w:hAnsi="宋体"/>
                <w:lang w:val="en-US" w:eastAsia="zh-CN"/>
              </w:rPr>
              <w:t>能根据说话者的</w:t>
            </w:r>
            <w:r w:rsidR="00C068DD">
              <w:rPr>
                <w:rFonts w:ascii="宋体" w:hAnsi="宋体"/>
                <w:lang w:val="en-US" w:eastAsia="zh-CN"/>
              </w:rPr>
              <w:t>语音、语调</w:t>
            </w:r>
            <w:r w:rsidRPr="00DB7773">
              <w:rPr>
                <w:rFonts w:ascii="宋体" w:hAnsi="宋体"/>
                <w:lang w:val="en-US" w:eastAsia="zh-CN"/>
              </w:rPr>
              <w:t>判断其态度。</w:t>
            </w:r>
          </w:p>
        </w:tc>
      </w:tr>
      <w:tr w:rsidR="00EB5EBD" w14:paraId="6E2378AC" w14:textId="77777777" w:rsidTr="006D6877">
        <w:trPr>
          <w:trHeight w:val="784"/>
          <w:jc w:val="center"/>
        </w:trPr>
        <w:tc>
          <w:tcPr>
            <w:tcW w:w="1227" w:type="dxa"/>
            <w:shd w:val="clear" w:color="000000" w:fill="FFFFFF"/>
            <w:vAlign w:val="center"/>
          </w:tcPr>
          <w:p w14:paraId="32C7DE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38B8BE6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能根据图片或图表信息，预测将要听到的内容。</w:t>
            </w:r>
          </w:p>
          <w:p w14:paraId="226DEC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能借助说话者的手势、表情、语气等理解交际目的。</w:t>
            </w:r>
          </w:p>
        </w:tc>
      </w:tr>
      <w:tr w:rsidR="00EB5EBD" w14:paraId="62FECA94" w14:textId="77777777" w:rsidTr="006D6877">
        <w:trPr>
          <w:trHeight w:val="438"/>
          <w:jc w:val="center"/>
        </w:trPr>
        <w:tc>
          <w:tcPr>
            <w:tcW w:w="1227" w:type="dxa"/>
            <w:shd w:val="clear" w:color="000000" w:fill="FFFFFF"/>
            <w:vAlign w:val="center"/>
          </w:tcPr>
          <w:p w14:paraId="61D961C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6B88324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能借助说话者的手势、表情、语气</w:t>
            </w:r>
            <w:proofErr w:type="gramStart"/>
            <w:r w:rsidRPr="00DB7773">
              <w:rPr>
                <w:rFonts w:ascii="宋体" w:hAnsi="宋体"/>
                <w:lang w:val="en-US" w:eastAsia="zh-CN"/>
              </w:rPr>
              <w:t>等判断</w:t>
            </w:r>
            <w:proofErr w:type="gramEnd"/>
            <w:r w:rsidRPr="00DB7773">
              <w:rPr>
                <w:rFonts w:ascii="宋体" w:hAnsi="宋体"/>
                <w:lang w:val="en-US" w:eastAsia="zh-CN"/>
              </w:rPr>
              <w:t>说话者的情绪。</w:t>
            </w:r>
          </w:p>
        </w:tc>
      </w:tr>
    </w:tbl>
    <w:p w14:paraId="63AE6D80" w14:textId="77777777" w:rsidR="00EB5EBD" w:rsidRDefault="00EB5EBD">
      <w:pPr>
        <w:pStyle w:val="12"/>
        <w:ind w:firstLine="420"/>
        <w:rPr>
          <w:rFonts w:ascii="宋体" w:eastAsia="宋体" w:hAnsi="宋体"/>
          <w:sz w:val="21"/>
          <w:lang w:eastAsia="zh-CN"/>
        </w:rPr>
      </w:pPr>
    </w:p>
    <w:p w14:paraId="35ABAA42" w14:textId="77777777" w:rsidR="00EB5EBD" w:rsidRDefault="00EB5EBD">
      <w:pPr>
        <w:pStyle w:val="12"/>
        <w:ind w:firstLineChars="95" w:firstLine="199"/>
        <w:rPr>
          <w:rFonts w:ascii="宋体" w:eastAsia="宋体" w:hAnsi="宋体"/>
          <w:sz w:val="21"/>
          <w:lang w:eastAsia="zh-CN"/>
        </w:rPr>
      </w:pPr>
    </w:p>
    <w:p w14:paraId="15AF68E4"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557AE2D" w14:textId="77777777" w:rsidR="00EB5EBD" w:rsidRDefault="00EB5EBD">
      <w:pPr>
        <w:pStyle w:val="12"/>
        <w:ind w:firstLineChars="0" w:firstLine="0"/>
        <w:outlineLvl w:val="3"/>
        <w:rPr>
          <w:rFonts w:ascii="宋体" w:eastAsia="宋体" w:hAnsi="宋体"/>
          <w:sz w:val="21"/>
          <w:lang w:eastAsia="zh-CN"/>
        </w:rPr>
      </w:pPr>
      <w:bookmarkStart w:id="36" w:name="_Toc497316750"/>
      <w:r>
        <w:rPr>
          <w:rFonts w:ascii="宋体" w:eastAsia="宋体" w:hAnsi="宋体" w:hint="eastAsia"/>
          <w:sz w:val="21"/>
          <w:lang w:eastAsia="zh-CN"/>
        </w:rPr>
        <w:lastRenderedPageBreak/>
        <w:t>6</w:t>
      </w:r>
      <w:r>
        <w:rPr>
          <w:rFonts w:ascii="宋体" w:eastAsia="宋体" w:hAnsi="宋体"/>
          <w:sz w:val="21"/>
          <w:lang w:eastAsia="zh-CN"/>
        </w:rPr>
        <w:t>.2.</w:t>
      </w:r>
      <w:r>
        <w:rPr>
          <w:rFonts w:ascii="宋体" w:eastAsia="宋体" w:hAnsi="宋体" w:hint="eastAsia"/>
          <w:sz w:val="21"/>
          <w:lang w:eastAsia="zh-CN"/>
        </w:rPr>
        <w:t>3</w:t>
      </w:r>
      <w:r>
        <w:rPr>
          <w:rFonts w:ascii="宋体" w:eastAsia="宋体" w:hAnsi="宋体"/>
          <w:sz w:val="21"/>
          <w:lang w:eastAsia="zh-CN"/>
        </w:rPr>
        <w:t xml:space="preserve">　阅读理解能力</w:t>
      </w:r>
      <w:bookmarkEnd w:id="36"/>
    </w:p>
    <w:p w14:paraId="0FC1A26F" w14:textId="256A2F05" w:rsidR="00EB5EBD" w:rsidRDefault="00EB5EBD">
      <w:pPr>
        <w:pStyle w:val="12"/>
        <w:ind w:firstLine="420"/>
        <w:rPr>
          <w:rFonts w:ascii="宋体" w:eastAsia="宋体" w:hAnsi="宋体"/>
          <w:sz w:val="21"/>
          <w:lang w:eastAsia="zh-CN"/>
        </w:rPr>
      </w:pPr>
      <w:r>
        <w:rPr>
          <w:rFonts w:ascii="宋体" w:eastAsia="宋体" w:hAnsi="宋体"/>
          <w:sz w:val="21"/>
          <w:lang w:eastAsia="zh-CN"/>
        </w:rPr>
        <w:t>阅读理解能力是语言</w:t>
      </w:r>
      <w:r w:rsidR="00AE7515">
        <w:rPr>
          <w:rFonts w:ascii="宋体" w:eastAsia="宋体" w:hAnsi="宋体" w:hint="eastAsia"/>
          <w:sz w:val="21"/>
          <w:lang w:eastAsia="zh-CN"/>
        </w:rPr>
        <w:t>学习者和使用者</w:t>
      </w:r>
      <w:r>
        <w:rPr>
          <w:rFonts w:ascii="宋体" w:eastAsia="宋体" w:hAnsi="宋体"/>
          <w:sz w:val="21"/>
          <w:lang w:eastAsia="zh-CN"/>
        </w:rPr>
        <w:t>作为读者阅读并处理书面材料时，运用各种知识（包括语言知识和非语言知识）和策略</w:t>
      </w:r>
      <w:r w:rsidR="00940D96">
        <w:rPr>
          <w:rFonts w:ascii="宋体" w:eastAsia="宋体" w:hAnsi="宋体" w:hint="eastAsia"/>
          <w:sz w:val="21"/>
          <w:lang w:eastAsia="zh-CN"/>
        </w:rPr>
        <w:t>，</w:t>
      </w:r>
      <w:r>
        <w:rPr>
          <w:rFonts w:ascii="宋体" w:eastAsia="宋体" w:hAnsi="宋体"/>
          <w:sz w:val="21"/>
          <w:lang w:eastAsia="zh-CN"/>
        </w:rPr>
        <w:t>围绕所读材料建构意义的能力，包括识别与提取书面信息的能力、概括与分析书面信息的能力</w:t>
      </w:r>
      <w:r w:rsidR="00F042C5">
        <w:rPr>
          <w:rFonts w:ascii="宋体" w:eastAsia="宋体" w:hAnsi="宋体" w:hint="eastAsia"/>
          <w:sz w:val="21"/>
          <w:lang w:eastAsia="zh-CN"/>
        </w:rPr>
        <w:t>、</w:t>
      </w:r>
      <w:r>
        <w:rPr>
          <w:rFonts w:ascii="宋体" w:eastAsia="宋体" w:hAnsi="宋体"/>
          <w:sz w:val="21"/>
          <w:lang w:eastAsia="zh-CN"/>
        </w:rPr>
        <w:t>批判与评价书面信息的能力。阅读理解</w:t>
      </w:r>
      <w:proofErr w:type="gramStart"/>
      <w:r>
        <w:rPr>
          <w:rFonts w:ascii="宋体" w:eastAsia="宋体" w:hAnsi="宋体"/>
          <w:sz w:val="21"/>
          <w:lang w:eastAsia="zh-CN"/>
        </w:rPr>
        <w:t>能力量表</w:t>
      </w:r>
      <w:proofErr w:type="gramEnd"/>
      <w:r w:rsidR="00940F46">
        <w:rPr>
          <w:rFonts w:ascii="宋体" w:eastAsia="宋体" w:hAnsi="宋体" w:hint="eastAsia"/>
          <w:sz w:val="21"/>
          <w:lang w:eastAsia="zh-CN"/>
        </w:rPr>
        <w:t>包括</w:t>
      </w:r>
      <w:r>
        <w:rPr>
          <w:rFonts w:ascii="宋体" w:eastAsia="宋体" w:hAnsi="宋体"/>
          <w:sz w:val="21"/>
          <w:lang w:eastAsia="zh-CN"/>
        </w:rPr>
        <w:t>理解书面描述、理解书面叙述、理解书面说明、理解书面指示、理解书面论述、理解书面互动</w:t>
      </w:r>
      <w:r>
        <w:rPr>
          <w:rFonts w:ascii="宋体" w:eastAsia="宋体" w:hAnsi="宋体" w:hint="eastAsia"/>
          <w:sz w:val="21"/>
          <w:lang w:eastAsia="zh-CN"/>
        </w:rPr>
        <w:t>六个方面。</w:t>
      </w:r>
    </w:p>
    <w:p w14:paraId="128124A4" w14:textId="3B02333C" w:rsidR="00EB5EBD" w:rsidRDefault="00C8504D" w:rsidP="00297C4E">
      <w:pPr>
        <w:pStyle w:val="12"/>
        <w:ind w:firstLine="420"/>
        <w:rPr>
          <w:rFonts w:ascii="宋体" w:eastAsia="宋体" w:hAnsi="宋体"/>
          <w:sz w:val="21"/>
          <w:lang w:eastAsia="zh-CN"/>
        </w:rPr>
      </w:pPr>
      <w:r w:rsidRPr="00C8504D">
        <w:rPr>
          <w:rFonts w:ascii="宋体" w:eastAsia="宋体" w:hAnsi="宋体" w:hint="eastAsia"/>
          <w:sz w:val="21"/>
          <w:lang w:eastAsia="zh-CN"/>
        </w:rPr>
        <w:t>因能力水平处于基础阶段的语言学习者和使用者较少涉及对书面描述、说明、指示、论述、互动材料的理解，</w:t>
      </w:r>
      <w:r w:rsidR="00C73CF8">
        <w:rPr>
          <w:rFonts w:ascii="宋体" w:eastAsia="宋体" w:hAnsi="宋体" w:hint="eastAsia"/>
          <w:sz w:val="21"/>
          <w:lang w:eastAsia="zh-CN"/>
        </w:rPr>
        <w:t>故</w:t>
      </w:r>
      <w:r w:rsidR="00F042C5">
        <w:rPr>
          <w:rFonts w:ascii="宋体" w:eastAsia="宋体" w:hAnsi="宋体" w:hint="eastAsia"/>
          <w:sz w:val="21"/>
          <w:lang w:eastAsia="zh-CN"/>
        </w:rPr>
        <w:t>表25、27、28、30</w:t>
      </w:r>
      <w:r w:rsidRPr="00C8504D">
        <w:rPr>
          <w:rFonts w:ascii="宋体" w:eastAsia="宋体" w:hAnsi="宋体" w:hint="eastAsia"/>
          <w:sz w:val="21"/>
          <w:lang w:eastAsia="zh-CN"/>
        </w:rPr>
        <w:t>不列第一级</w:t>
      </w:r>
      <w:r w:rsidR="00F042C5">
        <w:rPr>
          <w:rFonts w:ascii="宋体" w:eastAsia="宋体" w:hAnsi="宋体" w:hint="eastAsia"/>
          <w:sz w:val="21"/>
          <w:lang w:eastAsia="zh-CN"/>
        </w:rPr>
        <w:t>，表29不列</w:t>
      </w:r>
      <w:r w:rsidRPr="00C8504D">
        <w:rPr>
          <w:rFonts w:ascii="宋体" w:eastAsia="宋体" w:hAnsi="宋体" w:hint="eastAsia"/>
          <w:sz w:val="21"/>
          <w:lang w:eastAsia="zh-CN"/>
        </w:rPr>
        <w:t>第一</w:t>
      </w:r>
      <w:r w:rsidR="00F042C5">
        <w:rPr>
          <w:rFonts w:ascii="宋体" w:eastAsia="宋体" w:hAnsi="宋体" w:hint="eastAsia"/>
          <w:sz w:val="21"/>
          <w:lang w:eastAsia="zh-CN"/>
        </w:rPr>
        <w:t>级</w:t>
      </w:r>
      <w:r w:rsidRPr="00C8504D">
        <w:rPr>
          <w:rFonts w:ascii="宋体" w:eastAsia="宋体" w:hAnsi="宋体" w:hint="eastAsia"/>
          <w:sz w:val="21"/>
          <w:lang w:eastAsia="zh-CN"/>
        </w:rPr>
        <w:t>和第二级。</w:t>
      </w:r>
    </w:p>
    <w:p w14:paraId="7F675069" w14:textId="04BEC287" w:rsidR="00EB5EBD" w:rsidRDefault="00EB5EBD" w:rsidP="00297C4E">
      <w:pPr>
        <w:pStyle w:val="5"/>
        <w:spacing w:beforeLines="50" w:before="156" w:after="0" w:line="240" w:lineRule="auto"/>
        <w:rPr>
          <w:rFonts w:ascii="宋体" w:hAnsi="宋体"/>
          <w:b w:val="0"/>
          <w:sz w:val="21"/>
        </w:rPr>
      </w:pPr>
      <w:bookmarkStart w:id="37" w:name="_Toc497316751"/>
      <w:r>
        <w:rPr>
          <w:rFonts w:ascii="宋体" w:hAnsi="宋体"/>
          <w:b w:val="0"/>
          <w:sz w:val="21"/>
        </w:rPr>
        <w:t xml:space="preserve">表25 </w:t>
      </w:r>
      <w:r w:rsidR="00BD13F3">
        <w:rPr>
          <w:rFonts w:ascii="宋体" w:hAnsi="宋体"/>
          <w:b w:val="0"/>
          <w:sz w:val="21"/>
        </w:rPr>
        <w:t xml:space="preserve"> </w:t>
      </w:r>
      <w:r>
        <w:rPr>
          <w:rFonts w:ascii="宋体" w:hAnsi="宋体"/>
          <w:b w:val="0"/>
          <w:sz w:val="21"/>
        </w:rPr>
        <w:t>理解书面描述</w:t>
      </w:r>
      <w:bookmarkEnd w:id="37"/>
    </w:p>
    <w:tbl>
      <w:tblPr>
        <w:tblW w:w="954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8329"/>
      </w:tblGrid>
      <w:tr w:rsidR="00EB5EBD" w14:paraId="44E0D0BB" w14:textId="77777777" w:rsidTr="006D6877">
        <w:trPr>
          <w:trHeight w:val="728"/>
        </w:trPr>
        <w:tc>
          <w:tcPr>
            <w:tcW w:w="1218" w:type="dxa"/>
            <w:vAlign w:val="center"/>
          </w:tcPr>
          <w:p w14:paraId="3984CC1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29" w:type="dxa"/>
            <w:vAlign w:val="center"/>
          </w:tcPr>
          <w:p w14:paraId="3697A46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在读语言复杂的各领域描述性作品时，能从多个角度评价作品的价值。</w:t>
            </w:r>
          </w:p>
          <w:p w14:paraId="728A761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在读语言复杂、内涵丰富的长篇散文时，能评价其语言、思想或境界等方面的美学价值。</w:t>
            </w:r>
          </w:p>
        </w:tc>
      </w:tr>
      <w:tr w:rsidR="00EB5EBD" w14:paraId="36758660" w14:textId="77777777" w:rsidTr="006D6877">
        <w:trPr>
          <w:trHeight w:val="984"/>
        </w:trPr>
        <w:tc>
          <w:tcPr>
            <w:tcW w:w="1218" w:type="dxa"/>
            <w:vAlign w:val="center"/>
          </w:tcPr>
          <w:p w14:paraId="7FB46C5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29" w:type="dxa"/>
            <w:vAlign w:val="center"/>
          </w:tcPr>
          <w:p w14:paraId="47AC968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在读文学作品原著中的描写部分时，能分析作者的描写意图。</w:t>
            </w:r>
          </w:p>
          <w:p w14:paraId="4318765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在读语言复杂的有关人生哲理的长篇散文时，能提炼中心思想。</w:t>
            </w:r>
          </w:p>
          <w:p w14:paraId="1C81B12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在读语言复杂的描述文化艺术的文章时，能欣赏作者的语言表达艺术。</w:t>
            </w:r>
          </w:p>
        </w:tc>
      </w:tr>
      <w:tr w:rsidR="00EB5EBD" w14:paraId="7F12A359" w14:textId="77777777" w:rsidTr="006D6877">
        <w:trPr>
          <w:trHeight w:val="2255"/>
        </w:trPr>
        <w:tc>
          <w:tcPr>
            <w:tcW w:w="1218" w:type="dxa"/>
            <w:vAlign w:val="center"/>
          </w:tcPr>
          <w:p w14:paraId="55B0D19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29" w:type="dxa"/>
            <w:vAlign w:val="center"/>
          </w:tcPr>
          <w:p w14:paraId="7B664B7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在读语言复杂、描述社会文化的文章时，能理解其文化内涵。</w:t>
            </w:r>
          </w:p>
          <w:p w14:paraId="1E6A603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在读语言复杂的散文时，能赏析其语言特点。</w:t>
            </w:r>
          </w:p>
          <w:p w14:paraId="71F8D56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在读描述同一社会现象的不同文章时，能从特定角度比较其描写手法。</w:t>
            </w:r>
          </w:p>
          <w:p w14:paraId="721F7A3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在读语言复杂的抒情散文时，能分析作者的语言特色。</w:t>
            </w:r>
          </w:p>
          <w:p w14:paraId="3CA0EAB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在读语言复杂的长篇散文时，能归纳关于人物感受的信息。</w:t>
            </w:r>
          </w:p>
          <w:p w14:paraId="0458909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在读语言复杂、主旨深刻，如民族精神、社会理想等的描述性文章时，能分析作者的立场。</w:t>
            </w:r>
          </w:p>
          <w:p w14:paraId="54B0009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在读语言复杂的长篇抒情散文时，能赏析作者的修辞手法。</w:t>
            </w:r>
          </w:p>
        </w:tc>
      </w:tr>
      <w:tr w:rsidR="00EB5EBD" w14:paraId="1B70308C" w14:textId="77777777" w:rsidTr="006D6877">
        <w:trPr>
          <w:trHeight w:val="984"/>
        </w:trPr>
        <w:tc>
          <w:tcPr>
            <w:tcW w:w="1218" w:type="dxa"/>
            <w:vAlign w:val="center"/>
          </w:tcPr>
          <w:p w14:paraId="091184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29" w:type="dxa"/>
            <w:vAlign w:val="center"/>
          </w:tcPr>
          <w:p w14:paraId="000282D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在读语言较复杂、篇幅较长的描</w:t>
            </w:r>
            <w:r w:rsidR="005B4B4C" w:rsidRPr="00DB7773">
              <w:rPr>
                <w:rStyle w:val="detailstyle"/>
                <w:rFonts w:ascii="宋体" w:eastAsia="宋体" w:hAnsi="宋体" w:hint="eastAsia"/>
                <w:sz w:val="21"/>
                <w:lang w:val="en-US" w:eastAsia="zh-CN"/>
              </w:rPr>
              <w:t>述</w:t>
            </w:r>
            <w:r w:rsidRPr="00DB7773">
              <w:rPr>
                <w:rStyle w:val="detailstyle"/>
                <w:rFonts w:ascii="宋体" w:eastAsia="宋体" w:hAnsi="宋体"/>
                <w:sz w:val="21"/>
                <w:lang w:val="en-US" w:eastAsia="zh-CN"/>
              </w:rPr>
              <w:t>性文章时，能</w:t>
            </w:r>
            <w:r w:rsidRPr="00DB7773">
              <w:rPr>
                <w:rStyle w:val="detailstyle"/>
                <w:rFonts w:ascii="宋体" w:eastAsia="宋体" w:hAnsi="宋体" w:hint="eastAsia"/>
                <w:sz w:val="21"/>
                <w:lang w:val="en-US" w:eastAsia="zh-CN"/>
              </w:rPr>
              <w:t>推断</w:t>
            </w:r>
            <w:r w:rsidRPr="00DB7773">
              <w:rPr>
                <w:rStyle w:val="detailstyle"/>
                <w:rFonts w:ascii="宋体" w:eastAsia="宋体" w:hAnsi="宋体"/>
                <w:sz w:val="21"/>
                <w:lang w:val="en-US" w:eastAsia="zh-CN"/>
              </w:rPr>
              <w:t>作者的态度。</w:t>
            </w:r>
          </w:p>
          <w:p w14:paraId="7B634A5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在读语言较复杂的描写场景的文章时，能概括场景的主要特征。</w:t>
            </w:r>
          </w:p>
          <w:p w14:paraId="2B273D8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在读语言较复杂的有关人、事、物的描述性文章时，能评价其描述手法。</w:t>
            </w:r>
          </w:p>
        </w:tc>
      </w:tr>
      <w:tr w:rsidR="00EB5EBD" w14:paraId="360D17D3" w14:textId="77777777" w:rsidTr="006D6877">
        <w:trPr>
          <w:trHeight w:val="1267"/>
        </w:trPr>
        <w:tc>
          <w:tcPr>
            <w:tcW w:w="1218" w:type="dxa"/>
            <w:vAlign w:val="center"/>
          </w:tcPr>
          <w:p w14:paraId="3A032FC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29" w:type="dxa"/>
            <w:vAlign w:val="center"/>
          </w:tcPr>
          <w:p w14:paraId="274D5CC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在读不同作者对同一话题的描述</w:t>
            </w:r>
            <w:r w:rsidR="005B4B4C" w:rsidRPr="00DB7773">
              <w:rPr>
                <w:rStyle w:val="detailstyle"/>
                <w:rFonts w:ascii="宋体" w:eastAsia="宋体" w:hAnsi="宋体" w:hint="eastAsia"/>
                <w:sz w:val="21"/>
                <w:lang w:val="en-US" w:eastAsia="zh-CN"/>
              </w:rPr>
              <w:t>性</w:t>
            </w:r>
            <w:r w:rsidRPr="00DB7773">
              <w:rPr>
                <w:rStyle w:val="detailstyle"/>
                <w:rFonts w:ascii="宋体" w:eastAsia="宋体" w:hAnsi="宋体"/>
                <w:sz w:val="21"/>
                <w:lang w:val="en-US" w:eastAsia="zh-CN"/>
              </w:rPr>
              <w:t>短文时，能比较其描述手法的异同。</w:t>
            </w:r>
          </w:p>
          <w:p w14:paraId="5DED3CE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在读语言较复杂的短篇散文时，能理解作者所表达的情感。</w:t>
            </w:r>
          </w:p>
          <w:p w14:paraId="7147028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在读语言简单的有关社会生活的散文时，能理解其中的修辞手法。</w:t>
            </w:r>
          </w:p>
          <w:p w14:paraId="4C38B1E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在读语言简单的描写人物心理的文章时，能理解人物的性格特征或情感变化。</w:t>
            </w:r>
          </w:p>
        </w:tc>
      </w:tr>
      <w:tr w:rsidR="00EB5EBD" w14:paraId="32E64F71" w14:textId="77777777" w:rsidTr="006D6877">
        <w:trPr>
          <w:trHeight w:val="693"/>
        </w:trPr>
        <w:tc>
          <w:tcPr>
            <w:tcW w:w="1218" w:type="dxa"/>
            <w:vAlign w:val="center"/>
          </w:tcPr>
          <w:p w14:paraId="2F57C2A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29" w:type="dxa"/>
            <w:vAlign w:val="center"/>
          </w:tcPr>
          <w:p w14:paraId="54D2978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在读语言简单的游记时，能理解景物特征。</w:t>
            </w:r>
          </w:p>
          <w:p w14:paraId="2E0C8F6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在读语言简单的抒情散文时，能辨识作者的情感表达方式。</w:t>
            </w:r>
          </w:p>
        </w:tc>
      </w:tr>
      <w:tr w:rsidR="00EB5EBD" w14:paraId="2DE11E28" w14:textId="77777777" w:rsidTr="006D6877">
        <w:trPr>
          <w:trHeight w:val="986"/>
        </w:trPr>
        <w:tc>
          <w:tcPr>
            <w:tcW w:w="1218" w:type="dxa"/>
            <w:vAlign w:val="center"/>
          </w:tcPr>
          <w:p w14:paraId="4882608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29" w:type="dxa"/>
            <w:vAlign w:val="center"/>
          </w:tcPr>
          <w:p w14:paraId="4CBE7AB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在读语言简单的描述文化习俗的短文时，能理解文化习俗的主要特点。</w:t>
            </w:r>
          </w:p>
          <w:p w14:paraId="42762CC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在读语言简单的景点介绍类短文时，能提取景点的主要信息。</w:t>
            </w:r>
          </w:p>
          <w:p w14:paraId="4AA16D0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在读语言简单的描写景物的短文时，能提取其细节信息。</w:t>
            </w:r>
          </w:p>
        </w:tc>
      </w:tr>
      <w:tr w:rsidR="00EB5EBD" w14:paraId="12736A9C" w14:textId="77777777" w:rsidTr="006D6877">
        <w:trPr>
          <w:trHeight w:val="702"/>
        </w:trPr>
        <w:tc>
          <w:tcPr>
            <w:tcW w:w="1218" w:type="dxa"/>
            <w:vAlign w:val="center"/>
          </w:tcPr>
          <w:p w14:paraId="304EB23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29" w:type="dxa"/>
            <w:vAlign w:val="center"/>
          </w:tcPr>
          <w:p w14:paraId="5618692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在读语言简单的描述事物的小短文时，能理解事物的主要特点。</w:t>
            </w:r>
          </w:p>
          <w:p w14:paraId="0186262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在读语言简单的描述人物的小短文时，能理解人物的主要特征。</w:t>
            </w:r>
          </w:p>
        </w:tc>
      </w:tr>
    </w:tbl>
    <w:p w14:paraId="70CDA97A" w14:textId="77777777" w:rsidR="00EB5EBD" w:rsidRDefault="00EB5EBD">
      <w:pPr>
        <w:pStyle w:val="12"/>
        <w:ind w:firstLine="420"/>
        <w:rPr>
          <w:rFonts w:ascii="宋体" w:eastAsia="宋体" w:hAnsi="宋体"/>
          <w:sz w:val="21"/>
          <w:lang w:eastAsia="zh-CN"/>
        </w:rPr>
      </w:pPr>
    </w:p>
    <w:p w14:paraId="1CEBAB9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182372B1" w14:textId="2F5380C2" w:rsidR="00EB5EBD" w:rsidRDefault="00EB5EBD">
      <w:pPr>
        <w:pStyle w:val="5"/>
        <w:spacing w:before="0" w:after="0" w:line="240" w:lineRule="auto"/>
        <w:rPr>
          <w:rFonts w:ascii="宋体" w:hAnsi="宋体"/>
          <w:b w:val="0"/>
          <w:sz w:val="21"/>
        </w:rPr>
      </w:pPr>
      <w:bookmarkStart w:id="38" w:name="_Toc497316752"/>
      <w:r>
        <w:rPr>
          <w:rFonts w:ascii="宋体" w:hAnsi="宋体"/>
          <w:b w:val="0"/>
          <w:sz w:val="21"/>
        </w:rPr>
        <w:lastRenderedPageBreak/>
        <w:t xml:space="preserve">表26 </w:t>
      </w:r>
      <w:r w:rsidR="00BD13F3">
        <w:rPr>
          <w:rFonts w:ascii="宋体" w:hAnsi="宋体"/>
          <w:b w:val="0"/>
          <w:sz w:val="21"/>
        </w:rPr>
        <w:t xml:space="preserve"> </w:t>
      </w:r>
      <w:r>
        <w:rPr>
          <w:rFonts w:ascii="宋体" w:hAnsi="宋体"/>
          <w:b w:val="0"/>
          <w:sz w:val="21"/>
        </w:rPr>
        <w:t>理解书面叙述</w:t>
      </w:r>
      <w:bookmarkEnd w:id="38"/>
    </w:p>
    <w:tbl>
      <w:tblPr>
        <w:tblW w:w="956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8343"/>
      </w:tblGrid>
      <w:tr w:rsidR="00EB5EBD" w14:paraId="304C6A16" w14:textId="77777777" w:rsidTr="006D6877">
        <w:trPr>
          <w:trHeight w:val="1343"/>
        </w:trPr>
        <w:tc>
          <w:tcPr>
            <w:tcW w:w="1218" w:type="dxa"/>
            <w:vAlign w:val="center"/>
          </w:tcPr>
          <w:p w14:paraId="22F39CC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3" w:type="dxa"/>
            <w:vAlign w:val="center"/>
          </w:tcPr>
          <w:p w14:paraId="76D386F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在读语言抽象、意象丰富的诗歌时，能评价其美学价值。</w:t>
            </w:r>
          </w:p>
          <w:p w14:paraId="2BEE974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在读语言和情节复杂的剧本时，能理解戏剧冲突及其意义。</w:t>
            </w:r>
          </w:p>
          <w:p w14:paraId="7B2EC3A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在读语言和情节复杂的文学原著时，能辨析作品</w:t>
            </w:r>
            <w:r w:rsidR="005B4B4C" w:rsidRPr="00DB7773">
              <w:rPr>
                <w:rStyle w:val="detailstyle"/>
                <w:rFonts w:ascii="宋体" w:eastAsia="宋体" w:hAnsi="宋体" w:hint="eastAsia"/>
                <w:sz w:val="21"/>
                <w:lang w:val="en-US" w:eastAsia="zh-CN"/>
              </w:rPr>
              <w:t>所</w:t>
            </w:r>
            <w:r w:rsidRPr="00DB7773">
              <w:rPr>
                <w:rStyle w:val="detailstyle"/>
                <w:rFonts w:ascii="宋体" w:eastAsia="宋体" w:hAnsi="宋体"/>
                <w:sz w:val="21"/>
                <w:lang w:val="en-US" w:eastAsia="zh-CN"/>
              </w:rPr>
              <w:t>反映的价值观。</w:t>
            </w:r>
          </w:p>
          <w:p w14:paraId="4C13D7D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在读文学作品原著时，能赏析其写作特色和表现手法。</w:t>
            </w:r>
          </w:p>
        </w:tc>
      </w:tr>
      <w:tr w:rsidR="00EB5EBD" w14:paraId="379AF697" w14:textId="77777777" w:rsidTr="006D6877">
        <w:trPr>
          <w:trHeight w:val="1023"/>
        </w:trPr>
        <w:tc>
          <w:tcPr>
            <w:tcW w:w="1218" w:type="dxa"/>
            <w:vAlign w:val="center"/>
          </w:tcPr>
          <w:p w14:paraId="7E8EA80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3" w:type="dxa"/>
            <w:vAlign w:val="center"/>
          </w:tcPr>
          <w:p w14:paraId="41D207A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在读语言较复杂的诗歌时，能概括其主旨。</w:t>
            </w:r>
          </w:p>
          <w:p w14:paraId="317CD1D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在读语言和情节复杂的文学原著时，能归纳其主题思想。</w:t>
            </w:r>
          </w:p>
          <w:p w14:paraId="1C8BBB3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在读语言复杂的小说时，能评价其写作特点。</w:t>
            </w:r>
          </w:p>
        </w:tc>
      </w:tr>
      <w:tr w:rsidR="00EB5EBD" w14:paraId="2EE57E75" w14:textId="77777777" w:rsidTr="006D6877">
        <w:trPr>
          <w:trHeight w:val="1424"/>
        </w:trPr>
        <w:tc>
          <w:tcPr>
            <w:tcW w:w="1218" w:type="dxa"/>
            <w:vAlign w:val="center"/>
          </w:tcPr>
          <w:p w14:paraId="4EF2DA1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3" w:type="dxa"/>
            <w:vAlign w:val="center"/>
          </w:tcPr>
          <w:p w14:paraId="55A693E1" w14:textId="107B8F4D"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在读语言和情节复杂的短篇小说时，能</w:t>
            </w:r>
            <w:r w:rsidR="0031003F">
              <w:rPr>
                <w:rStyle w:val="detailstyle"/>
                <w:rFonts w:ascii="宋体" w:eastAsia="宋体" w:hAnsi="宋体" w:hint="eastAsia"/>
                <w:sz w:val="21"/>
                <w:lang w:val="en-US" w:eastAsia="zh-CN"/>
              </w:rPr>
              <w:t>分析</w:t>
            </w:r>
            <w:r w:rsidRPr="00DB7773">
              <w:rPr>
                <w:rStyle w:val="detailstyle"/>
                <w:rFonts w:ascii="宋体" w:eastAsia="宋体" w:hAnsi="宋体"/>
                <w:sz w:val="21"/>
                <w:lang w:val="en-US" w:eastAsia="zh-CN"/>
              </w:rPr>
              <w:t>作者的创作意图。</w:t>
            </w:r>
          </w:p>
          <w:p w14:paraId="7283F68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在读语言和情节复杂的剧本时，能评价其写作风格。</w:t>
            </w:r>
          </w:p>
          <w:p w14:paraId="4B967AE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在读语言复杂的传记类作品时，能评价其叙事方式。</w:t>
            </w:r>
          </w:p>
          <w:p w14:paraId="66F6D21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在读语言复杂的文化类作品时，能总结作品中文化的典型特征。</w:t>
            </w:r>
          </w:p>
          <w:p w14:paraId="25E720E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在读语言复杂的剧本、小说等经典文学原著节选时，能理解其大意。</w:t>
            </w:r>
          </w:p>
        </w:tc>
      </w:tr>
      <w:tr w:rsidR="00EB5EBD" w14:paraId="1AC8CF3A" w14:textId="77777777" w:rsidTr="006D6877">
        <w:trPr>
          <w:trHeight w:val="1844"/>
        </w:trPr>
        <w:tc>
          <w:tcPr>
            <w:tcW w:w="1218" w:type="dxa"/>
            <w:vAlign w:val="center"/>
          </w:tcPr>
          <w:p w14:paraId="353107C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3" w:type="dxa"/>
            <w:vAlign w:val="center"/>
          </w:tcPr>
          <w:p w14:paraId="350321E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在读语言和情节较复杂的故事时，能</w:t>
            </w:r>
            <w:r w:rsidRPr="00DB7773">
              <w:rPr>
                <w:rStyle w:val="detailstyle"/>
                <w:rFonts w:ascii="宋体" w:eastAsia="宋体" w:hAnsi="宋体" w:hint="eastAsia"/>
                <w:sz w:val="21"/>
                <w:lang w:val="en-US" w:eastAsia="zh-CN"/>
              </w:rPr>
              <w:t>把握</w:t>
            </w:r>
            <w:r w:rsidRPr="00DB7773">
              <w:rPr>
                <w:rStyle w:val="detailstyle"/>
                <w:rFonts w:ascii="宋体" w:eastAsia="宋体" w:hAnsi="宋体"/>
                <w:sz w:val="21"/>
                <w:lang w:val="en-US" w:eastAsia="zh-CN"/>
              </w:rPr>
              <w:t>其叙述方式。</w:t>
            </w:r>
          </w:p>
          <w:p w14:paraId="5438438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在读语言较复杂的小说等作品时，能提取主要细节的信息。</w:t>
            </w:r>
          </w:p>
          <w:p w14:paraId="0D837D1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在读通俗的哲理性作品时，能理解其中的寓意。</w:t>
            </w:r>
          </w:p>
          <w:p w14:paraId="0863B10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在读语言较复杂的社会生活</w:t>
            </w:r>
            <w:proofErr w:type="gramStart"/>
            <w:r w:rsidRPr="00DB7773">
              <w:rPr>
                <w:rStyle w:val="detailstyle"/>
                <w:rFonts w:ascii="宋体" w:eastAsia="宋体" w:hAnsi="宋体"/>
                <w:sz w:val="21"/>
                <w:lang w:val="en-US" w:eastAsia="zh-CN"/>
              </w:rPr>
              <w:t>类故事</w:t>
            </w:r>
            <w:proofErr w:type="gramEnd"/>
            <w:r w:rsidRPr="00DB7773">
              <w:rPr>
                <w:rStyle w:val="detailstyle"/>
                <w:rFonts w:ascii="宋体" w:eastAsia="宋体" w:hAnsi="宋体"/>
                <w:sz w:val="21"/>
                <w:lang w:val="en-US" w:eastAsia="zh-CN"/>
              </w:rPr>
              <w:t>时，能综合理解其中的人物或事件。</w:t>
            </w:r>
          </w:p>
          <w:p w14:paraId="738B3E2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在读语言较复杂的小说节选时，能理解情节发展的逻辑性。</w:t>
            </w:r>
          </w:p>
          <w:p w14:paraId="3FDCF5A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在读神话传说故事时，能理解其中的寓意和典故。</w:t>
            </w:r>
          </w:p>
        </w:tc>
      </w:tr>
      <w:tr w:rsidR="00EB5EBD" w14:paraId="1210F9E9" w14:textId="77777777" w:rsidTr="006D6877">
        <w:trPr>
          <w:trHeight w:val="1687"/>
        </w:trPr>
        <w:tc>
          <w:tcPr>
            <w:tcW w:w="1218" w:type="dxa"/>
            <w:vAlign w:val="center"/>
          </w:tcPr>
          <w:p w14:paraId="24C2A97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3" w:type="dxa"/>
            <w:vAlign w:val="center"/>
          </w:tcPr>
          <w:p w14:paraId="5AEBA89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w:t>
            </w:r>
            <w:r w:rsidRPr="00DB7773">
              <w:rPr>
                <w:rStyle w:val="detailstyle"/>
                <w:rFonts w:ascii="宋体" w:eastAsia="宋体" w:hAnsi="宋体" w:hint="eastAsia"/>
                <w:sz w:val="21"/>
                <w:szCs w:val="21"/>
                <w:lang w:val="en-US" w:eastAsia="zh-CN"/>
              </w:rPr>
              <w:t>语言较复杂</w:t>
            </w:r>
            <w:r w:rsidRPr="00DB7773">
              <w:rPr>
                <w:rStyle w:val="detailstyle"/>
                <w:rFonts w:ascii="宋体" w:eastAsia="宋体" w:hAnsi="宋体"/>
                <w:sz w:val="21"/>
                <w:szCs w:val="21"/>
                <w:lang w:val="en-US" w:eastAsia="zh-CN"/>
              </w:rPr>
              <w:t>的</w:t>
            </w:r>
            <w:r w:rsidRPr="00DB7773">
              <w:rPr>
                <w:rStyle w:val="detailstyle"/>
                <w:rFonts w:ascii="宋体" w:eastAsia="宋体" w:hAnsi="宋体" w:hint="eastAsia"/>
                <w:sz w:val="21"/>
                <w:szCs w:val="21"/>
                <w:lang w:val="en-US" w:eastAsia="zh-CN"/>
              </w:rPr>
              <w:t>故事</w:t>
            </w:r>
            <w:r w:rsidRPr="00DB7773">
              <w:rPr>
                <w:rStyle w:val="detailstyle"/>
                <w:rFonts w:ascii="宋体" w:eastAsia="宋体" w:hAnsi="宋体"/>
                <w:sz w:val="21"/>
                <w:lang w:val="en-US" w:eastAsia="zh-CN"/>
              </w:rPr>
              <w:t>时，能理解其中的比喻、拟人等常见修辞手法。</w:t>
            </w:r>
          </w:p>
          <w:p w14:paraId="1DB0C1A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w:t>
            </w:r>
            <w:r w:rsidRPr="00DB7773">
              <w:rPr>
                <w:rStyle w:val="detailstyle"/>
                <w:rFonts w:ascii="宋体" w:eastAsia="宋体" w:hAnsi="宋体" w:hint="eastAsia"/>
                <w:sz w:val="21"/>
                <w:szCs w:val="21"/>
                <w:lang w:val="en-US" w:eastAsia="zh-CN"/>
              </w:rPr>
              <w:t>语言简单</w:t>
            </w:r>
            <w:r w:rsidRPr="00DB7773">
              <w:rPr>
                <w:rStyle w:val="detailstyle"/>
                <w:rFonts w:ascii="宋体" w:eastAsia="宋体" w:hAnsi="宋体"/>
                <w:sz w:val="21"/>
                <w:szCs w:val="21"/>
                <w:lang w:val="en-US" w:eastAsia="zh-CN"/>
              </w:rPr>
              <w:t>的英语</w:t>
            </w:r>
            <w:r w:rsidRPr="00DB7773">
              <w:rPr>
                <w:rStyle w:val="detailstyle"/>
                <w:rFonts w:ascii="宋体" w:eastAsia="宋体" w:hAnsi="宋体"/>
                <w:sz w:val="21"/>
                <w:lang w:val="en-US" w:eastAsia="zh-CN"/>
              </w:rPr>
              <w:t>诗歌时，能理解作品表达的情感。</w:t>
            </w:r>
          </w:p>
          <w:p w14:paraId="210271C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在读语言和情节较复杂的社会生活故事时，能</w:t>
            </w:r>
            <w:r w:rsidRPr="00DB7773">
              <w:rPr>
                <w:rStyle w:val="detailstyle"/>
                <w:rFonts w:ascii="宋体" w:eastAsia="宋体" w:hAnsi="宋体" w:hint="eastAsia"/>
                <w:sz w:val="21"/>
                <w:lang w:val="en-US" w:eastAsia="zh-CN"/>
              </w:rPr>
              <w:t>提取</w:t>
            </w:r>
            <w:r w:rsidRPr="00DB7773">
              <w:rPr>
                <w:rStyle w:val="detailstyle"/>
                <w:rFonts w:ascii="宋体" w:eastAsia="宋体" w:hAnsi="宋体"/>
                <w:sz w:val="21"/>
                <w:lang w:val="en-US" w:eastAsia="zh-CN"/>
              </w:rPr>
              <w:t>相关细节信息。</w:t>
            </w:r>
          </w:p>
          <w:p w14:paraId="75D46D2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在读语言简单的小说时，能掌握故事的主要情节。</w:t>
            </w:r>
          </w:p>
          <w:p w14:paraId="716D884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在读语言较复杂的叙事散文时，能理解人物、事件等要素之间的关系。</w:t>
            </w:r>
          </w:p>
        </w:tc>
      </w:tr>
      <w:tr w:rsidR="00EB5EBD" w14:paraId="60C7C53F" w14:textId="77777777" w:rsidTr="006D6877">
        <w:trPr>
          <w:trHeight w:val="2423"/>
        </w:trPr>
        <w:tc>
          <w:tcPr>
            <w:tcW w:w="1218" w:type="dxa"/>
            <w:vAlign w:val="center"/>
          </w:tcPr>
          <w:p w14:paraId="3050207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3" w:type="dxa"/>
            <w:vAlign w:val="center"/>
          </w:tcPr>
          <w:p w14:paraId="0CFA06E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在读语言较复杂的社会生活类文章，如旅游见闻等时，能提取时间、人物、地点等信息。</w:t>
            </w:r>
          </w:p>
          <w:p w14:paraId="6EE813C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在读语言较复杂的故事时，能提取表达人物情感和态度的信息。</w:t>
            </w:r>
          </w:p>
          <w:p w14:paraId="584A974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在读语言较复杂的人物轶事时，能概括出人物特点。</w:t>
            </w:r>
          </w:p>
          <w:p w14:paraId="409B23D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在读语言和情节较复杂的历史故事时，能概括故事发展脉络。</w:t>
            </w:r>
          </w:p>
          <w:p w14:paraId="1ABAB1CB" w14:textId="6C9842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在读语言较复杂的有关日常生活的短文时，能理解作者隐含的观点</w:t>
            </w:r>
            <w:r w:rsidR="0031003F">
              <w:rPr>
                <w:rStyle w:val="detailstyle"/>
                <w:rFonts w:ascii="宋体" w:eastAsia="宋体" w:hAnsi="宋体" w:hint="eastAsia"/>
                <w:sz w:val="21"/>
                <w:lang w:val="en-US" w:eastAsia="zh-CN"/>
              </w:rPr>
              <w:t>和</w:t>
            </w:r>
            <w:r w:rsidRPr="00DB7773">
              <w:rPr>
                <w:rStyle w:val="detailstyle"/>
                <w:rFonts w:ascii="宋体" w:eastAsia="宋体" w:hAnsi="宋体"/>
                <w:sz w:val="21"/>
                <w:lang w:val="en-US" w:eastAsia="zh-CN"/>
              </w:rPr>
              <w:t>态度。</w:t>
            </w:r>
          </w:p>
          <w:p w14:paraId="0743858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在读语言和情节简单的人物传记时，能理解主要内容</w:t>
            </w:r>
            <w:r w:rsidRPr="00DB7773">
              <w:rPr>
                <w:rStyle w:val="detailstyle"/>
                <w:rFonts w:ascii="宋体" w:eastAsia="宋体" w:hAnsi="宋体"/>
                <w:lang w:val="en-US" w:eastAsia="zh-CN"/>
              </w:rPr>
              <w:t>。</w:t>
            </w:r>
            <w:r w:rsidRPr="00DB7773">
              <w:rPr>
                <w:rStyle w:val="detailstyle"/>
                <w:rFonts w:ascii="宋体" w:eastAsia="宋体" w:hAnsi="宋体"/>
                <w:sz w:val="21"/>
                <w:lang w:val="en-US" w:eastAsia="zh-CN"/>
              </w:rPr>
              <w:t xml:space="preserve"> </w:t>
            </w:r>
          </w:p>
          <w:p w14:paraId="44672CA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在读语言简单、有关社会生活的记叙文时，能</w:t>
            </w:r>
            <w:r w:rsidRPr="00DB7773">
              <w:rPr>
                <w:rStyle w:val="detailstyle"/>
                <w:rFonts w:ascii="宋体" w:eastAsia="宋体" w:hAnsi="宋体" w:hint="eastAsia"/>
                <w:sz w:val="21"/>
                <w:lang w:val="en-US" w:eastAsia="zh-CN"/>
              </w:rPr>
              <w:t>推断</w:t>
            </w:r>
            <w:r w:rsidRPr="00DB7773">
              <w:rPr>
                <w:rStyle w:val="detailstyle"/>
                <w:rFonts w:ascii="宋体" w:eastAsia="宋体" w:hAnsi="宋体"/>
                <w:sz w:val="21"/>
                <w:lang w:val="en-US" w:eastAsia="zh-CN"/>
              </w:rPr>
              <w:t>作者的写作意图。</w:t>
            </w:r>
          </w:p>
          <w:p w14:paraId="452969A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在读语言简单的小说节选时，能区分主要情节与次要情节。</w:t>
            </w:r>
          </w:p>
        </w:tc>
      </w:tr>
      <w:tr w:rsidR="00EB5EBD" w14:paraId="5CC829BA" w14:textId="77777777" w:rsidTr="006D6877">
        <w:trPr>
          <w:trHeight w:val="2294"/>
        </w:trPr>
        <w:tc>
          <w:tcPr>
            <w:tcW w:w="1218" w:type="dxa"/>
            <w:vAlign w:val="center"/>
          </w:tcPr>
          <w:p w14:paraId="6AE6F2F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3" w:type="dxa"/>
            <w:vAlign w:val="center"/>
          </w:tcPr>
          <w:p w14:paraId="3903582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在读语言简单的人物轶事时，能推测文中隐含的信息。</w:t>
            </w:r>
          </w:p>
          <w:p w14:paraId="50599E0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在读语言简单的历史故事时，能提炼故事梗概。</w:t>
            </w:r>
          </w:p>
          <w:p w14:paraId="190FF51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在读语言简单的人物故事时，能分析正面和反面人物。</w:t>
            </w:r>
          </w:p>
          <w:p w14:paraId="143A53F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在读简写版的人物传记时，能找出人物生平中的大事件。</w:t>
            </w:r>
          </w:p>
          <w:p w14:paraId="1CB2FD3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在读语言简单的寓言故事时，能理解其寓意。</w:t>
            </w:r>
          </w:p>
          <w:p w14:paraId="19A84D4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在读有关社会生活的故事时，能提取段落的主要信息。</w:t>
            </w:r>
          </w:p>
          <w:p w14:paraId="68A9FFD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在读有关日常生活的</w:t>
            </w:r>
            <w:r w:rsidRPr="00DB7773">
              <w:rPr>
                <w:rStyle w:val="detailstyle"/>
                <w:rFonts w:ascii="宋体" w:eastAsia="宋体" w:hAnsi="宋体" w:hint="eastAsia"/>
                <w:sz w:val="21"/>
                <w:lang w:val="en-US" w:eastAsia="zh-CN"/>
              </w:rPr>
              <w:t>书面对话</w:t>
            </w:r>
            <w:r w:rsidRPr="00DB7773">
              <w:rPr>
                <w:rStyle w:val="detailstyle"/>
                <w:rFonts w:ascii="宋体" w:eastAsia="宋体" w:hAnsi="宋体"/>
                <w:sz w:val="21"/>
                <w:lang w:val="en-US" w:eastAsia="zh-CN"/>
              </w:rPr>
              <w:t>时，能理解说话者的意图。</w:t>
            </w:r>
          </w:p>
        </w:tc>
      </w:tr>
      <w:tr w:rsidR="00EB5EBD" w14:paraId="4AD32AE5" w14:textId="77777777" w:rsidTr="006D6877">
        <w:trPr>
          <w:trHeight w:val="2145"/>
        </w:trPr>
        <w:tc>
          <w:tcPr>
            <w:tcW w:w="1218" w:type="dxa"/>
            <w:vAlign w:val="center"/>
          </w:tcPr>
          <w:p w14:paraId="05F5A9E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二级</w:t>
            </w:r>
          </w:p>
        </w:tc>
        <w:tc>
          <w:tcPr>
            <w:tcW w:w="8343" w:type="dxa"/>
            <w:vAlign w:val="center"/>
          </w:tcPr>
          <w:p w14:paraId="3C82C00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在读语言简单的小故事时，能准确获取人物、地点、事件等信息。</w:t>
            </w:r>
          </w:p>
          <w:p w14:paraId="7F0DBB9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在读语言简单的材料，如儿歌、童谣等时，能对表示天气、颜色、动物等的同类词进行归类。</w:t>
            </w:r>
          </w:p>
          <w:p w14:paraId="4CE24AA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在读简短的日常</w:t>
            </w:r>
            <w:r w:rsidRPr="00DB7773">
              <w:rPr>
                <w:rStyle w:val="detailstyle"/>
                <w:rFonts w:ascii="宋体" w:eastAsia="宋体" w:hAnsi="宋体" w:hint="eastAsia"/>
                <w:sz w:val="21"/>
                <w:lang w:val="en-US" w:eastAsia="zh-CN"/>
              </w:rPr>
              <w:t>书面对话</w:t>
            </w:r>
            <w:r w:rsidRPr="00DB7773">
              <w:rPr>
                <w:rStyle w:val="detailstyle"/>
                <w:rFonts w:ascii="宋体" w:eastAsia="宋体" w:hAnsi="宋体"/>
                <w:sz w:val="21"/>
                <w:lang w:val="en-US" w:eastAsia="zh-CN"/>
              </w:rPr>
              <w:t>时，能理解其中的人物关系。</w:t>
            </w:r>
          </w:p>
          <w:p w14:paraId="205798F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在读语言简单的日记时，能提取反映个人感受的关键词。</w:t>
            </w:r>
          </w:p>
          <w:p w14:paraId="5B9394C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在读语言简单的人物轶事时，能找出主要人物的相关信息。</w:t>
            </w:r>
          </w:p>
          <w:p w14:paraId="47BF1206"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在读语言简单的人物轶事时，能简单概括人物特征。</w:t>
            </w:r>
          </w:p>
          <w:p w14:paraId="08233C7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在读语言简单的小故事时，能判断故事发展的时间顺序。</w:t>
            </w:r>
          </w:p>
        </w:tc>
      </w:tr>
      <w:tr w:rsidR="00EB5EBD" w14:paraId="02A47286" w14:textId="77777777" w:rsidTr="006D6877">
        <w:trPr>
          <w:trHeight w:val="1451"/>
        </w:trPr>
        <w:tc>
          <w:tcPr>
            <w:tcW w:w="1218" w:type="dxa"/>
            <w:vAlign w:val="center"/>
          </w:tcPr>
          <w:p w14:paraId="22217D9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3" w:type="dxa"/>
            <w:vAlign w:val="center"/>
          </w:tcPr>
          <w:p w14:paraId="79DBE0F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在读儿歌或童谣时，能感受其中的押韵。</w:t>
            </w:r>
          </w:p>
          <w:p w14:paraId="035379F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w:t>
            </w:r>
            <w:proofErr w:type="gramStart"/>
            <w:r w:rsidRPr="00DB7773">
              <w:rPr>
                <w:rStyle w:val="detailstyle"/>
                <w:rFonts w:ascii="宋体" w:eastAsia="宋体" w:hAnsi="宋体"/>
                <w:sz w:val="21"/>
                <w:lang w:val="en-US" w:eastAsia="zh-CN"/>
              </w:rPr>
              <w:t>的绘本故事</w:t>
            </w:r>
            <w:proofErr w:type="gramEnd"/>
            <w:r w:rsidRPr="00DB7773">
              <w:rPr>
                <w:rStyle w:val="detailstyle"/>
                <w:rFonts w:ascii="宋体" w:eastAsia="宋体" w:hAnsi="宋体"/>
                <w:sz w:val="21"/>
                <w:lang w:val="en-US" w:eastAsia="zh-CN"/>
              </w:rPr>
              <w:t>时，能理解故事的主要内容。</w:t>
            </w:r>
          </w:p>
          <w:p w14:paraId="347BD9B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在读语言简单的小故事时，能区分故事中的不同人物。</w:t>
            </w:r>
          </w:p>
          <w:p w14:paraId="0E5C3686" w14:textId="418E0595"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在读儿歌或童谣时，能</w:t>
            </w:r>
            <w:r w:rsidR="0031003F">
              <w:rPr>
                <w:rFonts w:hint="eastAsia"/>
                <w:lang w:eastAsia="zh-CN"/>
              </w:rPr>
              <w:t>识读并理解</w:t>
            </w:r>
            <w:r w:rsidRPr="00DB7773">
              <w:rPr>
                <w:rStyle w:val="detailstyle"/>
                <w:rFonts w:ascii="宋体" w:eastAsia="宋体" w:hAnsi="宋体"/>
                <w:sz w:val="21"/>
                <w:lang w:val="en-US" w:eastAsia="zh-CN"/>
              </w:rPr>
              <w:t>其中的常见词。</w:t>
            </w:r>
          </w:p>
        </w:tc>
      </w:tr>
    </w:tbl>
    <w:p w14:paraId="79CA28DC" w14:textId="77777777" w:rsidR="00EB5EBD" w:rsidRDefault="00EB5EBD">
      <w:pPr>
        <w:pStyle w:val="12"/>
        <w:ind w:firstLine="420"/>
        <w:rPr>
          <w:rFonts w:ascii="宋体" w:eastAsia="宋体" w:hAnsi="宋体"/>
          <w:sz w:val="21"/>
          <w:lang w:eastAsia="zh-CN"/>
        </w:rPr>
      </w:pPr>
    </w:p>
    <w:p w14:paraId="5B8E8A3E"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65A42EB" w14:textId="7616C76C" w:rsidR="00EB5EBD" w:rsidRDefault="00EB5EBD">
      <w:pPr>
        <w:pStyle w:val="5"/>
        <w:spacing w:before="0" w:after="0" w:line="240" w:lineRule="auto"/>
        <w:rPr>
          <w:rFonts w:ascii="宋体" w:hAnsi="宋体"/>
          <w:b w:val="0"/>
          <w:sz w:val="21"/>
        </w:rPr>
      </w:pPr>
      <w:bookmarkStart w:id="39" w:name="_Toc497316753"/>
      <w:r>
        <w:rPr>
          <w:rFonts w:ascii="宋体" w:hAnsi="宋体"/>
          <w:b w:val="0"/>
          <w:sz w:val="21"/>
        </w:rPr>
        <w:lastRenderedPageBreak/>
        <w:t>表27</w:t>
      </w:r>
      <w:r w:rsidR="00BD13F3">
        <w:rPr>
          <w:rFonts w:ascii="宋体" w:hAnsi="宋体"/>
          <w:b w:val="0"/>
          <w:sz w:val="21"/>
        </w:rPr>
        <w:t xml:space="preserve"> </w:t>
      </w:r>
      <w:r>
        <w:rPr>
          <w:rFonts w:ascii="宋体" w:hAnsi="宋体"/>
          <w:b w:val="0"/>
          <w:sz w:val="21"/>
        </w:rPr>
        <w:t xml:space="preserve"> 理解书面说明</w:t>
      </w:r>
      <w:bookmarkEnd w:id="39"/>
    </w:p>
    <w:tbl>
      <w:tblPr>
        <w:tblW w:w="9589"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
        <w:gridCol w:w="8357"/>
      </w:tblGrid>
      <w:tr w:rsidR="00EB5EBD" w14:paraId="0CF2C402" w14:textId="77777777" w:rsidTr="006D6877">
        <w:trPr>
          <w:trHeight w:val="1453"/>
        </w:trPr>
        <w:tc>
          <w:tcPr>
            <w:tcW w:w="1232" w:type="dxa"/>
            <w:vAlign w:val="center"/>
          </w:tcPr>
          <w:p w14:paraId="4FC5F56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78646DE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在读语言复杂、专业性强的说明性文章时，能评价其应用价值。</w:t>
            </w:r>
          </w:p>
          <w:p w14:paraId="3FD9DA1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在读专业性强的说明性材料时，能快速找出所需的关联信息。</w:t>
            </w:r>
          </w:p>
          <w:p w14:paraId="239078C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在读专业性强的新闻报道时，能概括新闻的主旨。</w:t>
            </w:r>
          </w:p>
          <w:p w14:paraId="78771F2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在读跨专业的说明性文章时，能理解文章的主要内容。</w:t>
            </w:r>
          </w:p>
        </w:tc>
      </w:tr>
      <w:tr w:rsidR="00EB5EBD" w14:paraId="00553D19" w14:textId="77777777" w:rsidTr="006D6877">
        <w:trPr>
          <w:trHeight w:val="1184"/>
        </w:trPr>
        <w:tc>
          <w:tcPr>
            <w:tcW w:w="1232" w:type="dxa"/>
            <w:vAlign w:val="center"/>
          </w:tcPr>
          <w:p w14:paraId="5856340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7E17C0D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在读语言复杂的英文原版报刊时，能评论作者的观点。</w:t>
            </w:r>
          </w:p>
          <w:p w14:paraId="704D19E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在读语言复杂的政治经济类报刊时，能归纳文章的主要内容。</w:t>
            </w:r>
          </w:p>
          <w:p w14:paraId="58E8404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在读相关专业领域的图表时，能分析各要素之间的关系。</w:t>
            </w:r>
          </w:p>
          <w:p w14:paraId="60F70A5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在读有关学术研究的数据表格类材料时，能理解数据的含义。</w:t>
            </w:r>
          </w:p>
        </w:tc>
      </w:tr>
      <w:tr w:rsidR="00EB5EBD" w14:paraId="5E484C6E" w14:textId="77777777" w:rsidTr="006D6877">
        <w:trPr>
          <w:trHeight w:val="2208"/>
        </w:trPr>
        <w:tc>
          <w:tcPr>
            <w:tcW w:w="1232" w:type="dxa"/>
            <w:vAlign w:val="center"/>
          </w:tcPr>
          <w:p w14:paraId="61159B1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14EC4F6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在读图文丰富的专业报表时，能概括其主要内容。</w:t>
            </w:r>
          </w:p>
          <w:p w14:paraId="48AED63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在读语言复杂的中长篇科技文章时，能找出其中的关键信息。</w:t>
            </w:r>
          </w:p>
          <w:p w14:paraId="765C035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在读语言复杂、包含专业术语的说明文时，能概括关键信息。</w:t>
            </w:r>
          </w:p>
          <w:p w14:paraId="42F9363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在读语言复杂的社会科学</w:t>
            </w:r>
            <w:proofErr w:type="gramStart"/>
            <w:r w:rsidRPr="00DB7773">
              <w:rPr>
                <w:rStyle w:val="detailstyle"/>
                <w:rFonts w:ascii="宋体" w:eastAsia="宋体" w:hAnsi="宋体"/>
                <w:sz w:val="21"/>
                <w:lang w:val="en-US" w:eastAsia="zh-CN"/>
              </w:rPr>
              <w:t>类说明</w:t>
            </w:r>
            <w:proofErr w:type="gramEnd"/>
            <w:r w:rsidRPr="00DB7773">
              <w:rPr>
                <w:rStyle w:val="detailstyle"/>
                <w:rFonts w:ascii="宋体" w:eastAsia="宋体" w:hAnsi="宋体"/>
                <w:sz w:val="21"/>
                <w:lang w:val="en-US" w:eastAsia="zh-CN"/>
              </w:rPr>
              <w:t>性文章时，能概括</w:t>
            </w:r>
            <w:r w:rsidR="005B4B4C" w:rsidRPr="00DB7773">
              <w:rPr>
                <w:rStyle w:val="detailstyle"/>
                <w:rFonts w:ascii="宋体" w:eastAsia="宋体" w:hAnsi="宋体" w:hint="eastAsia"/>
                <w:sz w:val="21"/>
                <w:lang w:val="en-US" w:eastAsia="zh-CN"/>
              </w:rPr>
              <w:t>其</w:t>
            </w:r>
            <w:r w:rsidRPr="00DB7773">
              <w:rPr>
                <w:rStyle w:val="detailstyle"/>
                <w:rFonts w:ascii="宋体" w:eastAsia="宋体" w:hAnsi="宋体"/>
                <w:sz w:val="21"/>
                <w:lang w:val="en-US" w:eastAsia="zh-CN"/>
              </w:rPr>
              <w:t>说明对象的特征。</w:t>
            </w:r>
          </w:p>
          <w:p w14:paraId="6DA291F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在读语言复杂的有关不同国家地区文化的说明性文章时，能对比分析不同的文化特征。</w:t>
            </w:r>
          </w:p>
          <w:p w14:paraId="10C64F0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在读语言较复杂、专业性较强的研究报告时，能理解其研究方法。</w:t>
            </w:r>
          </w:p>
          <w:p w14:paraId="22D19B8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在读相关专业领域的图表时，能理解数据所包含的信息。</w:t>
            </w:r>
          </w:p>
        </w:tc>
      </w:tr>
      <w:tr w:rsidR="00EB5EBD" w14:paraId="4988B003" w14:textId="77777777" w:rsidTr="006D6877">
        <w:trPr>
          <w:trHeight w:val="1685"/>
        </w:trPr>
        <w:tc>
          <w:tcPr>
            <w:tcW w:w="1232" w:type="dxa"/>
            <w:vAlign w:val="center"/>
          </w:tcPr>
          <w:p w14:paraId="16A8EF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69EF5B8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在读语言较复杂的科普类文章时，能概括其描述对象的主要特征。</w:t>
            </w:r>
          </w:p>
          <w:p w14:paraId="1E97AF8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在读一般性新闻报道时，能理解报道的主要内容。</w:t>
            </w:r>
          </w:p>
          <w:p w14:paraId="3C3675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在读语言较复杂的有关科技发展的说明性材料时，能</w:t>
            </w:r>
            <w:r w:rsidRPr="00DB7773">
              <w:rPr>
                <w:rStyle w:val="detailstyle"/>
                <w:rFonts w:ascii="宋体" w:eastAsia="宋体" w:hAnsi="宋体"/>
                <w:sz w:val="21"/>
                <w:szCs w:val="21"/>
                <w:lang w:val="en-US" w:eastAsia="zh-CN"/>
              </w:rPr>
              <w:t>理解文章的主要内容</w:t>
            </w:r>
            <w:r w:rsidRPr="00DB7773">
              <w:rPr>
                <w:rStyle w:val="detailstyle"/>
                <w:rFonts w:ascii="宋体" w:eastAsia="宋体" w:hAnsi="宋体"/>
                <w:sz w:val="21"/>
                <w:lang w:val="en-US" w:eastAsia="zh-CN"/>
              </w:rPr>
              <w:t>。</w:t>
            </w:r>
          </w:p>
          <w:p w14:paraId="104E978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在读语言较复杂的民俗文化</w:t>
            </w:r>
            <w:proofErr w:type="gramStart"/>
            <w:r w:rsidRPr="00DB7773">
              <w:rPr>
                <w:rStyle w:val="detailstyle"/>
                <w:rFonts w:ascii="宋体" w:eastAsia="宋体" w:hAnsi="宋体"/>
                <w:sz w:val="21"/>
                <w:lang w:val="en-US" w:eastAsia="zh-CN"/>
              </w:rPr>
              <w:t>类说明</w:t>
            </w:r>
            <w:proofErr w:type="gramEnd"/>
            <w:r w:rsidRPr="00DB7773">
              <w:rPr>
                <w:rStyle w:val="detailstyle"/>
                <w:rFonts w:ascii="宋体" w:eastAsia="宋体" w:hAnsi="宋体"/>
                <w:sz w:val="21"/>
                <w:lang w:val="en-US" w:eastAsia="zh-CN"/>
              </w:rPr>
              <w:t>性材料时，能概括其主要特征。</w:t>
            </w:r>
          </w:p>
          <w:p w14:paraId="321778F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在读语言较复杂的有关社会生活的调查报告时，能理解其</w:t>
            </w:r>
            <w:r w:rsidRPr="00DB7773">
              <w:rPr>
                <w:rFonts w:ascii="宋体" w:hAnsi="宋体"/>
                <w:sz w:val="22"/>
                <w:szCs w:val="22"/>
                <w:lang w:val="en-US" w:eastAsia="zh-CN"/>
              </w:rPr>
              <w:t>主要内容</w:t>
            </w:r>
            <w:r w:rsidRPr="00DB7773">
              <w:rPr>
                <w:rStyle w:val="detailstyle"/>
                <w:rFonts w:ascii="宋体" w:eastAsia="宋体" w:hAnsi="宋体"/>
                <w:sz w:val="21"/>
                <w:lang w:val="en-US" w:eastAsia="zh-CN"/>
              </w:rPr>
              <w:t>。</w:t>
            </w:r>
          </w:p>
        </w:tc>
      </w:tr>
      <w:tr w:rsidR="00EB5EBD" w14:paraId="5D328025" w14:textId="77777777" w:rsidTr="006D6877">
        <w:trPr>
          <w:trHeight w:val="1695"/>
        </w:trPr>
        <w:tc>
          <w:tcPr>
            <w:tcW w:w="1232" w:type="dxa"/>
            <w:vAlign w:val="center"/>
          </w:tcPr>
          <w:p w14:paraId="1BD54E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613E493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在读语言较复杂的科普类文章时，能</w:t>
            </w:r>
            <w:r w:rsidRPr="00DB7773">
              <w:rPr>
                <w:rStyle w:val="detailstyle"/>
                <w:rFonts w:ascii="宋体" w:eastAsia="宋体" w:hAnsi="宋体" w:hint="eastAsia"/>
                <w:sz w:val="21"/>
                <w:lang w:val="en-US" w:eastAsia="zh-CN"/>
              </w:rPr>
              <w:t>把握</w:t>
            </w:r>
            <w:r w:rsidRPr="00DB7773">
              <w:rPr>
                <w:rStyle w:val="detailstyle"/>
                <w:rFonts w:ascii="宋体" w:eastAsia="宋体" w:hAnsi="宋体"/>
                <w:sz w:val="21"/>
                <w:lang w:val="en-US" w:eastAsia="zh-CN"/>
              </w:rPr>
              <w:t>其语言特点。</w:t>
            </w:r>
          </w:p>
          <w:p w14:paraId="2D8BF59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在读语言较复杂的应用文，如会议纪要等时，能理解主要信息。</w:t>
            </w:r>
          </w:p>
          <w:p w14:paraId="6D5A3CB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在读生活中常见的各</w:t>
            </w:r>
            <w:proofErr w:type="gramStart"/>
            <w:r w:rsidRPr="00DB7773">
              <w:rPr>
                <w:rStyle w:val="detailstyle"/>
                <w:rFonts w:ascii="宋体" w:eastAsia="宋体" w:hAnsi="宋体"/>
                <w:sz w:val="21"/>
                <w:lang w:val="en-US" w:eastAsia="zh-CN"/>
              </w:rPr>
              <w:t>类说明</w:t>
            </w:r>
            <w:proofErr w:type="gramEnd"/>
            <w:r w:rsidRPr="00DB7773">
              <w:rPr>
                <w:rStyle w:val="detailstyle"/>
                <w:rFonts w:ascii="宋体" w:eastAsia="宋体" w:hAnsi="宋体"/>
                <w:sz w:val="21"/>
                <w:lang w:val="en-US" w:eastAsia="zh-CN"/>
              </w:rPr>
              <w:t>性材料时，能掌握产品特性和使用方法等。</w:t>
            </w:r>
          </w:p>
          <w:p w14:paraId="39D7E03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在读常见的图表时，能</w:t>
            </w:r>
            <w:r w:rsidRPr="00DB7773">
              <w:rPr>
                <w:rStyle w:val="detailstyle"/>
                <w:rFonts w:ascii="宋体" w:eastAsia="宋体" w:hAnsi="宋体" w:hint="eastAsia"/>
                <w:sz w:val="21"/>
                <w:lang w:val="en-US" w:eastAsia="zh-CN"/>
              </w:rPr>
              <w:t>概括</w:t>
            </w:r>
            <w:r w:rsidRPr="00DB7773">
              <w:rPr>
                <w:rStyle w:val="detailstyle"/>
                <w:rFonts w:ascii="宋体" w:eastAsia="宋体" w:hAnsi="宋体"/>
                <w:sz w:val="21"/>
                <w:lang w:val="en-US" w:eastAsia="zh-CN"/>
              </w:rPr>
              <w:t>数据的变化趋势。</w:t>
            </w:r>
          </w:p>
          <w:p w14:paraId="29C09C2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在读语言较复杂、有关社会现象或热点话题的图文新闻时，能掌握其主要信息。</w:t>
            </w:r>
          </w:p>
        </w:tc>
      </w:tr>
      <w:tr w:rsidR="00EB5EBD" w14:paraId="7BDA6842" w14:textId="77777777" w:rsidTr="006D6877">
        <w:trPr>
          <w:trHeight w:val="1548"/>
        </w:trPr>
        <w:tc>
          <w:tcPr>
            <w:tcW w:w="1232" w:type="dxa"/>
            <w:vAlign w:val="center"/>
          </w:tcPr>
          <w:p w14:paraId="756AE35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20A0103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在读科普类短文时，能理解其主要内容。</w:t>
            </w:r>
          </w:p>
          <w:p w14:paraId="3799F94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在读中外文化</w:t>
            </w:r>
            <w:proofErr w:type="gramStart"/>
            <w:r w:rsidRPr="00DB7773">
              <w:rPr>
                <w:rStyle w:val="detailstyle"/>
                <w:rFonts w:ascii="宋体" w:eastAsia="宋体" w:hAnsi="宋体"/>
                <w:sz w:val="21"/>
                <w:lang w:val="en-US" w:eastAsia="zh-CN"/>
              </w:rPr>
              <w:t>类说明</w:t>
            </w:r>
            <w:proofErr w:type="gramEnd"/>
            <w:r w:rsidRPr="00DB7773">
              <w:rPr>
                <w:rStyle w:val="detailstyle"/>
                <w:rFonts w:ascii="宋体" w:eastAsia="宋体" w:hAnsi="宋体"/>
                <w:sz w:val="21"/>
                <w:lang w:val="en-US" w:eastAsia="zh-CN"/>
              </w:rPr>
              <w:t>性短文时，能概括主要内容。</w:t>
            </w:r>
          </w:p>
          <w:p w14:paraId="28FBD0B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在读简单的数据表格类材料时，能理解数据所传递的信息。</w:t>
            </w:r>
          </w:p>
          <w:p w14:paraId="5F8396E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在读日常生活中常见的公告、招贴、广告时，能理解其大意。</w:t>
            </w:r>
          </w:p>
          <w:p w14:paraId="56404D1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w:t>
            </w:r>
            <w:r w:rsidR="005B4B4C" w:rsidRPr="00DB7773">
              <w:rPr>
                <w:rStyle w:val="detailstyle"/>
                <w:rFonts w:ascii="宋体" w:eastAsia="宋体" w:hAnsi="宋体" w:hint="eastAsia"/>
                <w:sz w:val="21"/>
                <w:lang w:val="en-US" w:eastAsia="zh-CN"/>
              </w:rPr>
              <w:t>有关</w:t>
            </w:r>
            <w:r w:rsidRPr="00DB7773">
              <w:rPr>
                <w:rStyle w:val="detailstyle"/>
                <w:rFonts w:ascii="宋体" w:eastAsia="宋体" w:hAnsi="宋体"/>
                <w:sz w:val="21"/>
                <w:lang w:val="en-US" w:eastAsia="zh-CN"/>
              </w:rPr>
              <w:t>热点话题</w:t>
            </w:r>
            <w:r w:rsidR="005B4B4C" w:rsidRPr="00DB7773">
              <w:rPr>
                <w:rStyle w:val="detailstyle"/>
                <w:rFonts w:ascii="宋体" w:eastAsia="宋体" w:hAnsi="宋体" w:hint="eastAsia"/>
                <w:sz w:val="21"/>
                <w:lang w:val="en-US" w:eastAsia="zh-CN"/>
              </w:rPr>
              <w:t>的</w:t>
            </w:r>
            <w:r w:rsidRPr="00DB7773">
              <w:rPr>
                <w:rStyle w:val="detailstyle"/>
                <w:rFonts w:ascii="宋体" w:eastAsia="宋体" w:hAnsi="宋体"/>
                <w:sz w:val="21"/>
                <w:lang w:val="en-US" w:eastAsia="zh-CN"/>
              </w:rPr>
              <w:t>新闻报道时，能提取关键信息。</w:t>
            </w:r>
          </w:p>
        </w:tc>
      </w:tr>
      <w:tr w:rsidR="00EB5EBD" w14:paraId="53143515" w14:textId="77777777" w:rsidTr="006D6877">
        <w:trPr>
          <w:trHeight w:val="1259"/>
        </w:trPr>
        <w:tc>
          <w:tcPr>
            <w:tcW w:w="1232" w:type="dxa"/>
            <w:vAlign w:val="center"/>
          </w:tcPr>
          <w:p w14:paraId="04DEA45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6C52601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在读常见的应用文，如通知或告示时，能提取时间、地点等具体信息。</w:t>
            </w:r>
          </w:p>
          <w:p w14:paraId="2F3E043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在读语言简单的有关热点话题的简短新闻时，能提取关键信息。</w:t>
            </w:r>
          </w:p>
          <w:p w14:paraId="7934772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在读语言简单的科普类短文时，能提取其中的主要信息。</w:t>
            </w:r>
          </w:p>
          <w:p w14:paraId="6CCB6CA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在读语言简单的文化</w:t>
            </w:r>
            <w:proofErr w:type="gramStart"/>
            <w:r w:rsidRPr="00DB7773">
              <w:rPr>
                <w:rStyle w:val="detailstyle"/>
                <w:rFonts w:ascii="宋体" w:eastAsia="宋体" w:hAnsi="宋体"/>
                <w:sz w:val="21"/>
                <w:lang w:val="en-US" w:eastAsia="zh-CN"/>
              </w:rPr>
              <w:t>类说明</w:t>
            </w:r>
            <w:proofErr w:type="gramEnd"/>
            <w:r w:rsidRPr="00DB7773">
              <w:rPr>
                <w:rStyle w:val="detailstyle"/>
                <w:rFonts w:ascii="宋体" w:eastAsia="宋体" w:hAnsi="宋体"/>
                <w:sz w:val="21"/>
                <w:lang w:val="en-US" w:eastAsia="zh-CN"/>
              </w:rPr>
              <w:t>性短文时，能概括其主要内容。</w:t>
            </w:r>
          </w:p>
        </w:tc>
      </w:tr>
      <w:tr w:rsidR="00EB5EBD" w14:paraId="0DD82412" w14:textId="77777777" w:rsidTr="006D6877">
        <w:trPr>
          <w:trHeight w:val="734"/>
        </w:trPr>
        <w:tc>
          <w:tcPr>
            <w:tcW w:w="1232" w:type="dxa"/>
            <w:vAlign w:val="center"/>
          </w:tcPr>
          <w:p w14:paraId="49454E8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vAlign w:val="center"/>
          </w:tcPr>
          <w:p w14:paraId="02E374F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在读语言简单的有关日常生活的说明性短文时，能提取关键信息。</w:t>
            </w:r>
          </w:p>
          <w:p w14:paraId="6B0A868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在读语言简单的图文并茂的说明性短文时，能理解其中的主要内容。</w:t>
            </w:r>
          </w:p>
        </w:tc>
      </w:tr>
    </w:tbl>
    <w:p w14:paraId="37EC791E" w14:textId="77777777" w:rsidR="00EB5EBD" w:rsidRDefault="00EB5EBD">
      <w:pPr>
        <w:pStyle w:val="12"/>
        <w:ind w:firstLineChars="0" w:firstLine="0"/>
        <w:rPr>
          <w:rFonts w:ascii="宋体" w:eastAsia="宋体" w:hAnsi="宋体"/>
          <w:sz w:val="21"/>
          <w:lang w:eastAsia="zh-CN"/>
        </w:rPr>
      </w:pPr>
    </w:p>
    <w:p w14:paraId="05EF3EAE"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40" w:name="_Toc497316754"/>
    </w:p>
    <w:p w14:paraId="46445754" w14:textId="21862D89" w:rsidR="00EB5EBD" w:rsidRDefault="00EB5EBD">
      <w:pPr>
        <w:pStyle w:val="5"/>
        <w:spacing w:before="0" w:after="0" w:line="240" w:lineRule="auto"/>
        <w:rPr>
          <w:rFonts w:ascii="宋体" w:hAnsi="宋体"/>
          <w:b w:val="0"/>
          <w:sz w:val="21"/>
        </w:rPr>
      </w:pPr>
      <w:r>
        <w:rPr>
          <w:rFonts w:ascii="宋体" w:hAnsi="宋体"/>
          <w:b w:val="0"/>
          <w:sz w:val="21"/>
        </w:rPr>
        <w:lastRenderedPageBreak/>
        <w:t>表28</w:t>
      </w:r>
      <w:r w:rsidR="00BD13F3">
        <w:rPr>
          <w:rFonts w:ascii="宋体" w:hAnsi="宋体"/>
          <w:b w:val="0"/>
          <w:sz w:val="21"/>
        </w:rPr>
        <w:t xml:space="preserve"> </w:t>
      </w:r>
      <w:r>
        <w:rPr>
          <w:rFonts w:ascii="宋体" w:hAnsi="宋体"/>
          <w:b w:val="0"/>
          <w:sz w:val="21"/>
        </w:rPr>
        <w:t xml:space="preserve"> 理解书面指示</w:t>
      </w:r>
      <w:bookmarkEnd w:id="40"/>
    </w:p>
    <w:tbl>
      <w:tblPr>
        <w:tblW w:w="960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6"/>
        <w:gridCol w:w="8357"/>
      </w:tblGrid>
      <w:tr w:rsidR="00EB5EBD" w14:paraId="5AD0B7D4" w14:textId="77777777" w:rsidTr="006D6877">
        <w:trPr>
          <w:trHeight w:val="396"/>
        </w:trPr>
        <w:tc>
          <w:tcPr>
            <w:tcW w:w="1246" w:type="dxa"/>
            <w:vAlign w:val="center"/>
          </w:tcPr>
          <w:p w14:paraId="46D6FB3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40716F8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在读专业性强的使用手册，如软件使用手册时，能评价其语言的规范性。</w:t>
            </w:r>
          </w:p>
        </w:tc>
      </w:tr>
      <w:tr w:rsidR="00EB5EBD" w14:paraId="63C01B5D" w14:textId="77777777" w:rsidTr="006D6877">
        <w:trPr>
          <w:trHeight w:val="415"/>
        </w:trPr>
        <w:tc>
          <w:tcPr>
            <w:tcW w:w="1246" w:type="dxa"/>
            <w:vAlign w:val="center"/>
          </w:tcPr>
          <w:p w14:paraId="142930C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0B4150A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在读不同文化背景下的指令性材料时，能辨析其隐含的文化差异。</w:t>
            </w:r>
          </w:p>
        </w:tc>
      </w:tr>
      <w:tr w:rsidR="00EB5EBD" w14:paraId="1A6D2DE6" w14:textId="77777777" w:rsidTr="006D6877">
        <w:trPr>
          <w:trHeight w:val="690"/>
        </w:trPr>
        <w:tc>
          <w:tcPr>
            <w:tcW w:w="1246" w:type="dxa"/>
            <w:vAlign w:val="center"/>
          </w:tcPr>
          <w:p w14:paraId="5BE6B2E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3C6AF66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在读专业性较强的操作手册等指令性材料时，能理解其操作要求。</w:t>
            </w:r>
          </w:p>
          <w:p w14:paraId="6E7BB21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在读关于法律法规的解释性材料时，能评价其措辞是否严谨。</w:t>
            </w:r>
          </w:p>
        </w:tc>
      </w:tr>
      <w:tr w:rsidR="00EB5EBD" w14:paraId="287A8B67" w14:textId="77777777" w:rsidTr="006D6877">
        <w:trPr>
          <w:trHeight w:val="997"/>
        </w:trPr>
        <w:tc>
          <w:tcPr>
            <w:tcW w:w="1246" w:type="dxa"/>
            <w:vAlign w:val="center"/>
          </w:tcPr>
          <w:p w14:paraId="698693E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6AE55D2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在读相关专业领域的操作指令时，能理解其中的专业术语。</w:t>
            </w:r>
          </w:p>
          <w:p w14:paraId="7C33CFF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在读各类指示性材料时，能提取其中的细节信息。</w:t>
            </w:r>
          </w:p>
          <w:p w14:paraId="6ABE7AD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在读各类指示性材料时，能理解其指令。</w:t>
            </w:r>
          </w:p>
        </w:tc>
      </w:tr>
      <w:tr w:rsidR="00EB5EBD" w14:paraId="039FD556" w14:textId="77777777" w:rsidTr="006D6877">
        <w:trPr>
          <w:trHeight w:val="512"/>
        </w:trPr>
        <w:tc>
          <w:tcPr>
            <w:tcW w:w="1246" w:type="dxa"/>
            <w:vAlign w:val="center"/>
          </w:tcPr>
          <w:p w14:paraId="0042C25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1C2647D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在读相关专业领域的技术规范时，能理解其具体要求。</w:t>
            </w:r>
          </w:p>
        </w:tc>
      </w:tr>
      <w:tr w:rsidR="00EB5EBD" w14:paraId="625C9781" w14:textId="77777777" w:rsidTr="006D6877">
        <w:trPr>
          <w:trHeight w:val="512"/>
        </w:trPr>
        <w:tc>
          <w:tcPr>
            <w:tcW w:w="1246" w:type="dxa"/>
            <w:vAlign w:val="center"/>
          </w:tcPr>
          <w:p w14:paraId="25C8034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0531CB9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在读简单的流程图时，能理解各流程间的关系。</w:t>
            </w:r>
          </w:p>
        </w:tc>
      </w:tr>
      <w:tr w:rsidR="00EB5EBD" w14:paraId="32B35100" w14:textId="77777777" w:rsidTr="006D6877">
        <w:trPr>
          <w:trHeight w:val="741"/>
        </w:trPr>
        <w:tc>
          <w:tcPr>
            <w:tcW w:w="1246" w:type="dxa"/>
            <w:vAlign w:val="center"/>
          </w:tcPr>
          <w:p w14:paraId="152D116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7D0222B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在读语言简单的操作指南时，能理解各步骤的内容。</w:t>
            </w:r>
          </w:p>
          <w:p w14:paraId="55FBA9F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在读语言简单的有关技术规范的指示性材料时，能概括内容要点。</w:t>
            </w:r>
          </w:p>
        </w:tc>
      </w:tr>
      <w:tr w:rsidR="00EB5EBD" w14:paraId="5DEF1840" w14:textId="77777777" w:rsidTr="006D6877">
        <w:trPr>
          <w:trHeight w:val="695"/>
        </w:trPr>
        <w:tc>
          <w:tcPr>
            <w:tcW w:w="1246" w:type="dxa"/>
            <w:vAlign w:val="center"/>
          </w:tcPr>
          <w:p w14:paraId="24374DA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vAlign w:val="center"/>
          </w:tcPr>
          <w:p w14:paraId="78AB0C0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在读语言简单的任务指令时，能理解各步骤的主要内容。</w:t>
            </w:r>
          </w:p>
          <w:p w14:paraId="54F88ABB" w14:textId="40EC1420" w:rsidR="00EB5EBD" w:rsidRPr="00DB7773" w:rsidRDefault="0031003F">
            <w:pPr>
              <w:pStyle w:val="af4"/>
              <w:spacing w:after="0"/>
              <w:rPr>
                <w:rFonts w:ascii="宋体" w:hAnsi="宋体"/>
                <w:lang w:val="en-US" w:eastAsia="zh-CN"/>
              </w:rPr>
            </w:pPr>
            <w:r>
              <w:rPr>
                <w:rFonts w:hint="eastAsia"/>
                <w:lang w:eastAsia="zh-CN"/>
              </w:rPr>
              <w:t>在读语言简单的有关日常生活的指示性材料如交通指南时，</w:t>
            </w:r>
            <w:r w:rsidR="00EB5EBD" w:rsidRPr="00DB7773">
              <w:rPr>
                <w:rStyle w:val="detailstyle"/>
                <w:rFonts w:ascii="宋体" w:eastAsia="宋体" w:hAnsi="宋体"/>
                <w:sz w:val="21"/>
                <w:lang w:val="en-US" w:eastAsia="zh-CN"/>
              </w:rPr>
              <w:t>能理解其意义。</w:t>
            </w:r>
          </w:p>
        </w:tc>
      </w:tr>
    </w:tbl>
    <w:p w14:paraId="388233CE" w14:textId="77777777" w:rsidR="00EB5EBD" w:rsidRDefault="00EB5EBD">
      <w:pPr>
        <w:pStyle w:val="12"/>
        <w:ind w:firstLineChars="0" w:firstLine="0"/>
        <w:rPr>
          <w:rFonts w:ascii="宋体" w:eastAsia="宋体" w:hAnsi="宋体"/>
          <w:sz w:val="21"/>
          <w:lang w:eastAsia="zh-CN"/>
        </w:rPr>
      </w:pPr>
    </w:p>
    <w:p w14:paraId="760A3688" w14:textId="77777777" w:rsidR="00EB5EBD" w:rsidRDefault="00EB5EBD">
      <w:pPr>
        <w:pStyle w:val="12"/>
        <w:ind w:firstLine="420"/>
        <w:rPr>
          <w:rFonts w:ascii="宋体" w:eastAsia="宋体" w:hAnsi="宋体"/>
          <w:sz w:val="21"/>
          <w:lang w:eastAsia="zh-CN"/>
        </w:rPr>
      </w:pPr>
    </w:p>
    <w:p w14:paraId="00DAF14D" w14:textId="495BBDBD" w:rsidR="00EB5EBD" w:rsidRDefault="00EB5EBD">
      <w:pPr>
        <w:pStyle w:val="5"/>
        <w:spacing w:before="0" w:after="0" w:line="240" w:lineRule="auto"/>
        <w:rPr>
          <w:rFonts w:ascii="宋体" w:hAnsi="宋体"/>
          <w:b w:val="0"/>
          <w:sz w:val="21"/>
        </w:rPr>
      </w:pPr>
      <w:r>
        <w:rPr>
          <w:rFonts w:ascii="宋体" w:hAnsi="宋体"/>
          <w:sz w:val="21"/>
        </w:rPr>
        <w:br w:type="page"/>
      </w:r>
      <w:bookmarkStart w:id="41" w:name="_Toc497316755"/>
      <w:r>
        <w:rPr>
          <w:rFonts w:ascii="宋体" w:hAnsi="宋体"/>
          <w:b w:val="0"/>
          <w:sz w:val="21"/>
        </w:rPr>
        <w:lastRenderedPageBreak/>
        <w:t>表29</w:t>
      </w:r>
      <w:r w:rsidR="00BD13F3">
        <w:rPr>
          <w:rFonts w:ascii="宋体" w:hAnsi="宋体"/>
          <w:b w:val="0"/>
          <w:sz w:val="21"/>
        </w:rPr>
        <w:t xml:space="preserve"> </w:t>
      </w:r>
      <w:r>
        <w:rPr>
          <w:rFonts w:ascii="宋体" w:hAnsi="宋体"/>
          <w:b w:val="0"/>
          <w:sz w:val="21"/>
        </w:rPr>
        <w:t xml:space="preserve"> 理解书面论述</w:t>
      </w:r>
      <w:bookmarkEnd w:id="41"/>
    </w:p>
    <w:tbl>
      <w:tblPr>
        <w:tblW w:w="961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8357"/>
      </w:tblGrid>
      <w:tr w:rsidR="00EB5EBD" w14:paraId="37A286A5" w14:textId="77777777" w:rsidTr="006D6877">
        <w:trPr>
          <w:trHeight w:val="1030"/>
        </w:trPr>
        <w:tc>
          <w:tcPr>
            <w:tcW w:w="1260" w:type="dxa"/>
            <w:vAlign w:val="center"/>
          </w:tcPr>
          <w:p w14:paraId="6A67CE0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2B58693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在阅读跨专业领域的学术论文时，能理解作者的研究结论。</w:t>
            </w:r>
          </w:p>
          <w:p w14:paraId="79CA4E61" w14:textId="37EEDFDB"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在读内容深奥、跨学科学术研究专著时，能概括其主要学术思想。</w:t>
            </w:r>
          </w:p>
          <w:p w14:paraId="612DDDC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在读有关社会现象或热点话题的评论性文章时，能对作者的立场进行思辨式评价。</w:t>
            </w:r>
          </w:p>
        </w:tc>
      </w:tr>
      <w:tr w:rsidR="00EB5EBD" w14:paraId="6E84FAA1" w14:textId="77777777" w:rsidTr="006D6877">
        <w:trPr>
          <w:trHeight w:val="2467"/>
        </w:trPr>
        <w:tc>
          <w:tcPr>
            <w:tcW w:w="1260" w:type="dxa"/>
            <w:vAlign w:val="center"/>
          </w:tcPr>
          <w:p w14:paraId="71142FD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2E7D663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在读相关专业领域的文献时，能提取关键信息。</w:t>
            </w:r>
          </w:p>
          <w:p w14:paraId="1BC7FF1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在读语言复杂的议论文时，能评价其论证的逻辑性。</w:t>
            </w:r>
          </w:p>
          <w:p w14:paraId="6292C3E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在读相关专业领域的学术论文时，能理解其研究目的、方法和结论。</w:t>
            </w:r>
          </w:p>
          <w:p w14:paraId="3372D3A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在读相关专业领域的学术专著时，能获取所需信息。</w:t>
            </w:r>
          </w:p>
          <w:p w14:paraId="572F94B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在读相关专业领域的不同文献时，能比较研究方法。</w:t>
            </w:r>
          </w:p>
          <w:p w14:paraId="5769673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在读语言复杂、主旨深刻的评论性文章时，能区分主观评论和客观事实。</w:t>
            </w:r>
          </w:p>
          <w:p w14:paraId="01AA1D1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在读相关专业领域的学术论文时，能分析其研究的贡献与局限。</w:t>
            </w:r>
          </w:p>
          <w:p w14:paraId="762B19A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在读相关专业领域的书评时，能辨析其观点的合理性。</w:t>
            </w:r>
          </w:p>
        </w:tc>
      </w:tr>
      <w:tr w:rsidR="00EB5EBD" w14:paraId="6A4A50B2" w14:textId="77777777" w:rsidTr="006D6877">
        <w:trPr>
          <w:trHeight w:val="2232"/>
        </w:trPr>
        <w:tc>
          <w:tcPr>
            <w:tcW w:w="1260" w:type="dxa"/>
            <w:vAlign w:val="center"/>
          </w:tcPr>
          <w:p w14:paraId="7E8FF6B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73F97B1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在读语言复杂的议论文时，能赏析其语言特点。</w:t>
            </w:r>
          </w:p>
          <w:p w14:paraId="44F2FCE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在读相关专业的文献时，能提取主要信息。</w:t>
            </w:r>
          </w:p>
          <w:p w14:paraId="38DC75D8" w14:textId="3E75FA98"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在读主旨深刻的议论文时，能</w:t>
            </w:r>
            <w:r w:rsidR="0031003F">
              <w:rPr>
                <w:rStyle w:val="detailstyle"/>
                <w:rFonts w:ascii="宋体" w:eastAsia="宋体" w:hAnsi="宋体" w:hint="eastAsia"/>
                <w:sz w:val="21"/>
                <w:lang w:val="en-US" w:eastAsia="zh-CN"/>
              </w:rPr>
              <w:t>分析</w:t>
            </w:r>
            <w:r w:rsidRPr="00DB7773">
              <w:rPr>
                <w:rStyle w:val="detailstyle"/>
                <w:rFonts w:ascii="宋体" w:eastAsia="宋体" w:hAnsi="宋体"/>
                <w:sz w:val="21"/>
                <w:lang w:val="en-US" w:eastAsia="zh-CN"/>
              </w:rPr>
              <w:t>作者的情感和态度。</w:t>
            </w:r>
          </w:p>
          <w:p w14:paraId="7CA1B01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在读相关专业领域的书评时，能提炼出主要观点。</w:t>
            </w:r>
          </w:p>
          <w:p w14:paraId="61ED4D4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在读语言复杂的议论文时，能理解作者的逻辑推理过程。</w:t>
            </w:r>
          </w:p>
          <w:p w14:paraId="67BA7E6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在读语言复杂的议论文时，能评判其论据的有效性。</w:t>
            </w:r>
          </w:p>
          <w:p w14:paraId="7890E91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在读社会时评时，能评价文章的现实意义。</w:t>
            </w:r>
          </w:p>
        </w:tc>
      </w:tr>
      <w:tr w:rsidR="00EB5EBD" w14:paraId="15177C4D" w14:textId="77777777" w:rsidTr="006D6877">
        <w:trPr>
          <w:trHeight w:val="1972"/>
        </w:trPr>
        <w:tc>
          <w:tcPr>
            <w:tcW w:w="1260" w:type="dxa"/>
            <w:vAlign w:val="center"/>
          </w:tcPr>
          <w:p w14:paraId="4006B1E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5BE4B53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在读语言较复杂的演讲稿或报告时，能理解其中的关键信息。</w:t>
            </w:r>
          </w:p>
          <w:p w14:paraId="7008592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在读语言较复杂的有关社会现象的议论文时，能</w:t>
            </w:r>
            <w:r w:rsidRPr="00DB7773">
              <w:rPr>
                <w:rStyle w:val="detailstyle"/>
                <w:rFonts w:ascii="宋体" w:eastAsia="宋体" w:hAnsi="宋体" w:hint="eastAsia"/>
                <w:sz w:val="21"/>
                <w:lang w:val="en-US" w:eastAsia="zh-CN"/>
              </w:rPr>
              <w:t>理解</w:t>
            </w:r>
            <w:r w:rsidRPr="00DB7773">
              <w:rPr>
                <w:rStyle w:val="detailstyle"/>
                <w:rFonts w:ascii="宋体" w:eastAsia="宋体" w:hAnsi="宋体"/>
                <w:sz w:val="21"/>
                <w:lang w:val="en-US" w:eastAsia="zh-CN"/>
              </w:rPr>
              <w:t>其论证方法。</w:t>
            </w:r>
          </w:p>
          <w:p w14:paraId="0B509E5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在读语言较复杂的评论性文章时，能理解和归纳作者的观点及立场。</w:t>
            </w:r>
          </w:p>
          <w:p w14:paraId="2ED6FE3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在读语言较复杂的议论文时，能评价其观点的说服力。</w:t>
            </w:r>
          </w:p>
          <w:p w14:paraId="08E36DE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在读相关学科的综述性文献时，能</w:t>
            </w:r>
            <w:r w:rsidRPr="00DB7773">
              <w:rPr>
                <w:rStyle w:val="detailstyle"/>
                <w:rFonts w:ascii="宋体" w:eastAsia="宋体" w:hAnsi="宋体" w:hint="eastAsia"/>
                <w:sz w:val="21"/>
                <w:lang w:val="en-US" w:eastAsia="zh-CN"/>
              </w:rPr>
              <w:t>把握</w:t>
            </w:r>
            <w:r w:rsidRPr="00DB7773">
              <w:rPr>
                <w:rStyle w:val="detailstyle"/>
                <w:rFonts w:ascii="宋体" w:eastAsia="宋体" w:hAnsi="宋体"/>
                <w:sz w:val="21"/>
                <w:lang w:val="en-US" w:eastAsia="zh-CN"/>
              </w:rPr>
              <w:t>其主要观点。</w:t>
            </w:r>
          </w:p>
          <w:p w14:paraId="17FD172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在读语言较复杂的议论文时，能评价其语言使用的有效性。</w:t>
            </w:r>
          </w:p>
          <w:p w14:paraId="636E2F3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在读语言较复杂的演讲稿时，能评价其逻辑性。</w:t>
            </w:r>
          </w:p>
        </w:tc>
      </w:tr>
      <w:tr w:rsidR="00EB5EBD" w14:paraId="3CF96A77" w14:textId="77777777" w:rsidTr="006D6877">
        <w:trPr>
          <w:trHeight w:val="2302"/>
        </w:trPr>
        <w:tc>
          <w:tcPr>
            <w:tcW w:w="1260" w:type="dxa"/>
            <w:vAlign w:val="center"/>
          </w:tcPr>
          <w:p w14:paraId="4108457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755E394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在读一般题材的议论文时，能</w:t>
            </w:r>
            <w:r w:rsidRPr="00DB7773">
              <w:rPr>
                <w:rStyle w:val="detailstyle"/>
                <w:rFonts w:ascii="宋体" w:eastAsia="宋体" w:hAnsi="宋体" w:hint="eastAsia"/>
                <w:sz w:val="21"/>
                <w:lang w:val="en-US" w:eastAsia="zh-CN"/>
              </w:rPr>
              <w:t>推断</w:t>
            </w:r>
            <w:r w:rsidRPr="00DB7773">
              <w:rPr>
                <w:rStyle w:val="detailstyle"/>
                <w:rFonts w:ascii="宋体" w:eastAsia="宋体" w:hAnsi="宋体"/>
                <w:sz w:val="21"/>
                <w:lang w:val="en-US" w:eastAsia="zh-CN"/>
              </w:rPr>
              <w:t>作者隐含的观点和态度。</w:t>
            </w:r>
          </w:p>
          <w:p w14:paraId="3AC932F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在读同一主题、不同观点的议论文时，能对不同观点进行比较和分析。</w:t>
            </w:r>
          </w:p>
          <w:p w14:paraId="53B4E81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在读话题熟悉的评论性文章时，能理解其论点和论据。</w:t>
            </w:r>
          </w:p>
          <w:p w14:paraId="5E38F40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在读有关社会热点话题的议论文时，能理解论点与论据之间的关系。</w:t>
            </w:r>
          </w:p>
          <w:p w14:paraId="49F68E6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在读非学术性著作的书评时， 能提取作者的主要观点。</w:t>
            </w:r>
          </w:p>
          <w:p w14:paraId="12C2DC4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在读有关社会现象或热点话题的评论性文章时，能理解全文的主题思想。</w:t>
            </w:r>
          </w:p>
          <w:p w14:paraId="5889E3E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在读话题熟悉的演讲稿时，能区分事实和观点。</w:t>
            </w:r>
          </w:p>
        </w:tc>
      </w:tr>
      <w:tr w:rsidR="00EB5EBD" w14:paraId="6E9CA0A5" w14:textId="77777777" w:rsidTr="006D6877">
        <w:trPr>
          <w:trHeight w:val="1900"/>
        </w:trPr>
        <w:tc>
          <w:tcPr>
            <w:tcW w:w="1260" w:type="dxa"/>
            <w:vAlign w:val="center"/>
          </w:tcPr>
          <w:p w14:paraId="477624A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1A6826A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在读有关热点话题的简短议论文时，能找到体现作者观点的关键词。</w:t>
            </w:r>
          </w:p>
          <w:p w14:paraId="28A0B42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在读话题熟悉、涉及社会现象的简短议论文时，能分析作者观点。</w:t>
            </w:r>
          </w:p>
          <w:p w14:paraId="382C3F4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w:t>
            </w:r>
            <w:r w:rsidRPr="00DB7773">
              <w:rPr>
                <w:rStyle w:val="detailstyle"/>
                <w:rFonts w:ascii="宋体" w:eastAsia="宋体" w:hAnsi="宋体"/>
                <w:sz w:val="21"/>
                <w:szCs w:val="21"/>
                <w:lang w:val="en-US" w:eastAsia="zh-TW"/>
              </w:rPr>
              <w:t>语言简单、涉及热点话题的议论文</w:t>
            </w:r>
            <w:r w:rsidRPr="00DB7773">
              <w:rPr>
                <w:rStyle w:val="detailstyle"/>
                <w:rFonts w:ascii="宋体" w:eastAsia="宋体" w:hAnsi="宋体"/>
                <w:sz w:val="21"/>
                <w:lang w:val="en-US" w:eastAsia="zh-CN"/>
              </w:rPr>
              <w:t>时，能评价论点与论据的一致性。</w:t>
            </w:r>
          </w:p>
          <w:p w14:paraId="1484F52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在读社会热点类的短篇议论文时，能区别主要观点和次要观点。</w:t>
            </w:r>
          </w:p>
          <w:p w14:paraId="4BBD383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在读语言简单的演讲稿时，能识别事实和观点。</w:t>
            </w:r>
          </w:p>
          <w:p w14:paraId="3521D95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在读语言简单的哲理性议论文时，能理解其主题思想。</w:t>
            </w:r>
          </w:p>
        </w:tc>
      </w:tr>
      <w:tr w:rsidR="00EB5EBD" w14:paraId="7218AA11" w14:textId="77777777" w:rsidTr="006D6877">
        <w:trPr>
          <w:trHeight w:val="512"/>
        </w:trPr>
        <w:tc>
          <w:tcPr>
            <w:tcW w:w="1260" w:type="dxa"/>
            <w:vAlign w:val="center"/>
          </w:tcPr>
          <w:p w14:paraId="09CBCE4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6AB6639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在读有关社会生活的简短议论文时，能理解其主旨大意。</w:t>
            </w:r>
          </w:p>
        </w:tc>
      </w:tr>
    </w:tbl>
    <w:p w14:paraId="3442DD0A" w14:textId="77777777" w:rsidR="009062FA" w:rsidRDefault="009062FA">
      <w:pPr>
        <w:pStyle w:val="5"/>
        <w:spacing w:before="0" w:after="0" w:line="240" w:lineRule="auto"/>
        <w:rPr>
          <w:rFonts w:ascii="宋体" w:hAnsi="宋体"/>
          <w:b w:val="0"/>
          <w:sz w:val="21"/>
        </w:rPr>
      </w:pPr>
      <w:bookmarkStart w:id="42" w:name="_Toc497316756"/>
    </w:p>
    <w:p w14:paraId="59000FF5" w14:textId="77777777" w:rsidR="009062FA" w:rsidRDefault="009062FA">
      <w:pPr>
        <w:widowControl/>
        <w:jc w:val="left"/>
        <w:rPr>
          <w:rFonts w:ascii="宋体" w:hAnsi="宋体"/>
          <w:bCs/>
          <w:szCs w:val="28"/>
          <w:lang w:val="x-none" w:eastAsia="x-none"/>
        </w:rPr>
      </w:pPr>
      <w:r>
        <w:rPr>
          <w:rFonts w:ascii="宋体" w:hAnsi="宋体"/>
          <w:b/>
        </w:rPr>
        <w:br w:type="page"/>
      </w:r>
    </w:p>
    <w:p w14:paraId="5FADADE1" w14:textId="0426A121" w:rsidR="00EB5EBD" w:rsidRDefault="00EB5EBD">
      <w:pPr>
        <w:pStyle w:val="5"/>
        <w:spacing w:before="0" w:after="0" w:line="240" w:lineRule="auto"/>
        <w:rPr>
          <w:rFonts w:ascii="宋体" w:hAnsi="宋体"/>
          <w:b w:val="0"/>
          <w:sz w:val="21"/>
        </w:rPr>
      </w:pPr>
      <w:r>
        <w:rPr>
          <w:rFonts w:ascii="宋体" w:hAnsi="宋体"/>
          <w:b w:val="0"/>
          <w:sz w:val="21"/>
        </w:rPr>
        <w:lastRenderedPageBreak/>
        <w:t>表30</w:t>
      </w:r>
      <w:r w:rsidR="00BD13F3">
        <w:rPr>
          <w:rFonts w:ascii="宋体" w:hAnsi="宋体"/>
          <w:b w:val="0"/>
          <w:sz w:val="21"/>
        </w:rPr>
        <w:t xml:space="preserve"> </w:t>
      </w:r>
      <w:r>
        <w:rPr>
          <w:rFonts w:ascii="宋体" w:hAnsi="宋体"/>
          <w:b w:val="0"/>
          <w:sz w:val="21"/>
        </w:rPr>
        <w:t xml:space="preserve"> 理解书面互动</w:t>
      </w:r>
      <w:bookmarkEnd w:id="42"/>
    </w:p>
    <w:tbl>
      <w:tblPr>
        <w:tblW w:w="961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4"/>
        <w:gridCol w:w="8343"/>
      </w:tblGrid>
      <w:tr w:rsidR="00EB5EBD" w14:paraId="3A2ED3F3" w14:textId="77777777" w:rsidTr="006D6877">
        <w:trPr>
          <w:trHeight w:val="512"/>
        </w:trPr>
        <w:tc>
          <w:tcPr>
            <w:tcW w:w="1274" w:type="dxa"/>
            <w:vAlign w:val="center"/>
          </w:tcPr>
          <w:p w14:paraId="24F4814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3" w:type="dxa"/>
            <w:vAlign w:val="center"/>
          </w:tcPr>
          <w:p w14:paraId="53107A4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在读外交信函时，能评价其措辞是否严谨。</w:t>
            </w:r>
          </w:p>
        </w:tc>
      </w:tr>
      <w:tr w:rsidR="00EB5EBD" w14:paraId="478880AC" w14:textId="77777777" w:rsidTr="006D6877">
        <w:trPr>
          <w:trHeight w:val="479"/>
        </w:trPr>
        <w:tc>
          <w:tcPr>
            <w:tcW w:w="1274" w:type="dxa"/>
            <w:vAlign w:val="center"/>
          </w:tcPr>
          <w:p w14:paraId="3185DDE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3" w:type="dxa"/>
            <w:vAlign w:val="center"/>
          </w:tcPr>
          <w:p w14:paraId="779FC65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在读内容丰富的名人书信时，能辨析其中的历史背景与时代特点。</w:t>
            </w:r>
          </w:p>
        </w:tc>
      </w:tr>
      <w:tr w:rsidR="00EB5EBD" w14:paraId="799B38C7" w14:textId="77777777" w:rsidTr="006D6877">
        <w:trPr>
          <w:trHeight w:val="1380"/>
        </w:trPr>
        <w:tc>
          <w:tcPr>
            <w:tcW w:w="1274" w:type="dxa"/>
            <w:vAlign w:val="center"/>
          </w:tcPr>
          <w:p w14:paraId="5ABD1F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3" w:type="dxa"/>
            <w:vAlign w:val="center"/>
          </w:tcPr>
          <w:p w14:paraId="2471231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在读语言复杂的长篇书信时，能找出表达作者观点和感受的信息。</w:t>
            </w:r>
          </w:p>
          <w:p w14:paraId="235D122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在读语言较复杂的公文时，能评价其表达的严谨性。</w:t>
            </w:r>
          </w:p>
          <w:p w14:paraId="448D933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在读语言较复杂的工作信函时，能评价措辞的得体性。</w:t>
            </w:r>
          </w:p>
          <w:p w14:paraId="0654ADC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在读不同风格的信件时，能比较其措辞及语言风格。</w:t>
            </w:r>
          </w:p>
        </w:tc>
      </w:tr>
      <w:tr w:rsidR="00EB5EBD" w14:paraId="6C29D256" w14:textId="77777777" w:rsidTr="006D6877">
        <w:trPr>
          <w:trHeight w:val="714"/>
        </w:trPr>
        <w:tc>
          <w:tcPr>
            <w:tcW w:w="1274" w:type="dxa"/>
            <w:vAlign w:val="center"/>
          </w:tcPr>
          <w:p w14:paraId="52DE1EC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3" w:type="dxa"/>
            <w:vAlign w:val="center"/>
          </w:tcPr>
          <w:p w14:paraId="2E50B00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在读商务公文时，能评价其语言的得体性。</w:t>
            </w:r>
          </w:p>
          <w:p w14:paraId="687F068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在读有关社会生活的篇幅较长的情景对话时，能概括其主要内容。</w:t>
            </w:r>
          </w:p>
        </w:tc>
      </w:tr>
      <w:tr w:rsidR="00EB5EBD" w14:paraId="19394AC3" w14:textId="77777777" w:rsidTr="006D6877">
        <w:trPr>
          <w:trHeight w:val="1098"/>
        </w:trPr>
        <w:tc>
          <w:tcPr>
            <w:tcW w:w="1274" w:type="dxa"/>
            <w:vAlign w:val="center"/>
          </w:tcPr>
          <w:p w14:paraId="1B772C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3" w:type="dxa"/>
            <w:vAlign w:val="center"/>
          </w:tcPr>
          <w:p w14:paraId="45E0A28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在读求职信、推荐信等应用文时，能理解文章的关键信息。</w:t>
            </w:r>
          </w:p>
          <w:p w14:paraId="55C8897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在读语言简单的商务对话时，能理解其中的交流要点。</w:t>
            </w:r>
          </w:p>
          <w:p w14:paraId="094E3AF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在读有关社会现象的材料，如信件、博文等时，能理解作者的立场。</w:t>
            </w:r>
          </w:p>
        </w:tc>
      </w:tr>
      <w:tr w:rsidR="00EB5EBD" w14:paraId="1C6113C6" w14:textId="77777777" w:rsidTr="006D6877">
        <w:trPr>
          <w:trHeight w:val="1078"/>
        </w:trPr>
        <w:tc>
          <w:tcPr>
            <w:tcW w:w="1274" w:type="dxa"/>
            <w:vAlign w:val="center"/>
          </w:tcPr>
          <w:p w14:paraId="45F5C85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3" w:type="dxa"/>
            <w:vAlign w:val="center"/>
          </w:tcPr>
          <w:p w14:paraId="0112D57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在读有关日常生活的信件时，能提取其中的主要信息。</w:t>
            </w:r>
          </w:p>
          <w:p w14:paraId="4A93403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在读语言简单的信件时，能评价其语言的得体性。</w:t>
            </w:r>
          </w:p>
          <w:p w14:paraId="0E137AF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在读商务信函时，能提取其中的主要信息。</w:t>
            </w:r>
          </w:p>
        </w:tc>
      </w:tr>
      <w:tr w:rsidR="00EB5EBD" w14:paraId="17BED434" w14:textId="77777777" w:rsidTr="006D6877">
        <w:trPr>
          <w:trHeight w:val="1356"/>
        </w:trPr>
        <w:tc>
          <w:tcPr>
            <w:tcW w:w="1274" w:type="dxa"/>
            <w:vAlign w:val="center"/>
          </w:tcPr>
          <w:p w14:paraId="534055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3" w:type="dxa"/>
            <w:vAlign w:val="center"/>
          </w:tcPr>
          <w:p w14:paraId="66243B1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在读正式的邀请函时，能提取其中的主要信息。</w:t>
            </w:r>
          </w:p>
          <w:p w14:paraId="16FAFE3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在读有关日常生活的简短对话时，能推测说话人的意图。</w:t>
            </w:r>
          </w:p>
          <w:p w14:paraId="35F7C4F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在读有关社会现象的简短书信时，能理解作者的观点。</w:t>
            </w:r>
          </w:p>
          <w:p w14:paraId="7D4D40E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在读简短的通知或告示时，能区分主要信息和次要信息。</w:t>
            </w:r>
          </w:p>
        </w:tc>
      </w:tr>
      <w:tr w:rsidR="00EB5EBD" w14:paraId="5D9ABE5E" w14:textId="77777777" w:rsidTr="006D6877">
        <w:trPr>
          <w:trHeight w:val="512"/>
        </w:trPr>
        <w:tc>
          <w:tcPr>
            <w:tcW w:w="1274" w:type="dxa"/>
            <w:vAlign w:val="center"/>
          </w:tcPr>
          <w:p w14:paraId="0EDF881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3" w:type="dxa"/>
            <w:vAlign w:val="center"/>
          </w:tcPr>
          <w:p w14:paraId="307397F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在读日常生活的便条、通知时，能理解其主要信息。</w:t>
            </w:r>
          </w:p>
        </w:tc>
      </w:tr>
    </w:tbl>
    <w:p w14:paraId="148606D9" w14:textId="77777777" w:rsidR="00EB5EBD" w:rsidRDefault="00EB5EBD">
      <w:pPr>
        <w:pStyle w:val="12"/>
        <w:ind w:firstLineChars="0" w:firstLine="0"/>
        <w:rPr>
          <w:rFonts w:ascii="宋体" w:eastAsia="宋体" w:hAnsi="宋体"/>
          <w:sz w:val="21"/>
          <w:lang w:eastAsia="zh-CN"/>
        </w:rPr>
      </w:pPr>
    </w:p>
    <w:p w14:paraId="74C17F7B"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E448AEB" w14:textId="77777777" w:rsidR="00EB5EBD" w:rsidRDefault="00EB5EBD">
      <w:pPr>
        <w:pStyle w:val="12"/>
        <w:ind w:firstLineChars="0" w:firstLine="0"/>
        <w:outlineLvl w:val="3"/>
        <w:rPr>
          <w:rFonts w:ascii="宋体" w:eastAsia="宋体" w:hAnsi="宋体"/>
          <w:sz w:val="21"/>
          <w:lang w:eastAsia="zh-CN"/>
        </w:rPr>
      </w:pPr>
      <w:bookmarkStart w:id="43" w:name="_Toc497316757"/>
      <w:r>
        <w:rPr>
          <w:rFonts w:ascii="宋体" w:eastAsia="宋体" w:hAnsi="宋体" w:hint="eastAsia"/>
          <w:sz w:val="21"/>
          <w:lang w:eastAsia="zh-CN"/>
        </w:rPr>
        <w:lastRenderedPageBreak/>
        <w:t>6.2.4</w:t>
      </w:r>
      <w:r>
        <w:rPr>
          <w:rFonts w:ascii="宋体" w:eastAsia="宋体" w:hAnsi="宋体" w:hint="eastAsia"/>
          <w:sz w:val="21"/>
          <w:lang w:eastAsia="zh-CN"/>
        </w:rPr>
        <w:tab/>
        <w:t>阅读理解策略</w:t>
      </w:r>
    </w:p>
    <w:p w14:paraId="66922F50" w14:textId="7F56F77B" w:rsidR="00EB5EBD" w:rsidRDefault="00EB5EBD">
      <w:pPr>
        <w:pStyle w:val="12"/>
        <w:ind w:firstLine="420"/>
        <w:rPr>
          <w:rFonts w:ascii="宋体" w:eastAsia="宋体" w:hAnsi="宋体"/>
          <w:sz w:val="21"/>
          <w:lang w:eastAsia="zh-CN"/>
        </w:rPr>
      </w:pPr>
      <w:r>
        <w:rPr>
          <w:rFonts w:ascii="宋体" w:eastAsia="宋体" w:hAnsi="宋体"/>
          <w:sz w:val="21"/>
          <w:lang w:eastAsia="zh-CN"/>
        </w:rPr>
        <w:t>阅读理解策略</w:t>
      </w:r>
      <w:r>
        <w:rPr>
          <w:rFonts w:ascii="宋体" w:eastAsia="宋体" w:hAnsi="宋体" w:hint="eastAsia"/>
          <w:sz w:val="21"/>
          <w:lang w:eastAsia="zh-CN"/>
        </w:rPr>
        <w:t>包括</w:t>
      </w:r>
      <w:r>
        <w:rPr>
          <w:rFonts w:ascii="宋体" w:eastAsia="宋体" w:hAnsi="宋体"/>
          <w:sz w:val="21"/>
          <w:lang w:eastAsia="zh-CN"/>
        </w:rPr>
        <w:t>规划、执行、评估</w:t>
      </w:r>
      <w:r>
        <w:rPr>
          <w:rFonts w:ascii="宋体" w:eastAsia="宋体" w:hAnsi="宋体" w:hint="eastAsia"/>
          <w:sz w:val="21"/>
          <w:lang w:eastAsia="zh-CN"/>
        </w:rPr>
        <w:t>/</w:t>
      </w:r>
      <w:r>
        <w:rPr>
          <w:rFonts w:ascii="宋体" w:eastAsia="宋体" w:hAnsi="宋体"/>
          <w:sz w:val="21"/>
          <w:lang w:eastAsia="zh-CN"/>
        </w:rPr>
        <w:t>补救等</w:t>
      </w:r>
      <w:r>
        <w:rPr>
          <w:rFonts w:ascii="宋体" w:eastAsia="宋体" w:hAnsi="宋体" w:hint="eastAsia"/>
          <w:sz w:val="21"/>
          <w:lang w:eastAsia="zh-CN"/>
        </w:rPr>
        <w:t>方面</w:t>
      </w:r>
      <w:r w:rsidR="0031003F">
        <w:rPr>
          <w:rFonts w:ascii="宋体" w:eastAsia="宋体" w:hAnsi="宋体" w:hint="eastAsia"/>
          <w:sz w:val="21"/>
          <w:lang w:eastAsia="zh-CN"/>
        </w:rPr>
        <w:t>。</w:t>
      </w:r>
      <w:r w:rsidR="0031003F" w:rsidRPr="0031003F">
        <w:rPr>
          <w:rFonts w:ascii="宋体" w:eastAsia="宋体" w:hAnsi="宋体" w:hint="eastAsia"/>
          <w:sz w:val="21"/>
          <w:lang w:eastAsia="zh-CN"/>
        </w:rPr>
        <w:t>阅读理解策略量表对第二级至第八级进行综合描述</w:t>
      </w:r>
      <w:r w:rsidR="00F042C5">
        <w:rPr>
          <w:rFonts w:ascii="宋体" w:eastAsia="宋体" w:hAnsi="宋体" w:hint="eastAsia"/>
          <w:sz w:val="21"/>
          <w:lang w:eastAsia="zh-CN"/>
        </w:rPr>
        <w:t>，</w:t>
      </w:r>
      <w:r w:rsidR="006C4F7F">
        <w:rPr>
          <w:rFonts w:ascii="宋体" w:eastAsia="宋体" w:hAnsi="宋体"/>
          <w:sz w:val="21"/>
          <w:lang w:eastAsia="zh-CN"/>
        </w:rPr>
        <w:t>不列第一级（涉及很少）和第九级（</w:t>
      </w:r>
      <w:r w:rsidR="006C4F7F">
        <w:rPr>
          <w:rFonts w:ascii="宋体" w:eastAsia="宋体" w:hAnsi="宋体" w:hint="eastAsia"/>
          <w:sz w:val="21"/>
          <w:lang w:eastAsia="zh-CN"/>
        </w:rPr>
        <w:t>要求同</w:t>
      </w:r>
      <w:r w:rsidR="006C4F7F">
        <w:rPr>
          <w:rFonts w:ascii="宋体" w:eastAsia="宋体" w:hAnsi="宋体"/>
          <w:sz w:val="21"/>
          <w:lang w:eastAsia="zh-CN"/>
        </w:rPr>
        <w:t>第二级至第八级）。</w:t>
      </w:r>
    </w:p>
    <w:p w14:paraId="112DF704" w14:textId="05EA1C8F" w:rsidR="00EB5EBD" w:rsidRDefault="00EB5EBD">
      <w:pPr>
        <w:pStyle w:val="5"/>
        <w:spacing w:beforeLines="50" w:before="156" w:after="0" w:line="240" w:lineRule="auto"/>
        <w:rPr>
          <w:rFonts w:ascii="宋体" w:hAnsi="宋体"/>
          <w:b w:val="0"/>
          <w:sz w:val="21"/>
        </w:rPr>
      </w:pPr>
      <w:r>
        <w:rPr>
          <w:rFonts w:ascii="宋体" w:hAnsi="宋体"/>
          <w:b w:val="0"/>
          <w:sz w:val="21"/>
        </w:rPr>
        <w:t xml:space="preserve">表31 </w:t>
      </w:r>
      <w:r w:rsidR="00BD13F3">
        <w:rPr>
          <w:rFonts w:ascii="宋体" w:hAnsi="宋体"/>
          <w:b w:val="0"/>
          <w:sz w:val="21"/>
        </w:rPr>
        <w:t xml:space="preserve"> </w:t>
      </w:r>
      <w:r>
        <w:rPr>
          <w:rFonts w:ascii="宋体" w:hAnsi="宋体"/>
          <w:b w:val="0"/>
          <w:sz w:val="21"/>
        </w:rPr>
        <w:t>阅读理解策略</w:t>
      </w:r>
      <w:bookmarkEnd w:id="43"/>
    </w:p>
    <w:tbl>
      <w:tblPr>
        <w:tblW w:w="963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8357"/>
      </w:tblGrid>
      <w:tr w:rsidR="00EB5EBD" w14:paraId="695F1898" w14:textId="77777777" w:rsidTr="006D6877">
        <w:trPr>
          <w:trHeight w:val="300"/>
        </w:trPr>
        <w:tc>
          <w:tcPr>
            <w:tcW w:w="1274" w:type="dxa"/>
            <w:vAlign w:val="center"/>
          </w:tcPr>
          <w:p w14:paraId="2B6A1DF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tcPr>
          <w:p w14:paraId="210C21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能通过研读多篇同类型阅读材料，综合评价作品的语言风格。</w:t>
            </w:r>
          </w:p>
        </w:tc>
      </w:tr>
      <w:tr w:rsidR="00EB5EBD" w14:paraId="75A7E4AC" w14:textId="77777777" w:rsidTr="006D6877">
        <w:trPr>
          <w:trHeight w:val="300"/>
        </w:trPr>
        <w:tc>
          <w:tcPr>
            <w:tcW w:w="1274" w:type="dxa"/>
            <w:vAlign w:val="center"/>
          </w:tcPr>
          <w:p w14:paraId="003F6E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tcPr>
          <w:p w14:paraId="1C8CE07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能通过浏览目录，预测全书（文）的主要内容。</w:t>
            </w:r>
          </w:p>
          <w:p w14:paraId="638CEAD5" w14:textId="77777777" w:rsidR="00EB5EBD" w:rsidRPr="00DB7773" w:rsidRDefault="00EB5EBD">
            <w:pPr>
              <w:pStyle w:val="af4"/>
              <w:spacing w:after="0"/>
              <w:rPr>
                <w:rFonts w:ascii="宋体" w:hAnsi="宋体"/>
                <w:lang w:val="en-US" w:eastAsia="zh-CN"/>
              </w:rPr>
            </w:pPr>
            <w:r w:rsidRPr="00DB7773">
              <w:rPr>
                <w:rFonts w:ascii="宋体" w:hAnsi="宋体"/>
                <w:szCs w:val="21"/>
                <w:lang w:val="en-US" w:eastAsia="zh-CN"/>
              </w:rPr>
              <w:t>能</w:t>
            </w:r>
            <w:r w:rsidRPr="00DB7773">
              <w:rPr>
                <w:rFonts w:ascii="宋体" w:hAnsi="宋体" w:hint="eastAsia"/>
                <w:szCs w:val="21"/>
                <w:lang w:val="en-US" w:eastAsia="zh-CN"/>
              </w:rPr>
              <w:t>在</w:t>
            </w:r>
            <w:r w:rsidRPr="00DB7773">
              <w:rPr>
                <w:rFonts w:ascii="宋体" w:hAnsi="宋体"/>
                <w:szCs w:val="21"/>
                <w:lang w:val="en-US" w:eastAsia="zh-CN"/>
              </w:rPr>
              <w:t>阅读前根据阅读目标，规划阅读速度和阅读重心。</w:t>
            </w:r>
          </w:p>
          <w:p w14:paraId="3019EA4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能通过分析修辞手法的运用，更好地理解阅读材料的内涵。</w:t>
            </w:r>
          </w:p>
          <w:p w14:paraId="6D3DC47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能通过阅读不同材料中的相关信息，帮助检查阅读的准确性。</w:t>
            </w:r>
          </w:p>
        </w:tc>
      </w:tr>
      <w:tr w:rsidR="00EB5EBD" w14:paraId="681E889B" w14:textId="77777777" w:rsidTr="006D6877">
        <w:trPr>
          <w:trHeight w:val="2299"/>
        </w:trPr>
        <w:tc>
          <w:tcPr>
            <w:tcW w:w="1274" w:type="dxa"/>
            <w:vAlign w:val="center"/>
          </w:tcPr>
          <w:p w14:paraId="44FC7EA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tcPr>
          <w:p w14:paraId="2594140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能借助索引，快速检索目标信息。</w:t>
            </w:r>
          </w:p>
          <w:p w14:paraId="3CD21DD3" w14:textId="0490A6D4" w:rsidR="00EB5EBD" w:rsidRPr="00DB7773" w:rsidRDefault="00EB5EBD">
            <w:pPr>
              <w:pStyle w:val="af4"/>
              <w:spacing w:after="0"/>
              <w:rPr>
                <w:rFonts w:ascii="宋体" w:hAnsi="宋体"/>
                <w:lang w:val="en-US" w:eastAsia="zh-CN"/>
              </w:rPr>
            </w:pPr>
            <w:r w:rsidRPr="00DB7773">
              <w:rPr>
                <w:rFonts w:ascii="宋体" w:hAnsi="宋体"/>
                <w:lang w:val="en-US" w:eastAsia="zh-CN"/>
              </w:rPr>
              <w:t>能通过</w:t>
            </w:r>
            <w:r w:rsidR="005B4B4C" w:rsidRPr="00DB7773">
              <w:rPr>
                <w:rFonts w:ascii="宋体" w:hAnsi="宋体" w:hint="eastAsia"/>
                <w:lang w:val="en-US" w:eastAsia="zh-CN"/>
              </w:rPr>
              <w:t>分析</w:t>
            </w:r>
            <w:r w:rsidRPr="00DB7773">
              <w:rPr>
                <w:rFonts w:ascii="宋体" w:hAnsi="宋体"/>
                <w:lang w:val="en-US" w:eastAsia="zh-CN"/>
              </w:rPr>
              <w:t>阅读材料的选词、修辞方式等，</w:t>
            </w:r>
            <w:r w:rsidR="0031003F">
              <w:rPr>
                <w:rFonts w:ascii="宋体" w:hAnsi="宋体" w:hint="eastAsia"/>
                <w:lang w:val="en-US" w:eastAsia="zh-CN"/>
              </w:rPr>
              <w:t>分析</w:t>
            </w:r>
            <w:r w:rsidRPr="00DB7773">
              <w:rPr>
                <w:rFonts w:ascii="宋体" w:hAnsi="宋体"/>
                <w:lang w:val="en-US" w:eastAsia="zh-CN"/>
              </w:rPr>
              <w:t>作者态度。</w:t>
            </w:r>
          </w:p>
          <w:p w14:paraId="63CEFF1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能利用已有的体裁知识，帮助理解阅读材料。</w:t>
            </w:r>
          </w:p>
          <w:p w14:paraId="171D1496" w14:textId="376D127D" w:rsidR="00EB5EBD" w:rsidRPr="00DB7773" w:rsidRDefault="00EB5EBD">
            <w:pPr>
              <w:pStyle w:val="af4"/>
              <w:spacing w:after="0"/>
              <w:rPr>
                <w:rFonts w:ascii="宋体" w:hAnsi="宋体"/>
                <w:lang w:val="en-US" w:eastAsia="zh-CN"/>
              </w:rPr>
            </w:pPr>
            <w:r w:rsidRPr="00DB7773">
              <w:rPr>
                <w:rFonts w:ascii="宋体" w:hAnsi="宋体"/>
                <w:lang w:val="en-US" w:eastAsia="zh-CN"/>
              </w:rPr>
              <w:t>能利用文中的例子等细节信息，帮助理解。</w:t>
            </w:r>
          </w:p>
          <w:p w14:paraId="51AB824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能以“意群”为单位阅读，提高阅读速度。</w:t>
            </w:r>
          </w:p>
          <w:p w14:paraId="3BB2AC9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能通过辨析词语在特定语境下的含义，理解材料的内容。</w:t>
            </w:r>
          </w:p>
          <w:p w14:paraId="50934C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能通过翻译成母语等方法理解晦涩的句子。</w:t>
            </w:r>
          </w:p>
          <w:p w14:paraId="3DF481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能通过参考提要的方法，检验自己对原文的理解。</w:t>
            </w:r>
          </w:p>
        </w:tc>
      </w:tr>
      <w:tr w:rsidR="00EB5EBD" w14:paraId="78716448" w14:textId="77777777" w:rsidTr="006D6877">
        <w:trPr>
          <w:trHeight w:val="3232"/>
        </w:trPr>
        <w:tc>
          <w:tcPr>
            <w:tcW w:w="1274" w:type="dxa"/>
            <w:vAlign w:val="center"/>
          </w:tcPr>
          <w:p w14:paraId="766B913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p w14:paraId="17AE4B24" w14:textId="77777777" w:rsidR="00EB5EBD" w:rsidRPr="00DB7773" w:rsidRDefault="00EB5EBD">
            <w:pPr>
              <w:pStyle w:val="af4"/>
              <w:spacing w:after="0"/>
              <w:jc w:val="center"/>
              <w:rPr>
                <w:rFonts w:ascii="宋体" w:hAnsi="宋体"/>
                <w:lang w:val="en-US" w:eastAsia="zh-CN"/>
              </w:rPr>
            </w:pPr>
          </w:p>
        </w:tc>
        <w:tc>
          <w:tcPr>
            <w:tcW w:w="8357" w:type="dxa"/>
          </w:tcPr>
          <w:p w14:paraId="1485501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在阅读前，能思考自己了解多少与主题相关的知识。</w:t>
            </w:r>
          </w:p>
          <w:p w14:paraId="595D41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5B4B4C" w:rsidRPr="00DB7773">
              <w:rPr>
                <w:rFonts w:ascii="宋体" w:hAnsi="宋体"/>
                <w:lang w:val="en-US" w:eastAsia="zh-CN"/>
              </w:rPr>
              <w:t>在阅读中适时概括已读过的内容</w:t>
            </w:r>
            <w:r w:rsidRPr="00DB7773">
              <w:rPr>
                <w:rFonts w:ascii="宋体" w:hAnsi="宋体"/>
                <w:lang w:val="en-US" w:eastAsia="zh-CN"/>
              </w:rPr>
              <w:t>，加深理解。</w:t>
            </w:r>
          </w:p>
          <w:p w14:paraId="699AC4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能利用阅读材料中提供的定义、举例、重复、同义词、反义词等信息，猜测生词词义。</w:t>
            </w:r>
          </w:p>
          <w:p w14:paraId="71698D18" w14:textId="735B8F7A" w:rsidR="00EB5EBD" w:rsidRPr="00DB7773" w:rsidRDefault="00EB5EBD">
            <w:pPr>
              <w:pStyle w:val="af4"/>
              <w:spacing w:after="0"/>
              <w:rPr>
                <w:rFonts w:ascii="宋体" w:hAnsi="宋体"/>
                <w:lang w:val="en-US" w:eastAsia="zh-CN"/>
              </w:rPr>
            </w:pPr>
            <w:r w:rsidRPr="00DB7773">
              <w:rPr>
                <w:rFonts w:ascii="宋体" w:hAnsi="宋体"/>
                <w:lang w:val="en-US" w:eastAsia="zh-CN"/>
              </w:rPr>
              <w:t>能通过阅读材料体裁，</w:t>
            </w:r>
            <w:r w:rsidR="0031003F">
              <w:rPr>
                <w:rFonts w:ascii="宋体" w:hAnsi="宋体" w:hint="eastAsia"/>
                <w:lang w:val="en-US" w:eastAsia="zh-CN"/>
              </w:rPr>
              <w:t>推断</w:t>
            </w:r>
            <w:r w:rsidRPr="00DB7773">
              <w:rPr>
                <w:rFonts w:ascii="宋体" w:hAnsi="宋体"/>
                <w:lang w:val="en-US" w:eastAsia="zh-CN"/>
              </w:rPr>
              <w:t>作者意图，如广告用于宣传，说明文用于介绍。</w:t>
            </w:r>
          </w:p>
          <w:p w14:paraId="7956CABA" w14:textId="75CCB835" w:rsidR="00EB5EBD" w:rsidRPr="00DB7773" w:rsidRDefault="00651124">
            <w:pPr>
              <w:pStyle w:val="af4"/>
              <w:spacing w:after="0"/>
              <w:rPr>
                <w:rFonts w:ascii="宋体" w:hAnsi="宋体"/>
                <w:lang w:val="en-US" w:eastAsia="zh-CN"/>
              </w:rPr>
            </w:pPr>
            <w:r>
              <w:rPr>
                <w:rFonts w:ascii="宋体" w:hAnsi="宋体"/>
                <w:lang w:val="en-US" w:eastAsia="zh-CN"/>
              </w:rPr>
              <w:t>遇到</w:t>
            </w:r>
            <w:r w:rsidR="00EB5EBD" w:rsidRPr="00DB7773">
              <w:rPr>
                <w:rFonts w:ascii="宋体" w:hAnsi="宋体"/>
                <w:lang w:val="en-US" w:eastAsia="zh-CN"/>
              </w:rPr>
              <w:t>生词时，能根据词汇的语法功能，如主、谓、宾等推测词性或词义。</w:t>
            </w:r>
          </w:p>
          <w:p w14:paraId="11AC28E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能边读</w:t>
            </w:r>
            <w:proofErr w:type="gramStart"/>
            <w:r w:rsidRPr="00DB7773">
              <w:rPr>
                <w:rFonts w:ascii="宋体" w:hAnsi="宋体"/>
                <w:lang w:val="en-US" w:eastAsia="zh-CN"/>
              </w:rPr>
              <w:t>边根据</w:t>
            </w:r>
            <w:proofErr w:type="gramEnd"/>
            <w:r w:rsidRPr="00DB7773">
              <w:rPr>
                <w:rFonts w:ascii="宋体" w:hAnsi="宋体"/>
                <w:lang w:val="en-US" w:eastAsia="zh-CN"/>
              </w:rPr>
              <w:t>已读内容预测下文。</w:t>
            </w:r>
          </w:p>
          <w:p w14:paraId="14A9C5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能通过关注阅读材料中的重复信息，判断内容的重点。</w:t>
            </w:r>
          </w:p>
          <w:p w14:paraId="500EEB81" w14:textId="4F31565E" w:rsidR="00EB5EBD" w:rsidRPr="00DB7773" w:rsidRDefault="00EB5EBD">
            <w:pPr>
              <w:pStyle w:val="af4"/>
              <w:spacing w:after="0"/>
              <w:rPr>
                <w:rFonts w:ascii="宋体" w:hAnsi="宋体"/>
                <w:lang w:val="en-US" w:eastAsia="zh-CN"/>
              </w:rPr>
            </w:pPr>
            <w:r w:rsidRPr="00DB7773">
              <w:rPr>
                <w:rFonts w:ascii="宋体" w:hAnsi="宋体"/>
                <w:lang w:val="en-US" w:eastAsia="zh-CN"/>
              </w:rPr>
              <w:t>能通过自我提问，如“作者意图是什么？”寻找文章主题。</w:t>
            </w:r>
          </w:p>
          <w:p w14:paraId="676D9B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能通过信息的呈现顺序，评判文章的逻辑性。</w:t>
            </w:r>
          </w:p>
          <w:p w14:paraId="72E1AD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能通过查阅书籍文献，了解阅读材料中的背景知识。</w:t>
            </w:r>
          </w:p>
          <w:p w14:paraId="56B853B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能通过互联网平台查找所需信息，解决阅读中遇到的困难。</w:t>
            </w:r>
          </w:p>
        </w:tc>
      </w:tr>
      <w:tr w:rsidR="00EB5EBD" w14:paraId="0582EA69" w14:textId="77777777" w:rsidTr="006D6877">
        <w:trPr>
          <w:trHeight w:val="4413"/>
        </w:trPr>
        <w:tc>
          <w:tcPr>
            <w:tcW w:w="1274" w:type="dxa"/>
            <w:vAlign w:val="center"/>
          </w:tcPr>
          <w:p w14:paraId="31210A3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tcPr>
          <w:p w14:paraId="5B9144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能通过浏览文章，了解文章长度及结构等特点，帮助规划阅读过程。</w:t>
            </w:r>
          </w:p>
          <w:p w14:paraId="6EEBCA4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能通过比较、对比等方法分析文章的主要观点，帮助理解。</w:t>
            </w:r>
          </w:p>
          <w:p w14:paraId="66BB40A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能通过提炼提纲，梳理或记忆阅读内容。</w:t>
            </w:r>
          </w:p>
          <w:p w14:paraId="38AB6E0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能通过分析构词法，帮助理解词义。</w:t>
            </w:r>
          </w:p>
          <w:p w14:paraId="23A8E0F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能通过判断句子的交际功能，如请求、拒绝、命令等，帮助理解材料的内容。</w:t>
            </w:r>
          </w:p>
          <w:p w14:paraId="20CAC56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能利用略读、寻读、</w:t>
            </w:r>
            <w:proofErr w:type="gramStart"/>
            <w:r w:rsidRPr="00DB7773">
              <w:rPr>
                <w:rFonts w:ascii="宋体" w:hAnsi="宋体"/>
                <w:lang w:val="en-US" w:eastAsia="zh-CN"/>
              </w:rPr>
              <w:t>跳读等</w:t>
            </w:r>
            <w:proofErr w:type="gramEnd"/>
            <w:r w:rsidRPr="00DB7773">
              <w:rPr>
                <w:rFonts w:ascii="宋体" w:hAnsi="宋体"/>
                <w:lang w:val="en-US" w:eastAsia="zh-CN"/>
              </w:rPr>
              <w:t>不同的阅读技巧，找出文章中的重要信息。</w:t>
            </w:r>
          </w:p>
          <w:p w14:paraId="1E032B27" w14:textId="7D8DB00D" w:rsidR="00EB5EBD" w:rsidRPr="00DB7773" w:rsidRDefault="00EB5EBD">
            <w:pPr>
              <w:pStyle w:val="af4"/>
              <w:spacing w:after="0"/>
              <w:rPr>
                <w:rFonts w:ascii="宋体" w:hAnsi="宋体"/>
                <w:lang w:val="en-US" w:eastAsia="zh-CN"/>
              </w:rPr>
            </w:pPr>
            <w:r w:rsidRPr="00DB7773">
              <w:rPr>
                <w:rFonts w:ascii="宋体" w:hAnsi="宋体"/>
                <w:lang w:val="en-US" w:eastAsia="zh-CN"/>
              </w:rPr>
              <w:t>能通过理清句子之间的关系，理解材料中的观点。</w:t>
            </w:r>
          </w:p>
          <w:p w14:paraId="7A9B35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能迅速找到与自己阅读目的相关的信息。</w:t>
            </w:r>
          </w:p>
          <w:p w14:paraId="2F6EFA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在阅读时，能始终知道自己的阅读目的。</w:t>
            </w:r>
          </w:p>
          <w:p w14:paraId="4F81E506" w14:textId="77777777" w:rsidR="00EB5EBD" w:rsidRPr="00DB7773" w:rsidRDefault="005B4B4C">
            <w:pPr>
              <w:pStyle w:val="af4"/>
              <w:spacing w:after="0"/>
              <w:rPr>
                <w:rFonts w:ascii="宋体" w:hAnsi="宋体"/>
                <w:lang w:val="en-US" w:eastAsia="zh-CN"/>
              </w:rPr>
            </w:pPr>
            <w:r w:rsidRPr="00DB7773">
              <w:rPr>
                <w:rFonts w:ascii="宋体" w:hAnsi="宋体" w:hint="eastAsia"/>
                <w:lang w:val="en-US" w:eastAsia="zh-CN"/>
              </w:rPr>
              <w:t>在</w:t>
            </w:r>
            <w:r w:rsidR="00EB5EBD" w:rsidRPr="00DB7773">
              <w:rPr>
                <w:rFonts w:ascii="宋体" w:hAnsi="宋体"/>
                <w:lang w:val="en-US" w:eastAsia="zh-CN"/>
              </w:rPr>
              <w:t>阅读时，清楚自己正在使用的阅读方法，并能根据理解效果做相应调整。</w:t>
            </w:r>
          </w:p>
          <w:p w14:paraId="453BF73D" w14:textId="1F752218" w:rsidR="00EB5EBD" w:rsidRPr="00DB7773" w:rsidRDefault="00EB5EBD">
            <w:pPr>
              <w:pStyle w:val="af4"/>
              <w:spacing w:after="0"/>
              <w:rPr>
                <w:rFonts w:ascii="宋体" w:hAnsi="宋体"/>
                <w:lang w:val="en-US" w:eastAsia="zh-CN"/>
              </w:rPr>
            </w:pPr>
            <w:r w:rsidRPr="00DB7773">
              <w:rPr>
                <w:rFonts w:ascii="宋体" w:hAnsi="宋体"/>
                <w:lang w:val="en-US" w:eastAsia="zh-CN"/>
              </w:rPr>
              <w:t>能通过分析文章的写作手法，如对比与对照等，帮助理解。</w:t>
            </w:r>
          </w:p>
          <w:p w14:paraId="2888B3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在阅读结束后，能通过提炼主题词，检查自己对文章的理解程度。</w:t>
            </w:r>
          </w:p>
          <w:p w14:paraId="1F64CF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能评估自己阅读策略的有效性，适时调整。</w:t>
            </w:r>
          </w:p>
          <w:p w14:paraId="7981D9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能利用已有常识，评价内容的合理性。</w:t>
            </w:r>
          </w:p>
        </w:tc>
      </w:tr>
      <w:tr w:rsidR="00EB5EBD" w14:paraId="50A9D8E6" w14:textId="77777777" w:rsidTr="006D6877">
        <w:trPr>
          <w:trHeight w:val="5434"/>
        </w:trPr>
        <w:tc>
          <w:tcPr>
            <w:tcW w:w="1274" w:type="dxa"/>
            <w:vAlign w:val="center"/>
          </w:tcPr>
          <w:p w14:paraId="0A6774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三级</w:t>
            </w:r>
          </w:p>
        </w:tc>
        <w:tc>
          <w:tcPr>
            <w:tcW w:w="8357" w:type="dxa"/>
          </w:tcPr>
          <w:p w14:paraId="3DDAAE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能通过标题预测文章的大概内容。</w:t>
            </w:r>
          </w:p>
          <w:p w14:paraId="095D623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能根据阅读目的规划阅读过程。</w:t>
            </w:r>
          </w:p>
          <w:p w14:paraId="5E8DB2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能根据阅读目的调整阅读速度和阅读方法。</w:t>
            </w:r>
          </w:p>
          <w:p w14:paraId="7CF9F65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能通过背景知识帮助理解。</w:t>
            </w:r>
          </w:p>
          <w:p w14:paraId="1C6B463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能利用上下文线索预测故事情节发展或结局。</w:t>
            </w:r>
          </w:p>
          <w:p w14:paraId="5A7155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能利用一些标记词语，如</w:t>
            </w:r>
            <w:r w:rsidRPr="00DB7773">
              <w:rPr>
                <w:lang w:val="en-US" w:eastAsia="zh-CN"/>
              </w:rPr>
              <w:t>in fact</w:t>
            </w:r>
            <w:r w:rsidRPr="00DB7773">
              <w:rPr>
                <w:lang w:val="en-US" w:eastAsia="zh-CN"/>
              </w:rPr>
              <w:t>、</w:t>
            </w:r>
            <w:r w:rsidRPr="00DB7773">
              <w:rPr>
                <w:lang w:val="en-US" w:eastAsia="zh-CN"/>
              </w:rPr>
              <w:t>I think</w:t>
            </w:r>
            <w:r w:rsidRPr="00DB7773">
              <w:rPr>
                <w:rFonts w:ascii="宋体" w:hAnsi="宋体"/>
                <w:lang w:val="en-US" w:eastAsia="zh-CN"/>
              </w:rPr>
              <w:t>等，区别事实与观点。</w:t>
            </w:r>
          </w:p>
          <w:p w14:paraId="48F7ED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能利用阅读材料中的衔接词，如</w:t>
            </w:r>
            <w:r w:rsidRPr="00DB7773">
              <w:rPr>
                <w:lang w:val="en-US" w:eastAsia="zh-CN"/>
              </w:rPr>
              <w:t>but</w:t>
            </w:r>
            <w:r w:rsidRPr="00DB7773">
              <w:rPr>
                <w:lang w:val="en-US" w:eastAsia="zh-CN"/>
              </w:rPr>
              <w:t>、</w:t>
            </w:r>
            <w:r w:rsidRPr="00DB7773">
              <w:rPr>
                <w:lang w:val="en-US" w:eastAsia="zh-CN"/>
              </w:rPr>
              <w:t>however</w:t>
            </w:r>
            <w:r w:rsidRPr="00DB7773">
              <w:rPr>
                <w:lang w:val="en-US" w:eastAsia="zh-CN"/>
              </w:rPr>
              <w:t>、</w:t>
            </w:r>
            <w:r w:rsidRPr="00DB7773">
              <w:rPr>
                <w:lang w:val="en-US" w:eastAsia="zh-CN"/>
              </w:rPr>
              <w:t>like</w:t>
            </w:r>
            <w:r w:rsidRPr="00DB7773">
              <w:rPr>
                <w:lang w:val="en-US" w:eastAsia="zh-CN"/>
              </w:rPr>
              <w:t>、</w:t>
            </w:r>
            <w:r w:rsidRPr="00DB7773">
              <w:rPr>
                <w:lang w:val="en-US" w:eastAsia="zh-CN"/>
              </w:rPr>
              <w:t>in the same way</w:t>
            </w:r>
            <w:r w:rsidRPr="00DB7773">
              <w:rPr>
                <w:rFonts w:ascii="宋体" w:hAnsi="宋体"/>
                <w:lang w:val="en-US" w:eastAsia="zh-CN"/>
              </w:rPr>
              <w:t>等，识别作者观点。</w:t>
            </w:r>
          </w:p>
          <w:p w14:paraId="6A67EE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能利用衔接词识别句子之间、段落之间的关系。</w:t>
            </w:r>
          </w:p>
          <w:p w14:paraId="303E66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能利用视觉线索，如大写、斜体字、下</w:t>
            </w:r>
            <w:r w:rsidR="005B4B4C" w:rsidRPr="00DB7773">
              <w:rPr>
                <w:rFonts w:ascii="宋体" w:hAnsi="宋体" w:hint="eastAsia"/>
                <w:lang w:val="en-US" w:eastAsia="zh-CN"/>
              </w:rPr>
              <w:t>划</w:t>
            </w:r>
            <w:r w:rsidRPr="00DB7773">
              <w:rPr>
                <w:rFonts w:ascii="宋体" w:hAnsi="宋体"/>
                <w:lang w:val="en-US" w:eastAsia="zh-CN"/>
              </w:rPr>
              <w:t>线等帮助理解重点信息。</w:t>
            </w:r>
          </w:p>
          <w:p w14:paraId="64FFA0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能通过分析句子结构，理解句子意义。</w:t>
            </w:r>
          </w:p>
          <w:p w14:paraId="3DCFCC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能通过回顾故事情节帮助理解内容。</w:t>
            </w:r>
          </w:p>
          <w:p w14:paraId="67DD56E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能通过总结文章内容加深对文章的理解。</w:t>
            </w:r>
          </w:p>
          <w:p w14:paraId="315BA6D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能通过关键词或主题</w:t>
            </w:r>
            <w:proofErr w:type="gramStart"/>
            <w:r w:rsidRPr="00DB7773">
              <w:rPr>
                <w:rFonts w:ascii="宋体" w:hAnsi="宋体"/>
                <w:lang w:val="en-US" w:eastAsia="zh-CN"/>
              </w:rPr>
              <w:t>句帮助</w:t>
            </w:r>
            <w:proofErr w:type="gramEnd"/>
            <w:r w:rsidRPr="00DB7773">
              <w:rPr>
                <w:rFonts w:ascii="宋体" w:hAnsi="宋体"/>
                <w:lang w:val="en-US" w:eastAsia="zh-CN"/>
              </w:rPr>
              <w:t>理解文章的主要内容。</w:t>
            </w:r>
          </w:p>
          <w:p w14:paraId="241C9E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能借助母语材料理解同一话题的英语文章。</w:t>
            </w:r>
          </w:p>
          <w:p w14:paraId="79082B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能通过快速浏览获取文章大意。</w:t>
            </w:r>
          </w:p>
          <w:p w14:paraId="498B00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能通过画面联想帮助记忆所读内容。</w:t>
            </w:r>
          </w:p>
          <w:p w14:paraId="748D55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能利用上下文检查阅读理解的正确性。</w:t>
            </w:r>
          </w:p>
          <w:p w14:paraId="6D1E8F1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在阅读结束后，能通过回顾弥补阅读理解中的不足。</w:t>
            </w:r>
          </w:p>
          <w:p w14:paraId="486473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能通过工具书或网络检索相关内容帮助理解。</w:t>
            </w:r>
          </w:p>
        </w:tc>
      </w:tr>
      <w:tr w:rsidR="00EB5EBD" w14:paraId="186B3A16" w14:textId="77777777" w:rsidTr="006D6877">
        <w:trPr>
          <w:trHeight w:val="375"/>
        </w:trPr>
        <w:tc>
          <w:tcPr>
            <w:tcW w:w="1274" w:type="dxa"/>
            <w:vAlign w:val="center"/>
          </w:tcPr>
          <w:p w14:paraId="1EF2D8E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tcPr>
          <w:p w14:paraId="6577FE9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能借助插图理解图文小故事。</w:t>
            </w:r>
          </w:p>
          <w:p w14:paraId="476EDD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能通过放慢阅读速度或反复阅读，更好地理解所读材料的内容。</w:t>
            </w:r>
          </w:p>
          <w:p w14:paraId="0335EC8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能借助标点符号理解句子的意义。</w:t>
            </w:r>
          </w:p>
          <w:p w14:paraId="46C082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能借助语篇上下文关系推测词语或句子的意义。</w:t>
            </w:r>
          </w:p>
          <w:p w14:paraId="625CAD2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能利用关键词语快速找出目标信息。</w:t>
            </w:r>
          </w:p>
        </w:tc>
      </w:tr>
    </w:tbl>
    <w:p w14:paraId="64A02912" w14:textId="77777777" w:rsidR="00EB5EBD" w:rsidRDefault="00EB5EBD">
      <w:pPr>
        <w:pStyle w:val="3"/>
        <w:spacing w:before="0" w:after="0" w:line="240" w:lineRule="auto"/>
        <w:rPr>
          <w:rFonts w:ascii="宋体" w:hAnsi="宋体"/>
          <w:b w:val="0"/>
          <w:sz w:val="21"/>
        </w:rPr>
      </w:pPr>
      <w:r>
        <w:rPr>
          <w:rFonts w:ascii="宋体" w:hAnsi="宋体"/>
          <w:b w:val="0"/>
          <w:sz w:val="21"/>
        </w:rPr>
        <w:br w:type="page"/>
      </w:r>
      <w:bookmarkStart w:id="44" w:name="_Toc497316758"/>
      <w:r>
        <w:rPr>
          <w:rFonts w:ascii="宋体" w:hAnsi="宋体" w:hint="eastAsia"/>
          <w:b w:val="0"/>
          <w:sz w:val="21"/>
        </w:rPr>
        <w:lastRenderedPageBreak/>
        <w:t>6</w:t>
      </w:r>
      <w:r>
        <w:rPr>
          <w:rFonts w:ascii="宋体" w:hAnsi="宋体"/>
          <w:b w:val="0"/>
          <w:sz w:val="21"/>
        </w:rPr>
        <w:t>.3　语言表达能力</w:t>
      </w:r>
      <w:bookmarkEnd w:id="44"/>
      <w:r>
        <w:rPr>
          <w:rFonts w:ascii="宋体" w:hAnsi="宋体" w:hint="eastAsia"/>
          <w:b w:val="0"/>
          <w:sz w:val="21"/>
        </w:rPr>
        <w:t>和语言表达策略</w:t>
      </w:r>
    </w:p>
    <w:p w14:paraId="6F547186" w14:textId="77777777" w:rsidR="00EB5EBD" w:rsidRDefault="00EB5EBD">
      <w:pPr>
        <w:pStyle w:val="12"/>
        <w:ind w:firstLineChars="0" w:firstLine="0"/>
        <w:outlineLvl w:val="3"/>
        <w:rPr>
          <w:rFonts w:ascii="宋体" w:eastAsia="宋体" w:hAnsi="宋体"/>
          <w:sz w:val="21"/>
          <w:lang w:eastAsia="zh-CN"/>
        </w:rPr>
      </w:pPr>
      <w:bookmarkStart w:id="45" w:name="_Toc497316759"/>
      <w:r>
        <w:rPr>
          <w:rFonts w:ascii="宋体" w:eastAsia="宋体" w:hAnsi="宋体" w:hint="eastAsia"/>
          <w:sz w:val="21"/>
          <w:lang w:eastAsia="zh-CN"/>
        </w:rPr>
        <w:t>6</w:t>
      </w:r>
      <w:r>
        <w:rPr>
          <w:rFonts w:ascii="宋体" w:eastAsia="宋体" w:hAnsi="宋体"/>
          <w:sz w:val="21"/>
          <w:lang w:eastAsia="zh-CN"/>
        </w:rPr>
        <w:t>.3.1　口头表达能力</w:t>
      </w:r>
      <w:bookmarkEnd w:id="45"/>
    </w:p>
    <w:p w14:paraId="159427A8" w14:textId="60619F66" w:rsidR="00EB5EBD" w:rsidRDefault="00EB5EBD" w:rsidP="00297C4E">
      <w:pPr>
        <w:pStyle w:val="12"/>
        <w:ind w:firstLine="420"/>
        <w:rPr>
          <w:rFonts w:ascii="宋体" w:eastAsia="宋体" w:hAnsi="宋体"/>
          <w:sz w:val="21"/>
          <w:lang w:eastAsia="zh-CN"/>
        </w:rPr>
      </w:pPr>
      <w:r>
        <w:rPr>
          <w:rFonts w:ascii="宋体" w:eastAsia="宋体" w:hAnsi="宋体"/>
          <w:sz w:val="21"/>
          <w:lang w:eastAsia="zh-CN"/>
        </w:rPr>
        <w:t>口头表达能力具体表现为说话人在分析情境、参与者、表达目的、交流渠道等语境因素的基础上，恰当地运用语言知识和交际策略，有效地完成口语交际任务，实现交际目的。口头表达</w:t>
      </w:r>
      <w:proofErr w:type="gramStart"/>
      <w:r>
        <w:rPr>
          <w:rFonts w:ascii="宋体" w:eastAsia="宋体" w:hAnsi="宋体"/>
          <w:sz w:val="21"/>
          <w:lang w:eastAsia="zh-CN"/>
        </w:rPr>
        <w:t>能力量表</w:t>
      </w:r>
      <w:proofErr w:type="gramEnd"/>
      <w:r w:rsidR="006C4F7F">
        <w:rPr>
          <w:rFonts w:ascii="宋体" w:eastAsia="宋体" w:hAnsi="宋体" w:hint="eastAsia"/>
          <w:sz w:val="21"/>
          <w:lang w:eastAsia="zh-CN"/>
        </w:rPr>
        <w:t>包括</w:t>
      </w:r>
      <w:r>
        <w:rPr>
          <w:rFonts w:ascii="宋体" w:eastAsia="宋体" w:hAnsi="宋体"/>
          <w:sz w:val="21"/>
          <w:lang w:eastAsia="zh-CN"/>
        </w:rPr>
        <w:t>口头描述、口头叙述、口头说明、口头指示、口头论述、口头互动六</w:t>
      </w:r>
      <w:r>
        <w:rPr>
          <w:rFonts w:ascii="宋体" w:eastAsia="宋体" w:hAnsi="宋体" w:hint="eastAsia"/>
          <w:sz w:val="21"/>
          <w:lang w:eastAsia="zh-CN"/>
        </w:rPr>
        <w:t>个方面</w:t>
      </w:r>
      <w:r>
        <w:rPr>
          <w:rFonts w:ascii="宋体" w:eastAsia="宋体" w:hAnsi="宋体"/>
          <w:sz w:val="21"/>
          <w:lang w:eastAsia="zh-CN"/>
        </w:rPr>
        <w:t>。</w:t>
      </w:r>
    </w:p>
    <w:p w14:paraId="6FC202D0" w14:textId="0D621AFF" w:rsidR="00EB5EBD" w:rsidRDefault="00EB5EBD" w:rsidP="00297C4E">
      <w:pPr>
        <w:pStyle w:val="5"/>
        <w:spacing w:beforeLines="50" w:before="156" w:after="0" w:line="240" w:lineRule="auto"/>
        <w:rPr>
          <w:rFonts w:ascii="宋体" w:hAnsi="宋体"/>
          <w:b w:val="0"/>
          <w:sz w:val="21"/>
        </w:rPr>
      </w:pPr>
      <w:bookmarkStart w:id="46" w:name="_Toc497316760"/>
      <w:r>
        <w:rPr>
          <w:rFonts w:ascii="宋体" w:hAnsi="宋体"/>
          <w:b w:val="0"/>
          <w:sz w:val="21"/>
        </w:rPr>
        <w:t>表32</w:t>
      </w:r>
      <w:r w:rsidR="00BD13F3">
        <w:rPr>
          <w:rFonts w:ascii="宋体" w:hAnsi="宋体" w:hint="eastAsia"/>
          <w:b w:val="0"/>
          <w:sz w:val="21"/>
          <w:lang w:eastAsia="zh-CN"/>
        </w:rPr>
        <w:t xml:space="preserve"> </w:t>
      </w:r>
      <w:r w:rsidR="00BD13F3">
        <w:rPr>
          <w:rFonts w:ascii="宋体" w:hAnsi="宋体"/>
          <w:b w:val="0"/>
          <w:sz w:val="21"/>
          <w:lang w:eastAsia="zh-CN"/>
        </w:rPr>
        <w:t xml:space="preserve"> </w:t>
      </w:r>
      <w:r>
        <w:rPr>
          <w:rFonts w:ascii="宋体" w:hAnsi="宋体"/>
          <w:b w:val="0"/>
          <w:sz w:val="21"/>
        </w:rPr>
        <w:t>口头描述</w:t>
      </w:r>
      <w:bookmarkEnd w:id="46"/>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35"/>
      </w:tblGrid>
      <w:tr w:rsidR="00EB5EBD" w14:paraId="338C6D5D" w14:textId="77777777" w:rsidTr="006D6877">
        <w:trPr>
          <w:trHeight w:val="20"/>
          <w:jc w:val="center"/>
        </w:trPr>
        <w:tc>
          <w:tcPr>
            <w:tcW w:w="1255" w:type="dxa"/>
            <w:shd w:val="clear" w:color="000000" w:fill="FFFFFF"/>
            <w:vAlign w:val="center"/>
          </w:tcPr>
          <w:p w14:paraId="00F2DAE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5" w:type="dxa"/>
            <w:shd w:val="clear" w:color="000000" w:fill="FFFFFF"/>
          </w:tcPr>
          <w:p w14:paraId="7FC494C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能在社会生活中准确、自如地描述问题的细节，以帮助解决问题，如客户投诉、事故纠纷等。</w:t>
            </w:r>
          </w:p>
        </w:tc>
      </w:tr>
      <w:tr w:rsidR="00EB5EBD" w14:paraId="0302A708" w14:textId="77777777" w:rsidTr="006D6877">
        <w:trPr>
          <w:trHeight w:val="20"/>
          <w:jc w:val="center"/>
        </w:trPr>
        <w:tc>
          <w:tcPr>
            <w:tcW w:w="1255" w:type="dxa"/>
            <w:shd w:val="clear" w:color="000000" w:fill="FFFFFF"/>
            <w:vAlign w:val="center"/>
          </w:tcPr>
          <w:p w14:paraId="2D4C4A5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5" w:type="dxa"/>
            <w:shd w:val="clear" w:color="000000" w:fill="FFFFFF"/>
          </w:tcPr>
          <w:p w14:paraId="62CD0FB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能描述同类事物或感情的细微差异，用词贴切。</w:t>
            </w:r>
          </w:p>
          <w:p w14:paraId="6FE017E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能生动形象地描述生活中或历史上的人物、地点、事件。</w:t>
            </w:r>
          </w:p>
        </w:tc>
      </w:tr>
      <w:tr w:rsidR="00EB5EBD" w14:paraId="1F478ED5" w14:textId="77777777" w:rsidTr="006D6877">
        <w:trPr>
          <w:trHeight w:val="20"/>
          <w:jc w:val="center"/>
        </w:trPr>
        <w:tc>
          <w:tcPr>
            <w:tcW w:w="1255" w:type="dxa"/>
            <w:shd w:val="clear" w:color="000000" w:fill="FFFFFF"/>
            <w:vAlign w:val="center"/>
          </w:tcPr>
          <w:p w14:paraId="17CE9FC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5" w:type="dxa"/>
            <w:shd w:val="clear" w:color="000000" w:fill="FFFFFF"/>
          </w:tcPr>
          <w:p w14:paraId="6CD4157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能在就医时清楚准确地描述自己常见的症状。</w:t>
            </w:r>
          </w:p>
        </w:tc>
      </w:tr>
      <w:tr w:rsidR="00EB5EBD" w14:paraId="6886158C" w14:textId="77777777" w:rsidTr="006D6877">
        <w:trPr>
          <w:trHeight w:val="20"/>
          <w:jc w:val="center"/>
        </w:trPr>
        <w:tc>
          <w:tcPr>
            <w:tcW w:w="1255" w:type="dxa"/>
            <w:shd w:val="clear" w:color="000000" w:fill="FFFFFF"/>
            <w:vAlign w:val="center"/>
          </w:tcPr>
          <w:p w14:paraId="173F41B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5" w:type="dxa"/>
            <w:shd w:val="clear" w:color="000000" w:fill="FFFFFF"/>
          </w:tcPr>
          <w:p w14:paraId="70C9F0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能详细、准确地向他人描述所参观的地点、景物。</w:t>
            </w:r>
          </w:p>
          <w:p w14:paraId="0E2EE10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能详细描述故事或电影的主要人物、场景。</w:t>
            </w:r>
          </w:p>
          <w:p w14:paraId="377B3ED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能详细、有条理地描述社会热点事件的进程。</w:t>
            </w:r>
          </w:p>
          <w:p w14:paraId="0E2625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能描述自己的计划或经历，用词丰富、准确。</w:t>
            </w:r>
          </w:p>
        </w:tc>
      </w:tr>
      <w:tr w:rsidR="00EB5EBD" w14:paraId="1C08E094" w14:textId="77777777" w:rsidTr="006D6877">
        <w:trPr>
          <w:trHeight w:val="20"/>
          <w:jc w:val="center"/>
        </w:trPr>
        <w:tc>
          <w:tcPr>
            <w:tcW w:w="1255" w:type="dxa"/>
            <w:shd w:val="clear" w:color="000000" w:fill="FFFFFF"/>
            <w:vAlign w:val="center"/>
          </w:tcPr>
          <w:p w14:paraId="7AF58C6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5" w:type="dxa"/>
            <w:shd w:val="clear" w:color="000000" w:fill="FFFFFF"/>
          </w:tcPr>
          <w:p w14:paraId="39181E8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能简单对比不同的文化传统或习俗，如中西方节日等。</w:t>
            </w:r>
          </w:p>
          <w:p w14:paraId="6D5772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能准确表达个人感受，如喜悦、悲伤、恐惧等。</w:t>
            </w:r>
          </w:p>
          <w:p w14:paraId="4ECB2D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能详细描述日常事物、人物性格、生活场景。</w:t>
            </w:r>
          </w:p>
          <w:p w14:paraId="6399BD8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能有条理地介绍活动安排，如班级会议、家庭聚会等。</w:t>
            </w:r>
          </w:p>
        </w:tc>
      </w:tr>
      <w:tr w:rsidR="00EB5EBD" w14:paraId="4DDE0C24" w14:textId="77777777" w:rsidTr="006D6877">
        <w:trPr>
          <w:trHeight w:val="20"/>
          <w:jc w:val="center"/>
        </w:trPr>
        <w:tc>
          <w:tcPr>
            <w:tcW w:w="1255" w:type="dxa"/>
            <w:shd w:val="clear" w:color="000000" w:fill="FFFFFF"/>
            <w:vAlign w:val="center"/>
          </w:tcPr>
          <w:p w14:paraId="1B9C3CE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5" w:type="dxa"/>
            <w:shd w:val="clear" w:color="000000" w:fill="FFFFFF"/>
          </w:tcPr>
          <w:p w14:paraId="53D900B2" w14:textId="5184D80B"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能简单描述主题熟悉的音</w:t>
            </w:r>
            <w:r w:rsidR="00F93ADA">
              <w:rPr>
                <w:rFonts w:ascii="宋体" w:hAnsi="宋体" w:hint="eastAsia"/>
                <w:lang w:val="en-US" w:eastAsia="zh-CN"/>
              </w:rPr>
              <w:t>/</w:t>
            </w:r>
            <w:r w:rsidRPr="00DB7773">
              <w:rPr>
                <w:rFonts w:ascii="宋体" w:hAnsi="宋体"/>
                <w:lang w:val="en-US" w:eastAsia="zh-CN"/>
              </w:rPr>
              <w:t>视频。</w:t>
            </w:r>
          </w:p>
          <w:p w14:paraId="46FC8E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能简单描述自己的学校或工作场所，如地点、人员特征等。</w:t>
            </w:r>
          </w:p>
          <w:p w14:paraId="6202C6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能详细描述个人愿望或理想，如期待的旅行、理想的职业等。</w:t>
            </w:r>
          </w:p>
          <w:p w14:paraId="1F74B8E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能详细介绍自己的情况，如学习、工作、兴趣爱好等。</w:t>
            </w:r>
          </w:p>
          <w:p w14:paraId="5BE6BAD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能按时间顺序简要描述已发生或即将发生的事情。</w:t>
            </w:r>
          </w:p>
          <w:p w14:paraId="3D9A3E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能简单描述文化传统或习俗。</w:t>
            </w:r>
          </w:p>
          <w:p w14:paraId="61567B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能在就医时简单描述自己的症状。</w:t>
            </w:r>
          </w:p>
        </w:tc>
      </w:tr>
      <w:tr w:rsidR="00EB5EBD" w14:paraId="442F5A88" w14:textId="77777777" w:rsidTr="006D6877">
        <w:trPr>
          <w:trHeight w:val="20"/>
          <w:jc w:val="center"/>
        </w:trPr>
        <w:tc>
          <w:tcPr>
            <w:tcW w:w="1255" w:type="dxa"/>
            <w:shd w:val="clear" w:color="000000" w:fill="FFFFFF"/>
            <w:vAlign w:val="center"/>
          </w:tcPr>
          <w:p w14:paraId="5A84AC6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5" w:type="dxa"/>
            <w:shd w:val="clear" w:color="000000" w:fill="FFFFFF"/>
          </w:tcPr>
          <w:p w14:paraId="2ED5BC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能在有帮助的情况下根据图片或文字说明，简单描述自己或他人的经历。</w:t>
            </w:r>
          </w:p>
          <w:p w14:paraId="58BD0E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能简单表达个人需求、意愿和感受。</w:t>
            </w:r>
          </w:p>
          <w:p w14:paraId="67F1D96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能简单介绍常见的中外节日。</w:t>
            </w:r>
          </w:p>
        </w:tc>
      </w:tr>
      <w:tr w:rsidR="00EB5EBD" w14:paraId="2697A864" w14:textId="77777777" w:rsidTr="006D6877">
        <w:trPr>
          <w:trHeight w:val="20"/>
          <w:jc w:val="center"/>
        </w:trPr>
        <w:tc>
          <w:tcPr>
            <w:tcW w:w="1255" w:type="dxa"/>
            <w:shd w:val="clear" w:color="000000" w:fill="FFFFFF"/>
            <w:vAlign w:val="center"/>
          </w:tcPr>
          <w:p w14:paraId="67B0D9C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35" w:type="dxa"/>
            <w:shd w:val="clear" w:color="000000" w:fill="FFFFFF"/>
            <w:vAlign w:val="bottom"/>
          </w:tcPr>
          <w:p w14:paraId="069EFD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能经过准备，简单描述自己的梦想或志向。</w:t>
            </w:r>
          </w:p>
          <w:p w14:paraId="1C63CAC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能简单表达自己的情绪，如高兴、生气、兴奋、无聊等。</w:t>
            </w:r>
          </w:p>
          <w:p w14:paraId="3B66A1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能简单描述熟悉物品的特征，如材质、重量、形状等。</w:t>
            </w:r>
          </w:p>
          <w:p w14:paraId="6B3F9C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能简单介绍熟悉的人，如外貌、穿着、职业等。</w:t>
            </w:r>
          </w:p>
          <w:p w14:paraId="0257E8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能简单描述熟悉的地方，如自己的家乡、去过的城市等。</w:t>
            </w:r>
          </w:p>
          <w:p w14:paraId="01853B6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能简单介绍最近的学习或工作情况。</w:t>
            </w:r>
          </w:p>
          <w:p w14:paraId="6F4434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能在真实或模拟的场景中，简要介绍自己充当或扮演的角色。</w:t>
            </w:r>
          </w:p>
        </w:tc>
      </w:tr>
      <w:tr w:rsidR="00EB5EBD" w14:paraId="0528A653" w14:textId="77777777" w:rsidTr="006D6877">
        <w:trPr>
          <w:trHeight w:val="20"/>
          <w:jc w:val="center"/>
        </w:trPr>
        <w:tc>
          <w:tcPr>
            <w:tcW w:w="1255" w:type="dxa"/>
            <w:shd w:val="clear" w:color="000000" w:fill="FFFFFF"/>
            <w:vAlign w:val="center"/>
          </w:tcPr>
          <w:p w14:paraId="2323C82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35" w:type="dxa"/>
            <w:shd w:val="clear" w:color="000000" w:fill="FFFFFF"/>
          </w:tcPr>
          <w:p w14:paraId="2EC1CF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能简单介绍自己的作息习惯。</w:t>
            </w:r>
          </w:p>
          <w:p w14:paraId="5C3B1FC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能简短介绍个人的基本信息，如姓名、年龄、出生地等。</w:t>
            </w:r>
          </w:p>
          <w:p w14:paraId="633F0E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能简单描述日常物品的长短、大小、颜色。</w:t>
            </w:r>
          </w:p>
        </w:tc>
      </w:tr>
    </w:tbl>
    <w:p w14:paraId="03816053" w14:textId="77777777" w:rsidR="00EB5EBD" w:rsidRDefault="00EB5EBD">
      <w:pPr>
        <w:pStyle w:val="12"/>
        <w:ind w:firstLine="420"/>
        <w:rPr>
          <w:rFonts w:ascii="宋体" w:eastAsia="宋体" w:hAnsi="宋体"/>
          <w:sz w:val="21"/>
          <w:lang w:eastAsia="zh-CN"/>
        </w:rPr>
      </w:pPr>
    </w:p>
    <w:p w14:paraId="1558FD0A"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11F0148B" w14:textId="72CD4168" w:rsidR="00EB5EBD" w:rsidRDefault="00EB5EBD">
      <w:pPr>
        <w:pStyle w:val="5"/>
        <w:spacing w:before="0" w:after="0" w:line="240" w:lineRule="auto"/>
        <w:rPr>
          <w:rFonts w:ascii="宋体" w:hAnsi="宋体"/>
          <w:b w:val="0"/>
          <w:sz w:val="21"/>
        </w:rPr>
      </w:pPr>
      <w:bookmarkStart w:id="47" w:name="_Toc497316761"/>
      <w:r>
        <w:rPr>
          <w:rFonts w:ascii="宋体" w:hAnsi="宋体"/>
          <w:b w:val="0"/>
          <w:sz w:val="21"/>
        </w:rPr>
        <w:lastRenderedPageBreak/>
        <w:t xml:space="preserve">表33 </w:t>
      </w:r>
      <w:r w:rsidR="00BD13F3">
        <w:rPr>
          <w:rFonts w:ascii="宋体" w:hAnsi="宋体"/>
          <w:b w:val="0"/>
          <w:sz w:val="21"/>
        </w:rPr>
        <w:t xml:space="preserve"> </w:t>
      </w:r>
      <w:r>
        <w:rPr>
          <w:rFonts w:ascii="宋体" w:hAnsi="宋体"/>
          <w:b w:val="0"/>
          <w:sz w:val="21"/>
        </w:rPr>
        <w:t>口头叙述</w:t>
      </w:r>
      <w:bookmarkEnd w:id="47"/>
      <w:r>
        <w:rPr>
          <w:rFonts w:ascii="宋体" w:hAnsi="宋体"/>
          <w:b w:val="0"/>
          <w:sz w:val="21"/>
        </w:rPr>
        <w:t xml:space="preserve"> </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49"/>
      </w:tblGrid>
      <w:tr w:rsidR="00EB5EBD" w14:paraId="73CC03AA" w14:textId="77777777" w:rsidTr="006D6877">
        <w:trPr>
          <w:trHeight w:val="20"/>
          <w:jc w:val="center"/>
        </w:trPr>
        <w:tc>
          <w:tcPr>
            <w:tcW w:w="1255" w:type="dxa"/>
            <w:shd w:val="clear" w:color="000000" w:fill="FFFFFF"/>
            <w:vAlign w:val="center"/>
          </w:tcPr>
          <w:p w14:paraId="4250DCE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9" w:type="dxa"/>
            <w:shd w:val="clear" w:color="000000" w:fill="FFFFFF"/>
          </w:tcPr>
          <w:p w14:paraId="333783E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能讲述历史典故或趣闻轶事，语言生动有趣，细节丰富，有效地吸引听众。</w:t>
            </w:r>
          </w:p>
        </w:tc>
      </w:tr>
      <w:tr w:rsidR="00EB5EBD" w14:paraId="5E7E7732" w14:textId="77777777" w:rsidTr="006D6877">
        <w:trPr>
          <w:trHeight w:val="20"/>
          <w:jc w:val="center"/>
        </w:trPr>
        <w:tc>
          <w:tcPr>
            <w:tcW w:w="1255" w:type="dxa"/>
            <w:shd w:val="clear" w:color="000000" w:fill="FFFFFF"/>
            <w:vAlign w:val="center"/>
          </w:tcPr>
          <w:p w14:paraId="74B58D4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9" w:type="dxa"/>
            <w:shd w:val="clear" w:color="000000" w:fill="FFFFFF"/>
          </w:tcPr>
          <w:p w14:paraId="73FA25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能简明扼要地复述媒体报道的事件，必要时能够描述细节。</w:t>
            </w:r>
          </w:p>
        </w:tc>
      </w:tr>
      <w:tr w:rsidR="00EB5EBD" w14:paraId="605D6B29" w14:textId="77777777" w:rsidTr="006D6877">
        <w:trPr>
          <w:trHeight w:val="20"/>
          <w:jc w:val="center"/>
        </w:trPr>
        <w:tc>
          <w:tcPr>
            <w:tcW w:w="1255" w:type="dxa"/>
            <w:shd w:val="clear" w:color="000000" w:fill="FFFFFF"/>
            <w:vAlign w:val="center"/>
          </w:tcPr>
          <w:p w14:paraId="34AF9A3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9" w:type="dxa"/>
            <w:shd w:val="clear" w:color="000000" w:fill="FFFFFF"/>
          </w:tcPr>
          <w:p w14:paraId="4FBB52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能经过准备，详细地讲述有关名胜古迹的典故、传说。</w:t>
            </w:r>
          </w:p>
        </w:tc>
      </w:tr>
      <w:tr w:rsidR="00EB5EBD" w14:paraId="14FA8CDA" w14:textId="77777777" w:rsidTr="006D6877">
        <w:trPr>
          <w:trHeight w:val="20"/>
          <w:jc w:val="center"/>
        </w:trPr>
        <w:tc>
          <w:tcPr>
            <w:tcW w:w="1255" w:type="dxa"/>
            <w:shd w:val="clear" w:color="000000" w:fill="FFFFFF"/>
            <w:vAlign w:val="center"/>
          </w:tcPr>
          <w:p w14:paraId="7AE4F61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9" w:type="dxa"/>
            <w:shd w:val="clear" w:color="000000" w:fill="FFFFFF"/>
          </w:tcPr>
          <w:p w14:paraId="3CC17C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能完整、详细地复述话题熟悉的文章内容。</w:t>
            </w:r>
          </w:p>
          <w:p w14:paraId="65E2E00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能生动、详细地讲述亲身经历的事件。</w:t>
            </w:r>
          </w:p>
          <w:p w14:paraId="4BB922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能详细讲述突发事件，如向警察报告案件始末等。</w:t>
            </w:r>
          </w:p>
          <w:p w14:paraId="185BCE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能用自己的语言改编</w:t>
            </w:r>
            <w:proofErr w:type="gramStart"/>
            <w:r w:rsidRPr="00DB7773">
              <w:rPr>
                <w:rFonts w:ascii="宋体" w:hAnsi="宋体"/>
                <w:lang w:val="en-US" w:eastAsia="zh-CN"/>
              </w:rPr>
              <w:t>或续讲故事</w:t>
            </w:r>
            <w:proofErr w:type="gramEnd"/>
            <w:r w:rsidRPr="00DB7773">
              <w:rPr>
                <w:rFonts w:ascii="宋体" w:hAnsi="宋体"/>
                <w:lang w:val="en-US" w:eastAsia="zh-CN"/>
              </w:rPr>
              <w:t>。</w:t>
            </w:r>
          </w:p>
        </w:tc>
      </w:tr>
      <w:tr w:rsidR="00EB5EBD" w14:paraId="47B56985" w14:textId="77777777" w:rsidTr="006D6877">
        <w:trPr>
          <w:trHeight w:val="20"/>
          <w:jc w:val="center"/>
        </w:trPr>
        <w:tc>
          <w:tcPr>
            <w:tcW w:w="1255" w:type="dxa"/>
            <w:shd w:val="clear" w:color="000000" w:fill="FFFFFF"/>
            <w:vAlign w:val="center"/>
          </w:tcPr>
          <w:p w14:paraId="6AFA39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9" w:type="dxa"/>
            <w:shd w:val="clear" w:color="000000" w:fill="FFFFFF"/>
          </w:tcPr>
          <w:p w14:paraId="1C702C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能详细讲述不同时期的个人经历，如求学或生活经历等。</w:t>
            </w:r>
          </w:p>
          <w:p w14:paraId="167154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能借助原文的词句，复述所读故事的大意。</w:t>
            </w:r>
          </w:p>
          <w:p w14:paraId="14BA3C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能讲述小说或电影的主要情节。</w:t>
            </w:r>
          </w:p>
        </w:tc>
      </w:tr>
      <w:tr w:rsidR="00EB5EBD" w14:paraId="2DD056BA" w14:textId="77777777" w:rsidTr="006D6877">
        <w:trPr>
          <w:trHeight w:val="20"/>
          <w:jc w:val="center"/>
        </w:trPr>
        <w:tc>
          <w:tcPr>
            <w:tcW w:w="1255" w:type="dxa"/>
            <w:shd w:val="clear" w:color="000000" w:fill="FFFFFF"/>
            <w:vAlign w:val="center"/>
          </w:tcPr>
          <w:p w14:paraId="159DFC8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9" w:type="dxa"/>
            <w:shd w:val="clear" w:color="000000" w:fill="FFFFFF"/>
          </w:tcPr>
          <w:p w14:paraId="68ED2E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能较为完整且连贯地讲出简短故事。</w:t>
            </w:r>
          </w:p>
          <w:p w14:paraId="6E2514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能较完整地复述小故事的主要情节。</w:t>
            </w:r>
          </w:p>
          <w:p w14:paraId="1F9E56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能简要转述活动的主要内容。</w:t>
            </w:r>
          </w:p>
          <w:p w14:paraId="187A7B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能有条理地口头描述个人经历，如旅行经历。</w:t>
            </w:r>
          </w:p>
        </w:tc>
      </w:tr>
      <w:tr w:rsidR="00EB5EBD" w14:paraId="697C6E86" w14:textId="77777777" w:rsidTr="006D6877">
        <w:trPr>
          <w:trHeight w:val="20"/>
          <w:jc w:val="center"/>
        </w:trPr>
        <w:tc>
          <w:tcPr>
            <w:tcW w:w="1255" w:type="dxa"/>
            <w:shd w:val="clear" w:color="000000" w:fill="FFFFFF"/>
            <w:vAlign w:val="center"/>
          </w:tcPr>
          <w:p w14:paraId="2C9BFAB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9" w:type="dxa"/>
            <w:shd w:val="clear" w:color="000000" w:fill="FFFFFF"/>
          </w:tcPr>
          <w:p w14:paraId="76EDC31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能简单地介绍事件发生的情况，如时间、地点、人物等。</w:t>
            </w:r>
          </w:p>
          <w:p w14:paraId="1A6386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能简单复述或转述他人所说的信息。</w:t>
            </w:r>
          </w:p>
          <w:p w14:paraId="772BE1A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能简单复述短文大意。</w:t>
            </w:r>
          </w:p>
        </w:tc>
      </w:tr>
      <w:tr w:rsidR="00EB5EBD" w14:paraId="47C0B778" w14:textId="77777777" w:rsidTr="006D6877">
        <w:trPr>
          <w:trHeight w:val="20"/>
          <w:jc w:val="center"/>
        </w:trPr>
        <w:tc>
          <w:tcPr>
            <w:tcW w:w="1255" w:type="dxa"/>
            <w:shd w:val="clear" w:color="000000" w:fill="FFFFFF"/>
            <w:vAlign w:val="center"/>
          </w:tcPr>
          <w:p w14:paraId="65A906F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9" w:type="dxa"/>
            <w:shd w:val="clear" w:color="000000" w:fill="FFFFFF"/>
          </w:tcPr>
          <w:p w14:paraId="207DD8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能经过准备，讲述简单、熟悉的小故事。</w:t>
            </w:r>
          </w:p>
          <w:p w14:paraId="16E7700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能借助图片或别人的帮助，编演小对话或讲述小故事，</w:t>
            </w:r>
            <w:r w:rsidRPr="00DB7773">
              <w:rPr>
                <w:rFonts w:ascii="宋体" w:hAnsi="宋体"/>
                <w:szCs w:val="21"/>
                <w:lang w:val="en-US" w:eastAsia="zh-CN"/>
              </w:rPr>
              <w:t>叙述自己经历的事情</w:t>
            </w:r>
            <w:r w:rsidRPr="00DB7773">
              <w:rPr>
                <w:rFonts w:ascii="宋体" w:hAnsi="宋体"/>
                <w:szCs w:val="21"/>
                <w:lang w:val="en-US" w:eastAsia="zh-TW"/>
              </w:rPr>
              <w:t>。</w:t>
            </w:r>
          </w:p>
        </w:tc>
      </w:tr>
      <w:tr w:rsidR="00EB5EBD" w14:paraId="3EFAAFF2" w14:textId="77777777" w:rsidTr="006D6877">
        <w:trPr>
          <w:trHeight w:val="20"/>
          <w:jc w:val="center"/>
        </w:trPr>
        <w:tc>
          <w:tcPr>
            <w:tcW w:w="1255" w:type="dxa"/>
            <w:shd w:val="clear" w:color="000000" w:fill="FFFFFF"/>
            <w:vAlign w:val="center"/>
          </w:tcPr>
          <w:p w14:paraId="474B600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9" w:type="dxa"/>
            <w:shd w:val="clear" w:color="000000" w:fill="FFFFFF"/>
          </w:tcPr>
          <w:p w14:paraId="31AF6919" w14:textId="6199ABF9" w:rsidR="00EB5EBD" w:rsidRPr="00DB7773" w:rsidRDefault="00EB5EBD">
            <w:pPr>
              <w:pStyle w:val="af4"/>
              <w:spacing w:after="0"/>
              <w:rPr>
                <w:rFonts w:ascii="宋体" w:hAnsi="宋体"/>
                <w:lang w:val="en-US" w:eastAsia="zh-CN"/>
              </w:rPr>
            </w:pPr>
            <w:r w:rsidRPr="00DB7773">
              <w:rPr>
                <w:rFonts w:ascii="宋体" w:hAnsi="宋体"/>
                <w:lang w:val="en-US" w:eastAsia="zh-CN"/>
              </w:rPr>
              <w:t>能说出图</w:t>
            </w:r>
            <w:r w:rsidR="0031003F">
              <w:rPr>
                <w:rFonts w:ascii="宋体" w:hAnsi="宋体" w:hint="eastAsia"/>
                <w:lang w:val="en-US" w:eastAsia="zh-CN"/>
              </w:rPr>
              <w:t>片</w:t>
            </w:r>
            <w:r w:rsidRPr="00DB7773">
              <w:rPr>
                <w:rFonts w:ascii="宋体" w:hAnsi="宋体"/>
                <w:lang w:val="en-US" w:eastAsia="zh-CN"/>
              </w:rPr>
              <w:t>中物品的名称。</w:t>
            </w:r>
          </w:p>
          <w:p w14:paraId="315FB04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能朗读简短对话。</w:t>
            </w:r>
          </w:p>
        </w:tc>
      </w:tr>
    </w:tbl>
    <w:p w14:paraId="323C9F12" w14:textId="77777777" w:rsidR="00EB5EBD" w:rsidRDefault="00EB5EBD">
      <w:pPr>
        <w:pStyle w:val="12"/>
        <w:ind w:firstLine="420"/>
        <w:rPr>
          <w:rFonts w:ascii="宋体" w:eastAsia="宋体" w:hAnsi="宋体"/>
          <w:sz w:val="21"/>
          <w:lang w:eastAsia="zh-CN"/>
        </w:rPr>
      </w:pPr>
    </w:p>
    <w:p w14:paraId="5AAF4C4E"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120F3337" w14:textId="6CE2C10B" w:rsidR="00EB5EBD" w:rsidRDefault="00EB5EBD">
      <w:pPr>
        <w:pStyle w:val="5"/>
        <w:spacing w:before="0" w:after="0" w:line="240" w:lineRule="auto"/>
        <w:rPr>
          <w:rFonts w:ascii="宋体" w:hAnsi="宋体"/>
          <w:b w:val="0"/>
          <w:sz w:val="21"/>
        </w:rPr>
      </w:pPr>
      <w:bookmarkStart w:id="48" w:name="_Toc497316762"/>
      <w:r>
        <w:rPr>
          <w:rFonts w:ascii="宋体" w:hAnsi="宋体"/>
          <w:b w:val="0"/>
          <w:sz w:val="21"/>
        </w:rPr>
        <w:lastRenderedPageBreak/>
        <w:t xml:space="preserve">表34 </w:t>
      </w:r>
      <w:r w:rsidR="00BD13F3">
        <w:rPr>
          <w:rFonts w:ascii="宋体" w:hAnsi="宋体"/>
          <w:b w:val="0"/>
          <w:sz w:val="21"/>
        </w:rPr>
        <w:t xml:space="preserve"> </w:t>
      </w:r>
      <w:r>
        <w:rPr>
          <w:rFonts w:ascii="宋体" w:hAnsi="宋体"/>
          <w:b w:val="0"/>
          <w:sz w:val="21"/>
        </w:rPr>
        <w:t>口头说明</w:t>
      </w:r>
      <w:bookmarkEnd w:id="48"/>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21"/>
      </w:tblGrid>
      <w:tr w:rsidR="00EB5EBD" w14:paraId="0C83D684" w14:textId="77777777" w:rsidTr="006D6877">
        <w:trPr>
          <w:trHeight w:val="679"/>
          <w:jc w:val="center"/>
        </w:trPr>
        <w:tc>
          <w:tcPr>
            <w:tcW w:w="1255" w:type="dxa"/>
            <w:shd w:val="clear" w:color="000000" w:fill="FFFFFF"/>
            <w:vAlign w:val="center"/>
          </w:tcPr>
          <w:p w14:paraId="6C2C878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21" w:type="dxa"/>
            <w:shd w:val="clear" w:color="000000" w:fill="FFFFFF"/>
            <w:vAlign w:val="center"/>
          </w:tcPr>
          <w:p w14:paraId="0357B82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能在本领域的国际学术会议上详细介绍自己的研究并回答问题，表达连贯，有逻辑。</w:t>
            </w:r>
          </w:p>
          <w:p w14:paraId="5741A5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能对抽象、复杂的问题进行详细说明，如国家政策、方针制度等。</w:t>
            </w:r>
          </w:p>
        </w:tc>
      </w:tr>
      <w:tr w:rsidR="00EB5EBD" w14:paraId="147E8096" w14:textId="77777777" w:rsidTr="003334FB">
        <w:trPr>
          <w:trHeight w:val="2003"/>
          <w:jc w:val="center"/>
        </w:trPr>
        <w:tc>
          <w:tcPr>
            <w:tcW w:w="1255" w:type="dxa"/>
            <w:shd w:val="clear" w:color="000000" w:fill="FFFFFF"/>
            <w:vAlign w:val="center"/>
          </w:tcPr>
          <w:p w14:paraId="38C93C4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21" w:type="dxa"/>
            <w:shd w:val="clear" w:color="000000" w:fill="FFFFFF"/>
            <w:vAlign w:val="center"/>
          </w:tcPr>
          <w:p w14:paraId="1B1A3D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能就内容较抽象的文章或讲话的要点给出详细的解释和说明。</w:t>
            </w:r>
          </w:p>
          <w:p w14:paraId="58BE921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能全面、有条理地解释和分析公共演讲中的论证思路。</w:t>
            </w:r>
          </w:p>
          <w:p w14:paraId="21F73275" w14:textId="62389011" w:rsidR="00EB5EBD" w:rsidRPr="00DB7773" w:rsidRDefault="00EB5EBD">
            <w:pPr>
              <w:pStyle w:val="af4"/>
              <w:spacing w:after="0"/>
              <w:rPr>
                <w:rFonts w:ascii="宋体" w:hAnsi="宋体"/>
                <w:lang w:val="en-US" w:eastAsia="zh-CN"/>
              </w:rPr>
            </w:pPr>
            <w:r w:rsidRPr="00DB7773">
              <w:rPr>
                <w:rFonts w:ascii="宋体" w:hAnsi="宋体"/>
                <w:lang w:val="en-US" w:eastAsia="zh-CN"/>
              </w:rPr>
              <w:t>能完整、有条理地总结</w:t>
            </w:r>
            <w:r w:rsidR="00F93ADA">
              <w:rPr>
                <w:rFonts w:ascii="宋体" w:hAnsi="宋体" w:hint="eastAsia"/>
                <w:lang w:val="en-US" w:eastAsia="zh-CN"/>
              </w:rPr>
              <w:t>音/视频</w:t>
            </w:r>
            <w:r w:rsidRPr="00DB7773">
              <w:rPr>
                <w:rFonts w:ascii="宋体" w:hAnsi="宋体"/>
                <w:lang w:val="en-US" w:eastAsia="zh-CN"/>
              </w:rPr>
              <w:t>的主要信息。</w:t>
            </w:r>
          </w:p>
          <w:p w14:paraId="23576B8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能通过有条理的分析阐明复杂问题，如确定事物的优先级别，突出核心观点。</w:t>
            </w:r>
          </w:p>
          <w:p w14:paraId="6BC4D648" w14:textId="510FE775" w:rsidR="00EB5EBD" w:rsidRPr="00DB7773" w:rsidRDefault="00EB5EBD">
            <w:pPr>
              <w:pStyle w:val="af4"/>
              <w:spacing w:after="0"/>
              <w:rPr>
                <w:rFonts w:ascii="宋体" w:hAnsi="宋体"/>
                <w:lang w:val="en-US" w:eastAsia="zh-CN"/>
              </w:rPr>
            </w:pPr>
            <w:r w:rsidRPr="00DB7773">
              <w:rPr>
                <w:rFonts w:ascii="宋体" w:hAnsi="宋体"/>
                <w:lang w:val="en-US" w:eastAsia="zh-CN"/>
              </w:rPr>
              <w:t>能就抽象的理论</w:t>
            </w:r>
            <w:r w:rsidR="003A4EFD">
              <w:rPr>
                <w:rFonts w:ascii="宋体" w:hAnsi="宋体"/>
                <w:lang w:val="en-US" w:eastAsia="zh-CN"/>
              </w:rPr>
              <w:t>做出</w:t>
            </w:r>
            <w:r w:rsidRPr="00DB7773">
              <w:rPr>
                <w:rFonts w:ascii="宋体" w:hAnsi="宋体"/>
                <w:lang w:val="en-US" w:eastAsia="zh-CN"/>
              </w:rPr>
              <w:t>清晰的口头解释。</w:t>
            </w:r>
          </w:p>
          <w:p w14:paraId="795D89D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能准确地转述学术报告中的要点和细节。</w:t>
            </w:r>
          </w:p>
        </w:tc>
      </w:tr>
      <w:tr w:rsidR="00EB5EBD" w14:paraId="3E2439C7" w14:textId="77777777" w:rsidTr="003334FB">
        <w:trPr>
          <w:trHeight w:val="2965"/>
          <w:jc w:val="center"/>
        </w:trPr>
        <w:tc>
          <w:tcPr>
            <w:tcW w:w="1255" w:type="dxa"/>
            <w:shd w:val="clear" w:color="000000" w:fill="FFFFFF"/>
            <w:vAlign w:val="center"/>
          </w:tcPr>
          <w:p w14:paraId="5417AE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21" w:type="dxa"/>
            <w:shd w:val="clear" w:color="000000" w:fill="FFFFFF"/>
            <w:vAlign w:val="center"/>
          </w:tcPr>
          <w:p w14:paraId="2B9C53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能详细、连贯地介绍自己正在开展的研究，如报告研究进展、目前的工作重点等。</w:t>
            </w:r>
          </w:p>
          <w:p w14:paraId="27313348" w14:textId="511F32E0" w:rsidR="00EB5EBD" w:rsidRPr="00DB7773" w:rsidRDefault="00EB5EBD">
            <w:pPr>
              <w:pStyle w:val="af4"/>
              <w:spacing w:after="0"/>
              <w:rPr>
                <w:rFonts w:ascii="宋体" w:hAnsi="宋体"/>
                <w:lang w:val="en-US" w:eastAsia="zh-CN"/>
              </w:rPr>
            </w:pPr>
            <w:r w:rsidRPr="00DB7773">
              <w:rPr>
                <w:rFonts w:ascii="宋体" w:hAnsi="宋体"/>
                <w:lang w:val="en-US" w:eastAsia="zh-CN"/>
              </w:rPr>
              <w:t>能就与</w:t>
            </w:r>
            <w:r w:rsidR="0031003F">
              <w:rPr>
                <w:rFonts w:hint="eastAsia"/>
                <w:lang w:eastAsia="zh-CN"/>
              </w:rPr>
              <w:t>工作、校园生活</w:t>
            </w:r>
            <w:r w:rsidRPr="00DB7773">
              <w:rPr>
                <w:rFonts w:ascii="宋体" w:hAnsi="宋体"/>
                <w:lang w:val="en-US" w:eastAsia="zh-CN"/>
              </w:rPr>
              <w:t>或社区生活相关的话题即兴发言，表达连贯，逻辑性强。</w:t>
            </w:r>
          </w:p>
          <w:p w14:paraId="258923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能详细说明自己的计划或行动，有说服力。</w:t>
            </w:r>
          </w:p>
          <w:p w14:paraId="1932369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能对所读的材料进行全面、准确的口头总结。</w:t>
            </w:r>
          </w:p>
          <w:p w14:paraId="366546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能简要分析文学评论，包括语言的选择、表达技巧和效果。</w:t>
            </w:r>
          </w:p>
          <w:p w14:paraId="664D87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能对文学、影视、艺术作品作较深刻的口头评述。</w:t>
            </w:r>
          </w:p>
          <w:p w14:paraId="474D15D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能简要说明文学、影视作品的艺术效果，并解释达到这些效果所采用的方法。</w:t>
            </w:r>
          </w:p>
          <w:p w14:paraId="734B32F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能就本领域的专业话题进行详细解释，逻辑性强，要点清晰易懂。</w:t>
            </w:r>
          </w:p>
          <w:p w14:paraId="26EF1C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能有条理地口头报告实验或调查研究的过程和结果。</w:t>
            </w:r>
          </w:p>
        </w:tc>
      </w:tr>
      <w:tr w:rsidR="00EB5EBD" w14:paraId="0BE182B0" w14:textId="77777777" w:rsidTr="003334FB">
        <w:trPr>
          <w:trHeight w:val="1687"/>
          <w:jc w:val="center"/>
        </w:trPr>
        <w:tc>
          <w:tcPr>
            <w:tcW w:w="1255" w:type="dxa"/>
            <w:shd w:val="clear" w:color="000000" w:fill="FFFFFF"/>
            <w:vAlign w:val="center"/>
          </w:tcPr>
          <w:p w14:paraId="0EC96FB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21" w:type="dxa"/>
            <w:shd w:val="clear" w:color="000000" w:fill="FFFFFF"/>
            <w:vAlign w:val="center"/>
          </w:tcPr>
          <w:p w14:paraId="60D0AD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能详细分析并评论文章或访谈的内容，表达连贯，有条理。</w:t>
            </w:r>
          </w:p>
          <w:p w14:paraId="40A8934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能清楚地讲述和分析社会热点问题的现状、成因和解决方法。</w:t>
            </w:r>
          </w:p>
          <w:p w14:paraId="1E25C8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能在讨论时解释问题产生的原因并陈述解决问题的意见。</w:t>
            </w:r>
          </w:p>
          <w:p w14:paraId="2A95566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能在正式会议或研讨会上简短地发表意见，解释观点。</w:t>
            </w:r>
          </w:p>
          <w:p w14:paraId="3E20D03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能根据交际需求详细说明或解释事件的相关细节。</w:t>
            </w:r>
          </w:p>
        </w:tc>
      </w:tr>
      <w:tr w:rsidR="00EB5EBD" w14:paraId="35E986F4" w14:textId="77777777" w:rsidTr="003334FB">
        <w:trPr>
          <w:trHeight w:val="2376"/>
          <w:jc w:val="center"/>
        </w:trPr>
        <w:tc>
          <w:tcPr>
            <w:tcW w:w="1255" w:type="dxa"/>
            <w:shd w:val="clear" w:color="000000" w:fill="FFFFFF"/>
            <w:vAlign w:val="center"/>
          </w:tcPr>
          <w:p w14:paraId="655F5B3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21" w:type="dxa"/>
            <w:shd w:val="clear" w:color="000000" w:fill="FFFFFF"/>
            <w:vAlign w:val="center"/>
          </w:tcPr>
          <w:p w14:paraId="163A956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能连贯、详细地说明自己的人生选择或个人喜好，并说明原因。</w:t>
            </w:r>
          </w:p>
          <w:p w14:paraId="6081B2FB" w14:textId="77777777" w:rsidR="00EB5EBD" w:rsidRPr="00DB7773" w:rsidRDefault="00297C4E">
            <w:pPr>
              <w:pStyle w:val="af4"/>
              <w:spacing w:after="0"/>
              <w:rPr>
                <w:rFonts w:ascii="宋体" w:hAnsi="宋体"/>
                <w:lang w:val="en-US" w:eastAsia="zh-CN"/>
              </w:rPr>
            </w:pPr>
            <w:r w:rsidRPr="00DB7773">
              <w:rPr>
                <w:rFonts w:ascii="宋体" w:hAnsi="宋体"/>
                <w:lang w:val="en-US" w:eastAsia="zh-CN"/>
              </w:rPr>
              <w:t>能清楚、连贯地解释自己的计划或方案，如做什么</w:t>
            </w:r>
            <w:r w:rsidRPr="00DB7773">
              <w:rPr>
                <w:rFonts w:ascii="宋体" w:hAnsi="宋体" w:hint="eastAsia"/>
                <w:lang w:val="en-US" w:eastAsia="zh-CN"/>
              </w:rPr>
              <w:t>、</w:t>
            </w:r>
            <w:r w:rsidR="00EB5EBD" w:rsidRPr="00DB7773">
              <w:rPr>
                <w:rFonts w:ascii="宋体" w:hAnsi="宋体"/>
                <w:lang w:val="en-US" w:eastAsia="zh-CN"/>
              </w:rPr>
              <w:t>怎么做等。</w:t>
            </w:r>
          </w:p>
          <w:p w14:paraId="6ABC33F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能在求助时，如报案、紧急呼救等，就自己的实际情况和具体要求与相关人员进行有效交流。</w:t>
            </w:r>
          </w:p>
          <w:p w14:paraId="5122F4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能参考操作手册或流程纲要，简要说明流程或规定，如电脑操作、申请驾照等。</w:t>
            </w:r>
          </w:p>
          <w:p w14:paraId="44FC8EE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能经过准备，有条理地阐述自己对社会热点问题的看法。</w:t>
            </w:r>
          </w:p>
          <w:p w14:paraId="2803D40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能简要说明一些熟悉的运动、游戏的基本规则。</w:t>
            </w:r>
          </w:p>
        </w:tc>
      </w:tr>
      <w:tr w:rsidR="00EB5EBD" w14:paraId="38EA443D" w14:textId="77777777" w:rsidTr="003334FB">
        <w:trPr>
          <w:trHeight w:val="2763"/>
          <w:jc w:val="center"/>
        </w:trPr>
        <w:tc>
          <w:tcPr>
            <w:tcW w:w="1255" w:type="dxa"/>
            <w:shd w:val="clear" w:color="000000" w:fill="FFFFFF"/>
            <w:vAlign w:val="center"/>
          </w:tcPr>
          <w:p w14:paraId="5AEB0EE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21" w:type="dxa"/>
            <w:shd w:val="clear" w:color="000000" w:fill="FFFFFF"/>
            <w:vAlign w:val="center"/>
          </w:tcPr>
          <w:p w14:paraId="06A708E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能参考课程简介或相关资料，简单介绍学校开设的课程。</w:t>
            </w:r>
          </w:p>
          <w:p w14:paraId="510DA27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能详细介绍自己的人生计划并说明原因。</w:t>
            </w:r>
          </w:p>
          <w:p w14:paraId="131DB4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能详细解释日常生活或工作中常见的状况，如迟到或缺席的原因。</w:t>
            </w:r>
          </w:p>
          <w:p w14:paraId="759118E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能简单说明自己能胜任某一工作或职位的理由。</w:t>
            </w:r>
          </w:p>
          <w:p w14:paraId="5A747E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能简单说明工作或学习中常见任务的步骤。</w:t>
            </w:r>
          </w:p>
          <w:p w14:paraId="423348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能经过准备，就名人、名胜古迹或文化习俗作简短介绍或评论。</w:t>
            </w:r>
          </w:p>
          <w:p w14:paraId="44766E1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能经过准备，就学校、社团或工作话题作简短发言。</w:t>
            </w:r>
          </w:p>
          <w:p w14:paraId="0E69DF7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能经过准备，详细解释自己喜欢某电影或音乐作品的原因。</w:t>
            </w:r>
          </w:p>
          <w:p w14:paraId="0EADB44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能经过准备，简单说明自己对一些社会问题的看法，如零花钱、代沟、叛逆等。</w:t>
            </w:r>
          </w:p>
        </w:tc>
      </w:tr>
      <w:tr w:rsidR="00EB5EBD" w14:paraId="7920D38D" w14:textId="77777777" w:rsidTr="003334FB">
        <w:trPr>
          <w:trHeight w:val="774"/>
          <w:jc w:val="center"/>
        </w:trPr>
        <w:tc>
          <w:tcPr>
            <w:tcW w:w="1255" w:type="dxa"/>
            <w:shd w:val="clear" w:color="000000" w:fill="FFFFFF"/>
            <w:vAlign w:val="center"/>
          </w:tcPr>
          <w:p w14:paraId="0E48AB5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21" w:type="dxa"/>
            <w:shd w:val="clear" w:color="000000" w:fill="FFFFFF"/>
            <w:vAlign w:val="center"/>
          </w:tcPr>
          <w:p w14:paraId="14E1A72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能经过准备，就日常生活或学习中的</w:t>
            </w:r>
            <w:proofErr w:type="gramStart"/>
            <w:r w:rsidRPr="00DB7773">
              <w:rPr>
                <w:rFonts w:ascii="宋体" w:hAnsi="宋体"/>
                <w:lang w:val="en-US" w:eastAsia="zh-CN"/>
              </w:rPr>
              <w:t>常见话题</w:t>
            </w:r>
            <w:proofErr w:type="gramEnd"/>
            <w:r w:rsidRPr="00DB7773">
              <w:rPr>
                <w:rFonts w:ascii="宋体" w:hAnsi="宋体"/>
                <w:lang w:val="en-US" w:eastAsia="zh-CN"/>
              </w:rPr>
              <w:t>简单说明自己的观点和看法。</w:t>
            </w:r>
          </w:p>
          <w:p w14:paraId="2FD77E9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能准确转达老师在课堂上发布的信息，如课后作业、预习内容、上课时间等。</w:t>
            </w:r>
          </w:p>
        </w:tc>
      </w:tr>
      <w:tr w:rsidR="00EB5EBD" w14:paraId="38F15CE7" w14:textId="77777777" w:rsidTr="006D6877">
        <w:trPr>
          <w:trHeight w:val="20"/>
          <w:jc w:val="center"/>
        </w:trPr>
        <w:tc>
          <w:tcPr>
            <w:tcW w:w="1255" w:type="dxa"/>
            <w:shd w:val="clear" w:color="000000" w:fill="FFFFFF"/>
            <w:vAlign w:val="center"/>
          </w:tcPr>
          <w:p w14:paraId="7B60C0D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二级</w:t>
            </w:r>
          </w:p>
        </w:tc>
        <w:tc>
          <w:tcPr>
            <w:tcW w:w="8321" w:type="dxa"/>
            <w:shd w:val="clear" w:color="000000" w:fill="FFFFFF"/>
            <w:vAlign w:val="center"/>
          </w:tcPr>
          <w:p w14:paraId="49D37C7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能根据提示或在他人的帮助下简单说明常见物品的用途。</w:t>
            </w:r>
          </w:p>
          <w:p w14:paraId="515B5C5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能简单说明常见的规则、规定或指令，如基本的交通规则、常见的指示牌等。</w:t>
            </w:r>
          </w:p>
        </w:tc>
      </w:tr>
      <w:tr w:rsidR="00EB5EBD" w14:paraId="5FFDB878" w14:textId="77777777" w:rsidTr="006D6877">
        <w:trPr>
          <w:trHeight w:val="461"/>
          <w:jc w:val="center"/>
        </w:trPr>
        <w:tc>
          <w:tcPr>
            <w:tcW w:w="1255" w:type="dxa"/>
            <w:shd w:val="clear" w:color="000000" w:fill="FFFFFF"/>
            <w:vAlign w:val="center"/>
          </w:tcPr>
          <w:p w14:paraId="1E85DCB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21" w:type="dxa"/>
            <w:shd w:val="clear" w:color="000000" w:fill="FFFFFF"/>
            <w:vAlign w:val="center"/>
          </w:tcPr>
          <w:p w14:paraId="107127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能简单说明自己的喜好。</w:t>
            </w:r>
          </w:p>
        </w:tc>
      </w:tr>
    </w:tbl>
    <w:p w14:paraId="239ACB55"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4773966" w14:textId="2AAAC935" w:rsidR="00EB5EBD" w:rsidRDefault="00EB5EBD">
      <w:pPr>
        <w:pStyle w:val="5"/>
        <w:spacing w:before="0" w:after="0" w:line="240" w:lineRule="auto"/>
        <w:rPr>
          <w:rFonts w:ascii="宋体" w:hAnsi="宋体"/>
          <w:b w:val="0"/>
          <w:sz w:val="21"/>
        </w:rPr>
      </w:pPr>
      <w:bookmarkStart w:id="49" w:name="_Toc497316763"/>
      <w:r>
        <w:rPr>
          <w:rFonts w:ascii="宋体" w:hAnsi="宋体"/>
          <w:b w:val="0"/>
          <w:sz w:val="21"/>
        </w:rPr>
        <w:lastRenderedPageBreak/>
        <w:t xml:space="preserve">表35 </w:t>
      </w:r>
      <w:r w:rsidR="00BD13F3">
        <w:rPr>
          <w:rFonts w:ascii="宋体" w:hAnsi="宋体"/>
          <w:b w:val="0"/>
          <w:sz w:val="21"/>
        </w:rPr>
        <w:t xml:space="preserve"> </w:t>
      </w:r>
      <w:r>
        <w:rPr>
          <w:rFonts w:ascii="宋体" w:hAnsi="宋体"/>
          <w:b w:val="0"/>
          <w:sz w:val="21"/>
        </w:rPr>
        <w:t>口头指示</w:t>
      </w:r>
      <w:bookmarkEnd w:id="49"/>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16"/>
      </w:tblGrid>
      <w:tr w:rsidR="00EB5EBD" w14:paraId="0F733BA0" w14:textId="77777777" w:rsidTr="006D6877">
        <w:trPr>
          <w:trHeight w:val="20"/>
          <w:jc w:val="center"/>
        </w:trPr>
        <w:tc>
          <w:tcPr>
            <w:tcW w:w="1255" w:type="dxa"/>
            <w:shd w:val="clear" w:color="000000" w:fill="FFFFFF"/>
            <w:vAlign w:val="center"/>
          </w:tcPr>
          <w:p w14:paraId="6CE1B66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16" w:type="dxa"/>
            <w:shd w:val="clear" w:color="000000" w:fill="FFFFFF"/>
          </w:tcPr>
          <w:p w14:paraId="2A1F57AC" w14:textId="1F54B7F9" w:rsidR="00EB5EBD" w:rsidRDefault="00EB5EBD">
            <w:pPr>
              <w:rPr>
                <w:rFonts w:ascii="宋体" w:hAnsi="宋体"/>
                <w:spacing w:val="4"/>
                <w:szCs w:val="21"/>
                <w:lang w:eastAsia="zh-TW"/>
              </w:rPr>
            </w:pPr>
            <w:r>
              <w:rPr>
                <w:rFonts w:ascii="宋体" w:hAnsi="宋体"/>
                <w:spacing w:val="4"/>
                <w:szCs w:val="21"/>
                <w:lang w:eastAsia="zh-TW"/>
              </w:rPr>
              <w:t>能</w:t>
            </w:r>
            <w:r w:rsidR="003A4EFD">
              <w:rPr>
                <w:rFonts w:ascii="宋体" w:hAnsi="宋体"/>
                <w:spacing w:val="4"/>
                <w:szCs w:val="21"/>
                <w:lang w:eastAsia="zh-TW"/>
              </w:rPr>
              <w:t>做出</w:t>
            </w:r>
            <w:r>
              <w:rPr>
                <w:rFonts w:ascii="宋体" w:hAnsi="宋体"/>
                <w:spacing w:val="4"/>
                <w:szCs w:val="21"/>
                <w:lang w:eastAsia="zh-TW"/>
              </w:rPr>
              <w:t>清晰、完整的口头指令，讲话风格和语气恰当，有利于听众抓住要领。</w:t>
            </w:r>
          </w:p>
        </w:tc>
      </w:tr>
      <w:tr w:rsidR="00EB5EBD" w14:paraId="00607D09" w14:textId="77777777" w:rsidTr="006D6877">
        <w:trPr>
          <w:trHeight w:val="20"/>
          <w:jc w:val="center"/>
        </w:trPr>
        <w:tc>
          <w:tcPr>
            <w:tcW w:w="1255" w:type="dxa"/>
            <w:shd w:val="clear" w:color="000000" w:fill="FFFFFF"/>
            <w:vAlign w:val="center"/>
          </w:tcPr>
          <w:p w14:paraId="52C3304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16" w:type="dxa"/>
            <w:shd w:val="clear" w:color="000000" w:fill="FFFFFF"/>
          </w:tcPr>
          <w:p w14:paraId="25210F9B" w14:textId="10228B4D" w:rsidR="00EB5EBD" w:rsidRPr="00DB7773" w:rsidRDefault="00EB5EBD">
            <w:pPr>
              <w:pStyle w:val="af4"/>
              <w:spacing w:after="0"/>
              <w:rPr>
                <w:rFonts w:ascii="宋体" w:hAnsi="宋体"/>
                <w:lang w:val="en-US" w:eastAsia="zh-CN"/>
              </w:rPr>
            </w:pPr>
            <w:r w:rsidRPr="00DB7773">
              <w:rPr>
                <w:rFonts w:ascii="宋体" w:hAnsi="宋体"/>
                <w:lang w:val="en-US" w:eastAsia="zh-CN"/>
              </w:rPr>
              <w:t>能对所开展的实验或研究</w:t>
            </w:r>
            <w:r w:rsidR="003A4EFD">
              <w:rPr>
                <w:rFonts w:ascii="宋体" w:hAnsi="宋体"/>
                <w:lang w:val="en-US" w:eastAsia="zh-CN"/>
              </w:rPr>
              <w:t>做出</w:t>
            </w:r>
            <w:r w:rsidRPr="00DB7773">
              <w:rPr>
                <w:rFonts w:ascii="宋体" w:hAnsi="宋体"/>
                <w:lang w:val="en-US" w:eastAsia="zh-CN"/>
              </w:rPr>
              <w:t xml:space="preserve">条理清晰、明确的口头指示。   </w:t>
            </w:r>
          </w:p>
        </w:tc>
      </w:tr>
      <w:tr w:rsidR="00EB5EBD" w14:paraId="30B95256" w14:textId="77777777" w:rsidTr="006D6877">
        <w:trPr>
          <w:trHeight w:val="20"/>
          <w:jc w:val="center"/>
        </w:trPr>
        <w:tc>
          <w:tcPr>
            <w:tcW w:w="1255" w:type="dxa"/>
            <w:shd w:val="clear" w:color="000000" w:fill="FFFFFF"/>
            <w:vAlign w:val="center"/>
          </w:tcPr>
          <w:p w14:paraId="10A97FF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16" w:type="dxa"/>
            <w:shd w:val="clear" w:color="000000" w:fill="FFFFFF"/>
          </w:tcPr>
          <w:p w14:paraId="519DE07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能就处理复杂事务的方法、步骤，如商务谈判流程、研讨会安排等，给予清晰、明确、详细的口头指示。</w:t>
            </w:r>
          </w:p>
        </w:tc>
      </w:tr>
      <w:tr w:rsidR="00EB5EBD" w14:paraId="171831F6" w14:textId="77777777" w:rsidTr="006D6877">
        <w:trPr>
          <w:trHeight w:val="20"/>
          <w:jc w:val="center"/>
        </w:trPr>
        <w:tc>
          <w:tcPr>
            <w:tcW w:w="1255" w:type="dxa"/>
            <w:shd w:val="clear" w:color="000000" w:fill="FFFFFF"/>
            <w:vAlign w:val="center"/>
          </w:tcPr>
          <w:p w14:paraId="50988B2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16" w:type="dxa"/>
            <w:shd w:val="clear" w:color="000000" w:fill="FFFFFF"/>
          </w:tcPr>
          <w:p w14:paraId="071E3B52" w14:textId="47B277A6"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363E9B">
              <w:rPr>
                <w:rFonts w:hint="eastAsia"/>
                <w:lang w:eastAsia="zh-CN"/>
              </w:rPr>
              <w:t>在春游、捐助等集体活动和社会活动中，</w:t>
            </w:r>
            <w:r w:rsidRPr="00DB7773">
              <w:rPr>
                <w:rFonts w:ascii="宋体" w:hAnsi="宋体"/>
                <w:lang w:val="en-US" w:eastAsia="zh-CN"/>
              </w:rPr>
              <w:t>就执行某种具体方案或计划的方法、步骤、程序等给予清晰、明确的口头指示。</w:t>
            </w:r>
          </w:p>
          <w:p w14:paraId="2DD6737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能在学习或工作中详细地向同学或同事口头转达指令或要求。</w:t>
            </w:r>
          </w:p>
        </w:tc>
      </w:tr>
      <w:tr w:rsidR="00EB5EBD" w14:paraId="44F136FA" w14:textId="77777777" w:rsidTr="006D6877">
        <w:trPr>
          <w:trHeight w:val="20"/>
          <w:jc w:val="center"/>
        </w:trPr>
        <w:tc>
          <w:tcPr>
            <w:tcW w:w="1255" w:type="dxa"/>
            <w:shd w:val="clear" w:color="000000" w:fill="FFFFFF"/>
            <w:vAlign w:val="center"/>
          </w:tcPr>
          <w:p w14:paraId="164177C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16" w:type="dxa"/>
            <w:shd w:val="clear" w:color="000000" w:fill="FFFFFF"/>
          </w:tcPr>
          <w:p w14:paraId="689C8C64" w14:textId="34C035EF" w:rsidR="00EB5EBD" w:rsidRPr="00DB7773" w:rsidRDefault="00EB5EBD">
            <w:pPr>
              <w:pStyle w:val="af4"/>
              <w:spacing w:after="0"/>
              <w:rPr>
                <w:rFonts w:ascii="宋体" w:hAnsi="宋体"/>
                <w:lang w:val="en-US" w:eastAsia="zh-CN"/>
              </w:rPr>
            </w:pPr>
            <w:r w:rsidRPr="00DB7773">
              <w:rPr>
                <w:rFonts w:ascii="宋体" w:hAnsi="宋体"/>
                <w:lang w:val="en-US" w:eastAsia="zh-CN"/>
              </w:rPr>
              <w:t>能借助地图或旅游指南详细介绍旅游方案。</w:t>
            </w:r>
          </w:p>
          <w:p w14:paraId="58C2D1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能借助说明书，口头解释仪器或设备的操作方法，表达清晰。</w:t>
            </w:r>
          </w:p>
        </w:tc>
      </w:tr>
      <w:tr w:rsidR="00EB5EBD" w14:paraId="49FE7F30" w14:textId="77777777" w:rsidTr="006D6877">
        <w:trPr>
          <w:trHeight w:val="20"/>
          <w:jc w:val="center"/>
        </w:trPr>
        <w:tc>
          <w:tcPr>
            <w:tcW w:w="1255" w:type="dxa"/>
            <w:shd w:val="clear" w:color="000000" w:fill="FFFFFF"/>
            <w:vAlign w:val="center"/>
          </w:tcPr>
          <w:p w14:paraId="74D6E9B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16" w:type="dxa"/>
            <w:shd w:val="clear" w:color="000000" w:fill="FFFFFF"/>
          </w:tcPr>
          <w:p w14:paraId="73D0E399" w14:textId="28AB4D8F"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能在日常交际中简单回复别人的询问，如问路</w:t>
            </w:r>
            <w:r w:rsidR="001001B3">
              <w:rPr>
                <w:rFonts w:ascii="宋体" w:hAnsi="宋体" w:hint="eastAsia"/>
                <w:lang w:val="en-US" w:eastAsia="zh-CN"/>
              </w:rPr>
              <w:t>等</w:t>
            </w:r>
            <w:r w:rsidRPr="00DB7773">
              <w:rPr>
                <w:rFonts w:ascii="宋体" w:hAnsi="宋体"/>
                <w:lang w:val="en-US" w:eastAsia="zh-CN"/>
              </w:rPr>
              <w:t>。</w:t>
            </w:r>
          </w:p>
          <w:p w14:paraId="2FB867C8" w14:textId="6B50ABA0" w:rsidR="00EB5EBD" w:rsidRPr="00DB7773" w:rsidRDefault="00EB5EBD">
            <w:pPr>
              <w:pStyle w:val="af4"/>
              <w:spacing w:after="0"/>
              <w:rPr>
                <w:rFonts w:ascii="宋体" w:hAnsi="宋体"/>
                <w:lang w:val="en-US" w:eastAsia="zh-CN"/>
              </w:rPr>
            </w:pPr>
            <w:r w:rsidRPr="00DB7773">
              <w:rPr>
                <w:rFonts w:ascii="宋体" w:hAnsi="宋体"/>
                <w:lang w:val="en-US" w:eastAsia="zh-CN"/>
              </w:rPr>
              <w:t>能在</w:t>
            </w:r>
            <w:r w:rsidR="00D00E82">
              <w:rPr>
                <w:rFonts w:hint="eastAsia"/>
                <w:lang w:eastAsia="zh-CN"/>
              </w:rPr>
              <w:t>运动、游戏等熟悉的活动中，</w:t>
            </w:r>
            <w:r w:rsidRPr="00DB7773">
              <w:rPr>
                <w:rFonts w:ascii="宋体" w:hAnsi="宋体"/>
                <w:lang w:val="en-US" w:eastAsia="zh-CN"/>
              </w:rPr>
              <w:t>发出简单的口头指令等。</w:t>
            </w:r>
          </w:p>
          <w:p w14:paraId="50723F9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能简要解释日常电子产品的操作流程，如电脑、智能手机等。</w:t>
            </w:r>
          </w:p>
        </w:tc>
      </w:tr>
      <w:tr w:rsidR="00EB5EBD" w14:paraId="32C978F6" w14:textId="77777777" w:rsidTr="006D6877">
        <w:trPr>
          <w:trHeight w:val="20"/>
          <w:jc w:val="center"/>
        </w:trPr>
        <w:tc>
          <w:tcPr>
            <w:tcW w:w="1255" w:type="dxa"/>
            <w:shd w:val="clear" w:color="000000" w:fill="FFFFFF"/>
            <w:vAlign w:val="center"/>
          </w:tcPr>
          <w:p w14:paraId="43622D8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16" w:type="dxa"/>
            <w:shd w:val="clear" w:color="000000" w:fill="FFFFFF"/>
          </w:tcPr>
          <w:p w14:paraId="28796CC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能在口头交际中发出简短、常用的指示或指令。</w:t>
            </w:r>
          </w:p>
          <w:p w14:paraId="554E2A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能在完成小组合作任务时，用简短的口头指令分配角色和任务。</w:t>
            </w:r>
          </w:p>
        </w:tc>
      </w:tr>
      <w:tr w:rsidR="00EB5EBD" w14:paraId="41292100" w14:textId="77777777" w:rsidTr="006D6877">
        <w:trPr>
          <w:trHeight w:val="20"/>
          <w:jc w:val="center"/>
        </w:trPr>
        <w:tc>
          <w:tcPr>
            <w:tcW w:w="1255" w:type="dxa"/>
            <w:shd w:val="clear" w:color="000000" w:fill="FFFFFF"/>
            <w:vAlign w:val="center"/>
          </w:tcPr>
          <w:p w14:paraId="76323DF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16" w:type="dxa"/>
            <w:shd w:val="clear" w:color="000000" w:fill="FFFFFF"/>
          </w:tcPr>
          <w:p w14:paraId="008053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能在熟悉的交际场合中，说出简单的道路、方向等信息。</w:t>
            </w:r>
          </w:p>
          <w:p w14:paraId="5616BBA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能发出简单的口头指令，如</w:t>
            </w:r>
            <w:r w:rsidRPr="00DB7773">
              <w:rPr>
                <w:rFonts w:ascii="宋体" w:hAnsi="宋体" w:hint="eastAsia"/>
                <w:lang w:val="en-US" w:eastAsia="zh-CN"/>
              </w:rPr>
              <w:t>“</w:t>
            </w:r>
            <w:r w:rsidRPr="00DB7773">
              <w:rPr>
                <w:lang w:val="en-US" w:eastAsia="zh-CN"/>
              </w:rPr>
              <w:t>Open the door</w:t>
            </w:r>
            <w:r w:rsidRPr="00DB7773">
              <w:rPr>
                <w:rFonts w:ascii="宋体" w:hAnsi="宋体" w:hint="eastAsia"/>
                <w:lang w:val="en-US" w:eastAsia="zh-CN"/>
              </w:rPr>
              <w:t>”、“</w:t>
            </w:r>
            <w:r w:rsidRPr="00DB7773">
              <w:rPr>
                <w:lang w:val="en-US" w:eastAsia="zh-CN"/>
              </w:rPr>
              <w:t>Stand up</w:t>
            </w:r>
            <w:r w:rsidRPr="00DB7773">
              <w:rPr>
                <w:rFonts w:ascii="宋体" w:hAnsi="宋体" w:hint="eastAsia"/>
                <w:lang w:val="en-US" w:eastAsia="zh-CN"/>
              </w:rPr>
              <w:t>”</w:t>
            </w:r>
            <w:r w:rsidRPr="00DB7773">
              <w:rPr>
                <w:rFonts w:ascii="宋体" w:hAnsi="宋体"/>
                <w:lang w:val="en-US" w:eastAsia="zh-CN"/>
              </w:rPr>
              <w:t>等。</w:t>
            </w:r>
          </w:p>
        </w:tc>
      </w:tr>
      <w:tr w:rsidR="00EB5EBD" w14:paraId="4D117A2B" w14:textId="77777777" w:rsidTr="006D6877">
        <w:trPr>
          <w:trHeight w:val="20"/>
          <w:jc w:val="center"/>
        </w:trPr>
        <w:tc>
          <w:tcPr>
            <w:tcW w:w="1255" w:type="dxa"/>
            <w:shd w:val="clear" w:color="000000" w:fill="FFFFFF"/>
            <w:vAlign w:val="center"/>
          </w:tcPr>
          <w:p w14:paraId="61E3D89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16" w:type="dxa"/>
            <w:shd w:val="clear" w:color="000000" w:fill="FFFFFF"/>
            <w:vAlign w:val="bottom"/>
          </w:tcPr>
          <w:p w14:paraId="7CF7E4C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能简单询问或回答物体的位置。</w:t>
            </w:r>
          </w:p>
        </w:tc>
      </w:tr>
    </w:tbl>
    <w:p w14:paraId="32889A77" w14:textId="77777777" w:rsidR="00EB5EBD" w:rsidRDefault="00EB5EBD">
      <w:pPr>
        <w:pStyle w:val="12"/>
        <w:ind w:firstLine="420"/>
        <w:rPr>
          <w:rFonts w:ascii="宋体" w:eastAsia="宋体" w:hAnsi="宋体"/>
          <w:sz w:val="21"/>
          <w:lang w:eastAsia="zh-CN"/>
        </w:rPr>
      </w:pPr>
    </w:p>
    <w:p w14:paraId="3D9A8EB6"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D61C0E5" w14:textId="70350C8C" w:rsidR="00EB5EBD" w:rsidRDefault="00EB5EBD">
      <w:pPr>
        <w:pStyle w:val="5"/>
        <w:spacing w:before="0" w:after="0" w:line="240" w:lineRule="auto"/>
        <w:rPr>
          <w:rFonts w:ascii="宋体" w:hAnsi="宋体"/>
          <w:b w:val="0"/>
          <w:sz w:val="21"/>
        </w:rPr>
      </w:pPr>
      <w:bookmarkStart w:id="50" w:name="_Toc497316764"/>
      <w:r>
        <w:rPr>
          <w:rFonts w:ascii="宋体" w:hAnsi="宋体"/>
          <w:b w:val="0"/>
          <w:sz w:val="21"/>
        </w:rPr>
        <w:lastRenderedPageBreak/>
        <w:t xml:space="preserve">表36 </w:t>
      </w:r>
      <w:r w:rsidR="00BD13F3">
        <w:rPr>
          <w:rFonts w:ascii="宋体" w:hAnsi="宋体"/>
          <w:b w:val="0"/>
          <w:sz w:val="21"/>
        </w:rPr>
        <w:t xml:space="preserve"> </w:t>
      </w:r>
      <w:r>
        <w:rPr>
          <w:rFonts w:ascii="宋体" w:hAnsi="宋体"/>
          <w:b w:val="0"/>
          <w:sz w:val="21"/>
        </w:rPr>
        <w:t>口头论述</w:t>
      </w:r>
      <w:bookmarkEnd w:id="50"/>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16"/>
      </w:tblGrid>
      <w:tr w:rsidR="00EB5EBD" w14:paraId="362A4297" w14:textId="77777777" w:rsidTr="006D6877">
        <w:trPr>
          <w:trHeight w:val="20"/>
          <w:jc w:val="center"/>
        </w:trPr>
        <w:tc>
          <w:tcPr>
            <w:tcW w:w="1255" w:type="dxa"/>
            <w:shd w:val="clear" w:color="000000" w:fill="FFFFFF"/>
            <w:vAlign w:val="center"/>
          </w:tcPr>
          <w:p w14:paraId="5A31F6C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16" w:type="dxa"/>
            <w:shd w:val="clear" w:color="000000" w:fill="FFFFFF"/>
          </w:tcPr>
          <w:p w14:paraId="49D5AF4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能就专业性的话题发表富有感染力的即兴演说。</w:t>
            </w:r>
          </w:p>
          <w:p w14:paraId="25B1EEF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能在正式的涉外场合清楚地阐述自己的观点，为自己的立场进行有力的辩护。</w:t>
            </w:r>
          </w:p>
        </w:tc>
      </w:tr>
      <w:tr w:rsidR="00EB5EBD" w14:paraId="647F42B7" w14:textId="77777777" w:rsidTr="006D6877">
        <w:trPr>
          <w:trHeight w:val="20"/>
          <w:jc w:val="center"/>
        </w:trPr>
        <w:tc>
          <w:tcPr>
            <w:tcW w:w="1255" w:type="dxa"/>
            <w:shd w:val="clear" w:color="000000" w:fill="FFFFFF"/>
            <w:vAlign w:val="center"/>
          </w:tcPr>
          <w:p w14:paraId="0E497D2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16" w:type="dxa"/>
            <w:shd w:val="clear" w:color="000000" w:fill="FFFFFF"/>
          </w:tcPr>
          <w:p w14:paraId="345373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能就专业领域的话题发表演讲，并运用恰当的理</w:t>
            </w:r>
            <w:proofErr w:type="gramStart"/>
            <w:r w:rsidRPr="00DB7773">
              <w:rPr>
                <w:rFonts w:ascii="宋体" w:hAnsi="宋体"/>
                <w:lang w:val="en-US" w:eastAsia="zh-CN"/>
              </w:rPr>
              <w:t>据支持</w:t>
            </w:r>
            <w:proofErr w:type="gramEnd"/>
            <w:r w:rsidRPr="00DB7773">
              <w:rPr>
                <w:rFonts w:ascii="宋体" w:hAnsi="宋体"/>
                <w:lang w:val="en-US" w:eastAsia="zh-CN"/>
              </w:rPr>
              <w:t>自己的观点。</w:t>
            </w:r>
          </w:p>
          <w:p w14:paraId="008B544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能就熟悉的话题展开条理清晰、逻辑性强的辩论性演讲。</w:t>
            </w:r>
          </w:p>
          <w:p w14:paraId="7C2CF9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能就复杂抽象的话题进行论述，观点明确，内容深刻。    </w:t>
            </w:r>
          </w:p>
        </w:tc>
      </w:tr>
      <w:tr w:rsidR="00EB5EBD" w14:paraId="7E3CA8A1" w14:textId="77777777" w:rsidTr="006D6877">
        <w:trPr>
          <w:trHeight w:val="20"/>
          <w:jc w:val="center"/>
        </w:trPr>
        <w:tc>
          <w:tcPr>
            <w:tcW w:w="1255" w:type="dxa"/>
            <w:shd w:val="clear" w:color="000000" w:fill="FFFFFF"/>
            <w:vAlign w:val="center"/>
          </w:tcPr>
          <w:p w14:paraId="012F49C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16" w:type="dxa"/>
            <w:shd w:val="clear" w:color="000000" w:fill="FFFFFF"/>
          </w:tcPr>
          <w:p w14:paraId="0E2D8B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能就学术或专业性话题充分、有条理地阐述自己的观点。</w:t>
            </w:r>
          </w:p>
          <w:p w14:paraId="0440B5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能就社会或文化类话题提出自己的观点并充分论证。</w:t>
            </w:r>
          </w:p>
          <w:p w14:paraId="417F124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能在竞争性场合发表有说服力的演说。</w:t>
            </w:r>
          </w:p>
          <w:p w14:paraId="42EC0C49" w14:textId="165DA56D" w:rsidR="00EB5EBD" w:rsidRPr="00DB7773" w:rsidRDefault="00EB5EBD">
            <w:pPr>
              <w:pStyle w:val="af4"/>
              <w:spacing w:after="0"/>
              <w:rPr>
                <w:rFonts w:ascii="宋体" w:hAnsi="宋体"/>
                <w:lang w:val="en-US" w:eastAsia="zh-CN"/>
              </w:rPr>
            </w:pPr>
            <w:r w:rsidRPr="00DB7773">
              <w:rPr>
                <w:rFonts w:ascii="宋体" w:hAnsi="宋体"/>
                <w:lang w:val="en-US" w:eastAsia="zh-CN"/>
              </w:rPr>
              <w:t>能在业务研讨等正式场合按逻辑顺序组织观点，并选择适当的论据进行论证。</w:t>
            </w:r>
          </w:p>
          <w:p w14:paraId="74A025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能在演讲中根据所给的主题采用合适的论证方法，如统计、证明和举例等，进行有力的论证。</w:t>
            </w:r>
          </w:p>
          <w:p w14:paraId="3EC70A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能在讨论中对他人的观点、推理、论证方式进行恰当的评述。</w:t>
            </w:r>
          </w:p>
          <w:p w14:paraId="74F536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能在专业性的讨论中综合并提炼讨论的要点，展现对问题全面的理解。</w:t>
            </w:r>
          </w:p>
        </w:tc>
      </w:tr>
      <w:tr w:rsidR="00EB5EBD" w14:paraId="2B24D591" w14:textId="77777777" w:rsidTr="006D6877">
        <w:trPr>
          <w:trHeight w:val="20"/>
          <w:jc w:val="center"/>
        </w:trPr>
        <w:tc>
          <w:tcPr>
            <w:tcW w:w="1255" w:type="dxa"/>
            <w:shd w:val="clear" w:color="000000" w:fill="FFFFFF"/>
            <w:vAlign w:val="center"/>
          </w:tcPr>
          <w:p w14:paraId="781E1DE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16" w:type="dxa"/>
            <w:shd w:val="clear" w:color="000000" w:fill="FFFFFF"/>
          </w:tcPr>
          <w:p w14:paraId="366DF2A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能就社会热点话题，如环境保护等，发表意见、表明立场并给出充分理由。</w:t>
            </w:r>
          </w:p>
          <w:p w14:paraId="33037C8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能就升学、就业等人生选择问题，通过多角度分析，权衡利弊，进行有效劝说。</w:t>
            </w:r>
          </w:p>
          <w:p w14:paraId="27CD7B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能就指定的话题发表有一定深度的个人见解。</w:t>
            </w:r>
          </w:p>
          <w:p w14:paraId="110C53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能对所听、所见和所读到的信息进行有一定深度的评论。</w:t>
            </w:r>
          </w:p>
          <w:p w14:paraId="20DF21EA" w14:textId="4ECB4116" w:rsidR="00EB5EBD" w:rsidRPr="00DB7773" w:rsidRDefault="00EB5EBD">
            <w:pPr>
              <w:pStyle w:val="af4"/>
              <w:spacing w:after="0"/>
              <w:rPr>
                <w:rFonts w:ascii="宋体" w:hAnsi="宋体"/>
                <w:lang w:val="en-US" w:eastAsia="zh-CN"/>
              </w:rPr>
            </w:pPr>
            <w:r w:rsidRPr="00DB7773">
              <w:rPr>
                <w:rFonts w:ascii="宋体" w:hAnsi="宋体"/>
                <w:lang w:val="en-US" w:eastAsia="zh-CN"/>
              </w:rPr>
              <w:t>能比较</w:t>
            </w:r>
            <w:r w:rsidR="00D00E82">
              <w:rPr>
                <w:rFonts w:ascii="宋体" w:hAnsi="宋体" w:hint="eastAsia"/>
                <w:lang w:val="en-US" w:eastAsia="zh-CN"/>
              </w:rPr>
              <w:t>并评述</w:t>
            </w:r>
            <w:r w:rsidRPr="00DB7773">
              <w:rPr>
                <w:rFonts w:ascii="宋体" w:hAnsi="宋体"/>
                <w:lang w:val="en-US" w:eastAsia="zh-CN"/>
              </w:rPr>
              <w:t>电视、网络等不同媒体对同一事件的报道，见解有一定深度。</w:t>
            </w:r>
          </w:p>
        </w:tc>
      </w:tr>
      <w:tr w:rsidR="00EB5EBD" w14:paraId="25607DA2" w14:textId="77777777" w:rsidTr="006D6877">
        <w:trPr>
          <w:trHeight w:val="20"/>
          <w:jc w:val="center"/>
        </w:trPr>
        <w:tc>
          <w:tcPr>
            <w:tcW w:w="1255" w:type="dxa"/>
            <w:shd w:val="clear" w:color="000000" w:fill="FFFFFF"/>
            <w:vAlign w:val="center"/>
          </w:tcPr>
          <w:p w14:paraId="3F21E10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16" w:type="dxa"/>
            <w:shd w:val="clear" w:color="000000" w:fill="FFFFFF"/>
          </w:tcPr>
          <w:p w14:paraId="11C3DDEF" w14:textId="7C50A982" w:rsidR="00EB5EBD" w:rsidRPr="00DB7773" w:rsidRDefault="00D00E82">
            <w:pPr>
              <w:pStyle w:val="af4"/>
              <w:spacing w:after="0"/>
              <w:rPr>
                <w:rFonts w:ascii="宋体" w:hAnsi="宋体"/>
                <w:lang w:val="en-US" w:eastAsia="zh-CN"/>
              </w:rPr>
            </w:pPr>
            <w:r>
              <w:rPr>
                <w:rFonts w:hint="eastAsia"/>
                <w:lang w:eastAsia="zh-CN"/>
              </w:rPr>
              <w:t>能对日常生活如旅游、购物时的不同选择进行优劣对比并清楚表达，陈述做出决定的理由。</w:t>
            </w:r>
          </w:p>
          <w:p w14:paraId="2225D95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能经过准备，就与自己专业相关的话题进行简短发言。</w:t>
            </w:r>
          </w:p>
          <w:p w14:paraId="21109F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能对文学艺术作品，如影视、书画、小说等，进行简要评述。</w:t>
            </w:r>
          </w:p>
          <w:p w14:paraId="15D02F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能在发言时按逻辑顺序陈述观点，突出主要思想。</w:t>
            </w:r>
          </w:p>
          <w:p w14:paraId="6EC3D6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能对他人的发言进行有针对性的评论。</w:t>
            </w:r>
          </w:p>
          <w:p w14:paraId="6A1257F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w:t>
            </w:r>
            <w:r w:rsidRPr="00DB7773">
              <w:rPr>
                <w:rFonts w:ascii="宋体" w:hAnsi="宋体"/>
                <w:sz w:val="22"/>
                <w:szCs w:val="22"/>
                <w:lang w:val="en-US" w:eastAsia="zh-CN"/>
              </w:rPr>
              <w:t>相关热点问题，清楚表达自己的观点和态度。</w:t>
            </w:r>
          </w:p>
          <w:p w14:paraId="5CC5A5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能在正式演讲中用具体的事例清晰论述自己的观点。</w:t>
            </w:r>
          </w:p>
        </w:tc>
      </w:tr>
      <w:tr w:rsidR="00EB5EBD" w14:paraId="38AE42DC" w14:textId="77777777" w:rsidTr="006D6877">
        <w:trPr>
          <w:trHeight w:val="20"/>
          <w:jc w:val="center"/>
        </w:trPr>
        <w:tc>
          <w:tcPr>
            <w:tcW w:w="1255" w:type="dxa"/>
            <w:shd w:val="clear" w:color="000000" w:fill="FFFFFF"/>
            <w:vAlign w:val="center"/>
          </w:tcPr>
          <w:p w14:paraId="01C0885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16" w:type="dxa"/>
            <w:shd w:val="clear" w:color="000000" w:fill="FFFFFF"/>
          </w:tcPr>
          <w:p w14:paraId="523B5F4D" w14:textId="1846B329" w:rsidR="00EB5EBD" w:rsidRPr="00DB7773" w:rsidRDefault="00EB5EBD">
            <w:pPr>
              <w:pStyle w:val="af4"/>
              <w:spacing w:after="0"/>
              <w:rPr>
                <w:rFonts w:ascii="宋体" w:hAnsi="宋体"/>
                <w:lang w:val="en-US" w:eastAsia="zh-CN"/>
              </w:rPr>
            </w:pPr>
            <w:r w:rsidRPr="00DB7773">
              <w:rPr>
                <w:rFonts w:ascii="宋体" w:hAnsi="宋体"/>
                <w:lang w:val="en-US" w:eastAsia="zh-CN"/>
              </w:rPr>
              <w:t>能对所读文章的主要观点</w:t>
            </w:r>
            <w:r w:rsidR="003A4EFD">
              <w:rPr>
                <w:rFonts w:ascii="宋体" w:hAnsi="宋体"/>
                <w:lang w:val="en-US" w:eastAsia="zh-CN"/>
              </w:rPr>
              <w:t>做出</w:t>
            </w:r>
            <w:r w:rsidRPr="00DB7773">
              <w:rPr>
                <w:rFonts w:ascii="宋体" w:hAnsi="宋体"/>
                <w:lang w:val="en-US" w:eastAsia="zh-CN"/>
              </w:rPr>
              <w:t>简单的口头评论。</w:t>
            </w:r>
          </w:p>
          <w:p w14:paraId="4AC3E3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能对他人发言阐述自己的看法。</w:t>
            </w:r>
          </w:p>
          <w:p w14:paraId="5807A76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能在发言中对主要观点进行解释，并适当使用证据加以支撑。</w:t>
            </w:r>
          </w:p>
        </w:tc>
      </w:tr>
      <w:tr w:rsidR="00EB5EBD" w14:paraId="07ABB6F7" w14:textId="77777777" w:rsidTr="006D6877">
        <w:trPr>
          <w:trHeight w:val="20"/>
          <w:jc w:val="center"/>
        </w:trPr>
        <w:tc>
          <w:tcPr>
            <w:tcW w:w="1255" w:type="dxa"/>
            <w:shd w:val="clear" w:color="000000" w:fill="FFFFFF"/>
            <w:vAlign w:val="center"/>
          </w:tcPr>
          <w:p w14:paraId="1047B1F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16" w:type="dxa"/>
            <w:shd w:val="clear" w:color="000000" w:fill="FFFFFF"/>
          </w:tcPr>
          <w:p w14:paraId="2983F6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能就日常熟悉话题简单谈论自己的观点。</w:t>
            </w:r>
          </w:p>
          <w:p w14:paraId="46813597" w14:textId="6B53E97C" w:rsidR="00EB5EBD" w:rsidRPr="00DB7773" w:rsidRDefault="00EB5EBD">
            <w:pPr>
              <w:pStyle w:val="af4"/>
              <w:spacing w:after="0"/>
              <w:rPr>
                <w:rFonts w:ascii="宋体" w:hAnsi="宋体"/>
                <w:lang w:val="en-US" w:eastAsia="zh-CN"/>
              </w:rPr>
            </w:pPr>
            <w:r w:rsidRPr="00DB7773">
              <w:rPr>
                <w:rFonts w:ascii="宋体" w:hAnsi="宋体"/>
                <w:lang w:val="en-US" w:eastAsia="zh-CN"/>
              </w:rPr>
              <w:t>能就对方提出的询问</w:t>
            </w:r>
            <w:r w:rsidR="003A4EFD">
              <w:rPr>
                <w:rFonts w:ascii="宋体" w:hAnsi="宋体"/>
                <w:lang w:val="en-US" w:eastAsia="zh-CN"/>
              </w:rPr>
              <w:t>做出</w:t>
            </w:r>
            <w:r w:rsidRPr="00DB7773">
              <w:rPr>
                <w:rFonts w:ascii="宋体" w:hAnsi="宋体"/>
                <w:lang w:val="en-US" w:eastAsia="zh-CN"/>
              </w:rPr>
              <w:t>简短的回应。</w:t>
            </w:r>
          </w:p>
          <w:p w14:paraId="65F1C8A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Pr="00DB7773">
              <w:rPr>
                <w:rFonts w:ascii="宋体" w:hAnsi="宋体"/>
                <w:szCs w:val="21"/>
                <w:lang w:val="en-US" w:eastAsia="zh-TW"/>
              </w:rPr>
              <w:t>列举日常生活中熟悉的事例</w:t>
            </w:r>
            <w:r w:rsidRPr="00DB7773">
              <w:rPr>
                <w:rFonts w:ascii="宋体" w:hAnsi="宋体"/>
                <w:lang w:val="en-US" w:eastAsia="zh-CN"/>
              </w:rPr>
              <w:t>支持自己的观点。</w:t>
            </w:r>
          </w:p>
        </w:tc>
      </w:tr>
      <w:tr w:rsidR="00EB5EBD" w14:paraId="1724B3DB" w14:textId="77777777" w:rsidTr="006D6877">
        <w:trPr>
          <w:trHeight w:val="20"/>
          <w:jc w:val="center"/>
        </w:trPr>
        <w:tc>
          <w:tcPr>
            <w:tcW w:w="1255" w:type="dxa"/>
            <w:shd w:val="clear" w:color="000000" w:fill="FFFFFF"/>
            <w:vAlign w:val="center"/>
          </w:tcPr>
          <w:p w14:paraId="6196E4B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16" w:type="dxa"/>
            <w:shd w:val="clear" w:color="000000" w:fill="FFFFFF"/>
          </w:tcPr>
          <w:p w14:paraId="74D12927" w14:textId="77777777" w:rsidR="00EB5EBD" w:rsidRPr="00DB7773" w:rsidRDefault="00EB5EBD">
            <w:pPr>
              <w:pStyle w:val="af4"/>
              <w:spacing w:after="0"/>
              <w:rPr>
                <w:rFonts w:ascii="宋体" w:hAnsi="宋体"/>
                <w:lang w:val="en-US" w:eastAsia="zh-CN"/>
              </w:rPr>
            </w:pPr>
            <w:r w:rsidRPr="00DB7773">
              <w:rPr>
                <w:rFonts w:ascii="宋体" w:hAnsi="宋体"/>
                <w:szCs w:val="21"/>
                <w:lang w:val="en-US" w:eastAsia="zh-TW"/>
              </w:rPr>
              <w:t>能根据文字提示或在他人的帮助下简单表达个人看法。</w:t>
            </w:r>
          </w:p>
        </w:tc>
      </w:tr>
      <w:tr w:rsidR="00EB5EBD" w14:paraId="64485CDA" w14:textId="77777777" w:rsidTr="006D6877">
        <w:trPr>
          <w:trHeight w:val="20"/>
          <w:jc w:val="center"/>
        </w:trPr>
        <w:tc>
          <w:tcPr>
            <w:tcW w:w="1255" w:type="dxa"/>
            <w:shd w:val="clear" w:color="000000" w:fill="FFFFFF"/>
            <w:vAlign w:val="center"/>
          </w:tcPr>
          <w:p w14:paraId="7614A79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16" w:type="dxa"/>
            <w:shd w:val="clear" w:color="000000" w:fill="FFFFFF"/>
          </w:tcPr>
          <w:p w14:paraId="116ED75A" w14:textId="331BE9E5" w:rsidR="00EB5EBD" w:rsidRPr="00DB7773" w:rsidRDefault="00EB5EBD" w:rsidP="00D208E0">
            <w:pPr>
              <w:pStyle w:val="af4"/>
              <w:spacing w:after="0"/>
              <w:rPr>
                <w:rFonts w:ascii="宋体" w:hAnsi="宋体"/>
                <w:lang w:val="en-US" w:eastAsia="zh-CN"/>
              </w:rPr>
            </w:pPr>
            <w:r w:rsidRPr="00DB7773">
              <w:rPr>
                <w:rFonts w:ascii="宋体" w:hAnsi="宋体"/>
                <w:lang w:val="en-US" w:eastAsia="zh-CN"/>
              </w:rPr>
              <w:t>能对熟悉的事件或行为简单表达自己的态度，如同意或不同意、</w:t>
            </w:r>
            <w:r w:rsidR="00D208E0">
              <w:rPr>
                <w:rFonts w:ascii="宋体" w:hAnsi="宋体" w:hint="eastAsia"/>
                <w:lang w:val="en-US" w:eastAsia="zh-CN"/>
              </w:rPr>
              <w:t>喜欢或</w:t>
            </w:r>
            <w:r w:rsidR="00D208E0">
              <w:rPr>
                <w:rFonts w:ascii="宋体" w:hAnsi="宋体"/>
                <w:lang w:val="en-US" w:eastAsia="zh-CN"/>
              </w:rPr>
              <w:t>不喜欢</w:t>
            </w:r>
            <w:r w:rsidRPr="00DB7773">
              <w:rPr>
                <w:rFonts w:ascii="宋体" w:hAnsi="宋体"/>
                <w:lang w:val="en-US" w:eastAsia="zh-CN"/>
              </w:rPr>
              <w:t>等。</w:t>
            </w:r>
          </w:p>
        </w:tc>
      </w:tr>
    </w:tbl>
    <w:p w14:paraId="471F0A23" w14:textId="77777777" w:rsidR="00EB5EBD" w:rsidRDefault="00EB5EBD">
      <w:pPr>
        <w:pStyle w:val="12"/>
        <w:ind w:firstLine="420"/>
        <w:rPr>
          <w:rFonts w:ascii="宋体" w:eastAsia="宋体" w:hAnsi="宋体"/>
          <w:sz w:val="21"/>
          <w:lang w:eastAsia="zh-CN"/>
        </w:rPr>
      </w:pPr>
    </w:p>
    <w:p w14:paraId="0CD4AC9F"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55EF0350" w14:textId="4795F77E" w:rsidR="00EB5EBD" w:rsidRDefault="00EB5EBD">
      <w:pPr>
        <w:pStyle w:val="5"/>
        <w:spacing w:before="0" w:after="0" w:line="240" w:lineRule="auto"/>
        <w:rPr>
          <w:rFonts w:ascii="宋体" w:hAnsi="宋体"/>
          <w:b w:val="0"/>
          <w:sz w:val="21"/>
        </w:rPr>
      </w:pPr>
      <w:bookmarkStart w:id="51" w:name="_Toc497316765"/>
      <w:r>
        <w:rPr>
          <w:rFonts w:ascii="宋体" w:hAnsi="宋体"/>
          <w:b w:val="0"/>
          <w:sz w:val="21"/>
        </w:rPr>
        <w:lastRenderedPageBreak/>
        <w:t>表37</w:t>
      </w:r>
      <w:r w:rsidR="00BD13F3">
        <w:rPr>
          <w:rFonts w:ascii="宋体" w:hAnsi="宋体"/>
          <w:b w:val="0"/>
          <w:sz w:val="21"/>
        </w:rPr>
        <w:t xml:space="preserve"> </w:t>
      </w:r>
      <w:r>
        <w:rPr>
          <w:rFonts w:ascii="宋体" w:hAnsi="宋体"/>
          <w:b w:val="0"/>
          <w:sz w:val="21"/>
        </w:rPr>
        <w:t xml:space="preserve"> 口头互动</w:t>
      </w:r>
      <w:bookmarkEnd w:id="5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8330"/>
      </w:tblGrid>
      <w:tr w:rsidR="00EB5EBD" w14:paraId="6ADF0362" w14:textId="77777777" w:rsidTr="006D6877">
        <w:trPr>
          <w:trHeight w:val="20"/>
          <w:jc w:val="center"/>
        </w:trPr>
        <w:tc>
          <w:tcPr>
            <w:tcW w:w="1241" w:type="dxa"/>
            <w:shd w:val="clear" w:color="000000" w:fill="FFFFFF"/>
            <w:vAlign w:val="center"/>
          </w:tcPr>
          <w:p w14:paraId="4D5EECB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0" w:type="dxa"/>
            <w:shd w:val="clear" w:color="000000" w:fill="FFFFFF"/>
            <w:vAlign w:val="center"/>
          </w:tcPr>
          <w:p w14:paraId="4DAB8A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能自如地讨论抽象、复杂的社会性话题，基本没有语言障碍。</w:t>
            </w:r>
          </w:p>
          <w:p w14:paraId="48F343F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能就专业领域中复杂、有争议的问题进行有效的交流和磋商。</w:t>
            </w:r>
          </w:p>
          <w:p w14:paraId="378455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能灵活自如地主持活动或接受访谈，语言表达流畅。</w:t>
            </w:r>
          </w:p>
        </w:tc>
      </w:tr>
      <w:tr w:rsidR="00EB5EBD" w14:paraId="10972F49" w14:textId="77777777" w:rsidTr="003334FB">
        <w:trPr>
          <w:trHeight w:val="2176"/>
          <w:jc w:val="center"/>
        </w:trPr>
        <w:tc>
          <w:tcPr>
            <w:tcW w:w="1241" w:type="dxa"/>
            <w:shd w:val="clear" w:color="000000" w:fill="FFFFFF"/>
            <w:vAlign w:val="center"/>
          </w:tcPr>
          <w:p w14:paraId="0891A95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0" w:type="dxa"/>
            <w:shd w:val="clear" w:color="000000" w:fill="FFFFFF"/>
            <w:vAlign w:val="center"/>
          </w:tcPr>
          <w:p w14:paraId="571AF17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能在专业研讨会上自如地与他人进行讨论或交流。</w:t>
            </w:r>
          </w:p>
          <w:p w14:paraId="3FAEEB5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能就抽象、复杂的问题自如地参与各种小组讨论和辩论。</w:t>
            </w:r>
          </w:p>
          <w:p w14:paraId="3486C1B8" w14:textId="7FADD085" w:rsidR="00EB5EBD" w:rsidRPr="00DB7773" w:rsidRDefault="00EB5EBD">
            <w:pPr>
              <w:pStyle w:val="af4"/>
              <w:spacing w:after="0"/>
              <w:rPr>
                <w:rFonts w:ascii="宋体" w:hAnsi="宋体"/>
                <w:lang w:val="en-US" w:eastAsia="zh-CN"/>
              </w:rPr>
            </w:pPr>
            <w:r w:rsidRPr="00DB7773">
              <w:rPr>
                <w:rFonts w:ascii="宋体" w:hAnsi="宋体"/>
                <w:lang w:val="en-US" w:eastAsia="zh-CN"/>
              </w:rPr>
              <w:t>能在正式和非正式场合，就广泛的话题展开充分、有效的讨论。</w:t>
            </w:r>
          </w:p>
          <w:p w14:paraId="30C27F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303968" w:rsidRPr="00DB7773">
              <w:rPr>
                <w:rFonts w:ascii="宋体" w:hAnsi="宋体" w:hint="eastAsia"/>
                <w:lang w:val="en-US" w:eastAsia="zh-CN"/>
              </w:rPr>
              <w:t>在讨论中</w:t>
            </w:r>
            <w:r w:rsidRPr="00DB7773">
              <w:rPr>
                <w:rFonts w:ascii="宋体" w:hAnsi="宋体"/>
                <w:lang w:val="en-US" w:eastAsia="zh-CN"/>
              </w:rPr>
              <w:t>就尖锐或敏感的话题提出个人见解，表述得体。</w:t>
            </w:r>
          </w:p>
          <w:p w14:paraId="3099423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能轻松、自如地就专业领域的话题展开辩论。</w:t>
            </w:r>
          </w:p>
          <w:p w14:paraId="028E5B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能在商务交流中就行程安排、产品价格等相关事宜，进行有效的沟通和协商。</w:t>
            </w:r>
          </w:p>
          <w:p w14:paraId="2A5817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能在处理纠纷时，就赔偿、责任认定等事宜进行有效的口头交涉。    </w:t>
            </w:r>
          </w:p>
        </w:tc>
      </w:tr>
      <w:tr w:rsidR="00EB5EBD" w14:paraId="76784EF5" w14:textId="77777777" w:rsidTr="006D6877">
        <w:trPr>
          <w:trHeight w:val="1690"/>
          <w:jc w:val="center"/>
        </w:trPr>
        <w:tc>
          <w:tcPr>
            <w:tcW w:w="1241" w:type="dxa"/>
            <w:shd w:val="clear" w:color="000000" w:fill="FFFFFF"/>
            <w:vAlign w:val="center"/>
          </w:tcPr>
          <w:p w14:paraId="12FDB30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0" w:type="dxa"/>
            <w:shd w:val="clear" w:color="000000" w:fill="FFFFFF"/>
            <w:vAlign w:val="center"/>
          </w:tcPr>
          <w:p w14:paraId="29C9CD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能就各种熟悉的话题自如地与他人进行深入的交谈。</w:t>
            </w:r>
          </w:p>
          <w:p w14:paraId="3DD091E2" w14:textId="0D311FBA" w:rsidR="00EB5EBD" w:rsidRPr="00DB7773" w:rsidRDefault="00EB5EBD">
            <w:pPr>
              <w:pStyle w:val="af4"/>
              <w:spacing w:after="0"/>
              <w:rPr>
                <w:rFonts w:ascii="宋体" w:hAnsi="宋体"/>
                <w:lang w:val="en-US" w:eastAsia="zh-CN"/>
              </w:rPr>
            </w:pPr>
            <w:r w:rsidRPr="00DB7773">
              <w:rPr>
                <w:rFonts w:ascii="宋体" w:hAnsi="宋体"/>
                <w:lang w:val="en-US" w:eastAsia="zh-CN"/>
              </w:rPr>
              <w:t>能在处理纠纷的过程中，提出赔偿要求，表明让步底线，语言有说服力。</w:t>
            </w:r>
          </w:p>
          <w:p w14:paraId="05796B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能在就医时询问就诊程序或进行协商。</w:t>
            </w:r>
          </w:p>
          <w:p w14:paraId="1E2AB75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能就社会热点问题与他人进行即兴交流，表达</w:t>
            </w:r>
            <w:proofErr w:type="gramStart"/>
            <w:r w:rsidRPr="00DB7773">
              <w:rPr>
                <w:rFonts w:ascii="宋体" w:hAnsi="宋体"/>
                <w:lang w:val="en-US" w:eastAsia="zh-CN"/>
              </w:rPr>
              <w:t>时观点</w:t>
            </w:r>
            <w:proofErr w:type="gramEnd"/>
            <w:r w:rsidRPr="00DB7773">
              <w:rPr>
                <w:rFonts w:ascii="宋体" w:hAnsi="宋体"/>
                <w:lang w:val="en-US" w:eastAsia="zh-CN"/>
              </w:rPr>
              <w:t>明确、思路清晰。</w:t>
            </w:r>
          </w:p>
          <w:p w14:paraId="67C7C90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能在面试时，自如、有效地应对提问。</w:t>
            </w:r>
          </w:p>
        </w:tc>
      </w:tr>
      <w:tr w:rsidR="00EB5EBD" w14:paraId="742252BA" w14:textId="77777777" w:rsidTr="006D6877">
        <w:trPr>
          <w:trHeight w:val="1400"/>
          <w:jc w:val="center"/>
        </w:trPr>
        <w:tc>
          <w:tcPr>
            <w:tcW w:w="1241" w:type="dxa"/>
            <w:shd w:val="clear" w:color="000000" w:fill="FFFFFF"/>
            <w:vAlign w:val="center"/>
          </w:tcPr>
          <w:p w14:paraId="007A146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0" w:type="dxa"/>
            <w:shd w:val="clear" w:color="000000" w:fill="FFFFFF"/>
            <w:vAlign w:val="center"/>
          </w:tcPr>
          <w:p w14:paraId="666D6F9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能较为自如地进行日常商务交流和沟通。</w:t>
            </w:r>
          </w:p>
          <w:p w14:paraId="0F5EA1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能就生活、学习或工作中的纠纷与他人进行有礼有节的沟通。</w:t>
            </w:r>
          </w:p>
          <w:p w14:paraId="3C746E7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能有效地围绕社会热点问题展开辩论。</w:t>
            </w:r>
          </w:p>
          <w:p w14:paraId="59BE49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能在日常社交活动中恰当地应对意料之外的评价、批评、质疑等。</w:t>
            </w:r>
          </w:p>
        </w:tc>
      </w:tr>
      <w:tr w:rsidR="00EB5EBD" w14:paraId="36182ADE" w14:textId="77777777" w:rsidTr="006D6877">
        <w:trPr>
          <w:trHeight w:val="3275"/>
          <w:jc w:val="center"/>
        </w:trPr>
        <w:tc>
          <w:tcPr>
            <w:tcW w:w="1241" w:type="dxa"/>
            <w:shd w:val="clear" w:color="000000" w:fill="FFFFFF"/>
            <w:vAlign w:val="center"/>
          </w:tcPr>
          <w:p w14:paraId="63CCA32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0" w:type="dxa"/>
            <w:shd w:val="clear" w:color="000000" w:fill="FFFFFF"/>
            <w:vAlign w:val="center"/>
          </w:tcPr>
          <w:p w14:paraId="3C9CEE0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能就学习或工作事宜同相关工作人员进行有效协商。</w:t>
            </w:r>
          </w:p>
          <w:p w14:paraId="6B6580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能与他人就社会热点问题展开口头讨论。</w:t>
            </w:r>
          </w:p>
          <w:p w14:paraId="300C148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能基本应付访谈或演讲中的即兴提问。</w:t>
            </w:r>
          </w:p>
          <w:p w14:paraId="5A7BDB2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能在经过准备后进行简单的采访，并向被访者核实或确认信息。</w:t>
            </w:r>
          </w:p>
          <w:p w14:paraId="5C9340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能就旅游中遇到的问题进行简单的交涉。</w:t>
            </w:r>
          </w:p>
          <w:p w14:paraId="18291BCA" w14:textId="64FE375F" w:rsidR="00EB5EBD" w:rsidRPr="00DB7773" w:rsidRDefault="00EB5EBD">
            <w:pPr>
              <w:pStyle w:val="af4"/>
              <w:spacing w:after="0"/>
              <w:rPr>
                <w:rFonts w:ascii="宋体" w:hAnsi="宋体"/>
                <w:lang w:val="en-US" w:eastAsia="zh-CN"/>
              </w:rPr>
            </w:pPr>
            <w:r w:rsidRPr="00DB7773">
              <w:rPr>
                <w:rFonts w:ascii="宋体" w:hAnsi="宋体"/>
                <w:lang w:val="en-US" w:eastAsia="zh-CN"/>
              </w:rPr>
              <w:t>能通过音</w:t>
            </w:r>
            <w:r w:rsidR="00F93ADA">
              <w:rPr>
                <w:rFonts w:ascii="宋体" w:hAnsi="宋体" w:hint="eastAsia"/>
                <w:lang w:val="en-US" w:eastAsia="zh-CN"/>
              </w:rPr>
              <w:t>/</w:t>
            </w:r>
            <w:r w:rsidRPr="00DB7773">
              <w:rPr>
                <w:rFonts w:ascii="宋体" w:hAnsi="宋体"/>
                <w:lang w:val="en-US" w:eastAsia="zh-CN"/>
              </w:rPr>
              <w:t>视频的方式，就熟悉的话题与他人进行有效交谈。</w:t>
            </w:r>
          </w:p>
          <w:p w14:paraId="7C1BD3C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能就所读的文章与同伴展开简单的口头讨论。</w:t>
            </w:r>
          </w:p>
          <w:p w14:paraId="529820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能用简单的语言参与专业领域的学术讨论和交流。</w:t>
            </w:r>
          </w:p>
          <w:p w14:paraId="3111A94D" w14:textId="39048F4D" w:rsidR="00EB5EBD" w:rsidRPr="00DB7773" w:rsidRDefault="00EB5EBD">
            <w:pPr>
              <w:pStyle w:val="af4"/>
              <w:spacing w:after="0"/>
              <w:rPr>
                <w:rFonts w:ascii="宋体" w:hAnsi="宋体"/>
                <w:lang w:val="en-US" w:eastAsia="zh-CN"/>
              </w:rPr>
            </w:pPr>
            <w:r w:rsidRPr="00DB7773">
              <w:rPr>
                <w:rFonts w:ascii="宋体" w:hAnsi="宋体"/>
                <w:lang w:val="en-US" w:eastAsia="zh-CN"/>
              </w:rPr>
              <w:t>能就日常维修服务进行简单的交谈，如修理设备、维修</w:t>
            </w:r>
            <w:r w:rsidR="00D00E82">
              <w:rPr>
                <w:rFonts w:hint="eastAsia"/>
                <w:lang w:eastAsia="zh-CN"/>
              </w:rPr>
              <w:t>家电</w:t>
            </w:r>
            <w:r w:rsidRPr="00DB7773">
              <w:rPr>
                <w:rFonts w:ascii="宋体" w:hAnsi="宋体"/>
                <w:lang w:val="en-US" w:eastAsia="zh-CN"/>
              </w:rPr>
              <w:t>、更换设施等。</w:t>
            </w:r>
          </w:p>
          <w:p w14:paraId="0D98B30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能在购物时与商家进行有效的交流，如询问商品信息、讨价还价等。</w:t>
            </w:r>
          </w:p>
        </w:tc>
      </w:tr>
      <w:tr w:rsidR="00EB5EBD" w14:paraId="4D3E85AB" w14:textId="77777777" w:rsidTr="006D6877">
        <w:trPr>
          <w:trHeight w:val="20"/>
          <w:jc w:val="center"/>
        </w:trPr>
        <w:tc>
          <w:tcPr>
            <w:tcW w:w="1241" w:type="dxa"/>
            <w:shd w:val="clear" w:color="000000" w:fill="FFFFFF"/>
            <w:vAlign w:val="center"/>
          </w:tcPr>
          <w:p w14:paraId="58316A0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0" w:type="dxa"/>
            <w:shd w:val="clear" w:color="000000" w:fill="FFFFFF"/>
            <w:vAlign w:val="center"/>
          </w:tcPr>
          <w:p w14:paraId="7ABC7CA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能在购物时就物品信息，如颜色、尺寸、款式、价格等，进行简单交谈。</w:t>
            </w:r>
          </w:p>
          <w:p w14:paraId="2C0720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能与他人简单讨论家庭、学校等方面的话题。</w:t>
            </w:r>
          </w:p>
          <w:p w14:paraId="28688FC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能与他人讨论自己的理想和规划，如学习计划、未来想从事的职业等。</w:t>
            </w:r>
          </w:p>
          <w:p w14:paraId="4E6137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能就退换货、退款等商贸事宜进行简单交谈。</w:t>
            </w:r>
          </w:p>
          <w:p w14:paraId="029F45D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能就服务、账单等事务进行简单的交涉。</w:t>
            </w:r>
          </w:p>
          <w:p w14:paraId="334758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能通过电话预订生活中常见的服务，如预约就诊、订票、订餐等。</w:t>
            </w:r>
          </w:p>
          <w:p w14:paraId="530A73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能在接待外宾时简单询问对方的住宿情况、行程安排。</w:t>
            </w:r>
          </w:p>
          <w:p w14:paraId="530D02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能在工作中简单解答顾客的咨询。</w:t>
            </w:r>
          </w:p>
          <w:p w14:paraId="3520926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能通过交谈在租赁公司租用交通工具。</w:t>
            </w:r>
          </w:p>
          <w:p w14:paraId="3D9CA95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能通过交谈办理日常的银行事务，如开户、销户、存款、取款等。</w:t>
            </w:r>
          </w:p>
          <w:p w14:paraId="3E1881F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能就日常学习事宜进行简单交流，如安排预约、询问课程及考试信息等。</w:t>
            </w:r>
          </w:p>
        </w:tc>
      </w:tr>
      <w:tr w:rsidR="00EB5EBD" w14:paraId="087643BD" w14:textId="77777777" w:rsidTr="006D6877">
        <w:trPr>
          <w:trHeight w:val="20"/>
          <w:jc w:val="center"/>
        </w:trPr>
        <w:tc>
          <w:tcPr>
            <w:tcW w:w="1241" w:type="dxa"/>
            <w:shd w:val="clear" w:color="000000" w:fill="FFFFFF"/>
            <w:vAlign w:val="center"/>
          </w:tcPr>
          <w:p w14:paraId="729AE00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0" w:type="dxa"/>
            <w:shd w:val="clear" w:color="000000" w:fill="FFFFFF"/>
            <w:vAlign w:val="center"/>
          </w:tcPr>
          <w:p w14:paraId="3A90CC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能用简单的语言就有关内容参与小组讨论。</w:t>
            </w:r>
          </w:p>
          <w:p w14:paraId="6009C15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lastRenderedPageBreak/>
              <w:t>能就熟悉的话题同他人进行简单的信息交流。</w:t>
            </w:r>
          </w:p>
          <w:p w14:paraId="714C4B4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能在他人的帮助下，就日常话题参与小组讨论。</w:t>
            </w:r>
          </w:p>
          <w:p w14:paraId="16EFCC1D" w14:textId="7B8E7DFD" w:rsidR="00EB5EBD" w:rsidRPr="00DB7773" w:rsidRDefault="00EB5EBD">
            <w:pPr>
              <w:pStyle w:val="af4"/>
              <w:spacing w:after="0"/>
              <w:rPr>
                <w:rFonts w:ascii="宋体" w:hAnsi="宋体"/>
                <w:lang w:val="en-US" w:eastAsia="zh-CN"/>
              </w:rPr>
            </w:pPr>
            <w:r w:rsidRPr="00DB7773">
              <w:rPr>
                <w:rFonts w:ascii="宋体" w:hAnsi="宋体"/>
                <w:lang w:val="en-US" w:eastAsia="zh-CN"/>
              </w:rPr>
              <w:t>能就自己的需求</w:t>
            </w:r>
            <w:r w:rsidR="00D00E82">
              <w:rPr>
                <w:rFonts w:hint="eastAsia"/>
                <w:lang w:eastAsia="zh-CN"/>
              </w:rPr>
              <w:t>与相关人员</w:t>
            </w:r>
            <w:r w:rsidR="009062FA">
              <w:rPr>
                <w:rFonts w:hint="eastAsia"/>
                <w:lang w:eastAsia="zh-CN"/>
              </w:rPr>
              <w:t>，</w:t>
            </w:r>
            <w:r w:rsidR="00D00E82">
              <w:rPr>
                <w:rFonts w:hint="eastAsia"/>
                <w:lang w:eastAsia="zh-CN"/>
              </w:rPr>
              <w:t>如酒店前台人员等</w:t>
            </w:r>
            <w:r w:rsidR="009062FA">
              <w:rPr>
                <w:rFonts w:hint="eastAsia"/>
                <w:lang w:eastAsia="zh-CN"/>
              </w:rPr>
              <w:t>，</w:t>
            </w:r>
            <w:r w:rsidR="00D00E82">
              <w:rPr>
                <w:rFonts w:hint="eastAsia"/>
                <w:lang w:eastAsia="zh-CN"/>
              </w:rPr>
              <w:t>进行简单的沟通。</w:t>
            </w:r>
          </w:p>
        </w:tc>
      </w:tr>
      <w:tr w:rsidR="00EB5EBD" w14:paraId="132555E0" w14:textId="77777777" w:rsidTr="006D6877">
        <w:trPr>
          <w:trHeight w:val="20"/>
          <w:jc w:val="center"/>
        </w:trPr>
        <w:tc>
          <w:tcPr>
            <w:tcW w:w="1241" w:type="dxa"/>
            <w:shd w:val="clear" w:color="000000" w:fill="FFFFFF"/>
            <w:vAlign w:val="center"/>
          </w:tcPr>
          <w:p w14:paraId="3C115CE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二级</w:t>
            </w:r>
          </w:p>
        </w:tc>
        <w:tc>
          <w:tcPr>
            <w:tcW w:w="8330" w:type="dxa"/>
            <w:shd w:val="clear" w:color="000000" w:fill="FFFFFF"/>
            <w:vAlign w:val="center"/>
          </w:tcPr>
          <w:p w14:paraId="012639C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能在日常对话中简单询问他人的心情。</w:t>
            </w:r>
          </w:p>
          <w:p w14:paraId="328346A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能与他人口头约定聚会或见面的时间和地点。</w:t>
            </w:r>
          </w:p>
          <w:p w14:paraId="713B74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能用简单的词句就活动时间与他人进行协商。</w:t>
            </w:r>
          </w:p>
          <w:p w14:paraId="10F7F2A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能在点餐时简单描述自己的饮食需求，并询问价格。</w:t>
            </w:r>
          </w:p>
        </w:tc>
      </w:tr>
      <w:tr w:rsidR="00EB5EBD" w14:paraId="6BB77948" w14:textId="77777777" w:rsidTr="006D6877">
        <w:trPr>
          <w:trHeight w:val="20"/>
          <w:jc w:val="center"/>
        </w:trPr>
        <w:tc>
          <w:tcPr>
            <w:tcW w:w="1241" w:type="dxa"/>
            <w:shd w:val="clear" w:color="000000" w:fill="FFFFFF"/>
            <w:vAlign w:val="center"/>
          </w:tcPr>
          <w:p w14:paraId="1A5C3E5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30" w:type="dxa"/>
            <w:shd w:val="clear" w:color="000000" w:fill="FFFFFF"/>
            <w:vAlign w:val="center"/>
          </w:tcPr>
          <w:p w14:paraId="5FD0E39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能与他人互致问候或祝福。</w:t>
            </w:r>
          </w:p>
        </w:tc>
      </w:tr>
    </w:tbl>
    <w:p w14:paraId="78B4BB29" w14:textId="77777777" w:rsidR="00EB5EBD" w:rsidRDefault="00EB5EBD">
      <w:pPr>
        <w:pStyle w:val="12"/>
        <w:ind w:firstLine="420"/>
        <w:rPr>
          <w:rFonts w:ascii="宋体" w:eastAsia="宋体" w:hAnsi="宋体"/>
          <w:sz w:val="21"/>
          <w:lang w:eastAsia="zh-CN"/>
        </w:rPr>
      </w:pPr>
    </w:p>
    <w:p w14:paraId="487D0569"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7F456E2C" w14:textId="77777777" w:rsidR="00EB5EBD" w:rsidRDefault="00EB5EBD">
      <w:pPr>
        <w:pStyle w:val="12"/>
        <w:ind w:firstLineChars="0" w:firstLine="0"/>
        <w:outlineLvl w:val="3"/>
        <w:rPr>
          <w:rFonts w:ascii="宋体" w:eastAsia="宋体" w:hAnsi="宋体"/>
          <w:sz w:val="21"/>
          <w:lang w:eastAsia="zh-CN"/>
        </w:rPr>
      </w:pPr>
      <w:bookmarkStart w:id="52" w:name="_Toc497316766"/>
      <w:r>
        <w:rPr>
          <w:rFonts w:ascii="宋体" w:eastAsia="宋体" w:hAnsi="宋体" w:hint="eastAsia"/>
          <w:sz w:val="21"/>
          <w:lang w:eastAsia="zh-CN"/>
        </w:rPr>
        <w:lastRenderedPageBreak/>
        <w:t>6.3.2</w:t>
      </w:r>
      <w:r>
        <w:rPr>
          <w:rFonts w:ascii="宋体" w:eastAsia="宋体" w:hAnsi="宋体" w:hint="eastAsia"/>
          <w:sz w:val="21"/>
          <w:lang w:eastAsia="zh-CN"/>
        </w:rPr>
        <w:tab/>
        <w:t>口头表达策略</w:t>
      </w:r>
    </w:p>
    <w:p w14:paraId="25A096CE" w14:textId="5EF4BAC9" w:rsidR="00EB5EBD" w:rsidRDefault="00EB5EBD">
      <w:pPr>
        <w:pStyle w:val="af4"/>
        <w:spacing w:after="0"/>
        <w:ind w:firstLine="420"/>
        <w:rPr>
          <w:rFonts w:ascii="宋体" w:hAnsi="宋体"/>
        </w:rPr>
      </w:pPr>
      <w:r>
        <w:rPr>
          <w:rFonts w:ascii="宋体" w:hAnsi="宋体"/>
        </w:rPr>
        <w:t>口头表达策略指</w:t>
      </w:r>
      <w:r>
        <w:rPr>
          <w:rFonts w:ascii="宋体" w:hAnsi="宋体" w:hint="eastAsia"/>
        </w:rPr>
        <w:t>语言</w:t>
      </w:r>
      <w:r w:rsidR="00AE7515">
        <w:rPr>
          <w:rFonts w:ascii="宋体" w:hAnsi="宋体"/>
        </w:rPr>
        <w:t>学习者和使用者</w:t>
      </w:r>
      <w:r>
        <w:rPr>
          <w:rFonts w:ascii="宋体" w:hAnsi="宋体"/>
        </w:rPr>
        <w:t>在完成口语交际任务时运用的交际策略</w:t>
      </w:r>
      <w:r>
        <w:rPr>
          <w:rFonts w:ascii="宋体" w:hAnsi="宋体" w:hint="eastAsia"/>
        </w:rPr>
        <w:t>，包括</w:t>
      </w:r>
      <w:r>
        <w:rPr>
          <w:rFonts w:ascii="宋体" w:hAnsi="宋体"/>
        </w:rPr>
        <w:t>规划、执行、评估</w:t>
      </w:r>
      <w:r>
        <w:rPr>
          <w:rFonts w:ascii="宋体" w:hAnsi="宋体" w:hint="eastAsia"/>
        </w:rPr>
        <w:t>/</w:t>
      </w:r>
      <w:r>
        <w:rPr>
          <w:rFonts w:ascii="宋体" w:hAnsi="宋体"/>
        </w:rPr>
        <w:t>补救</w:t>
      </w:r>
      <w:r>
        <w:rPr>
          <w:rFonts w:ascii="宋体" w:hAnsi="宋体" w:hint="eastAsia"/>
        </w:rPr>
        <w:t>等</w:t>
      </w:r>
      <w:r>
        <w:rPr>
          <w:rFonts w:ascii="宋体" w:hAnsi="宋体"/>
        </w:rPr>
        <w:t>方面。</w:t>
      </w:r>
    </w:p>
    <w:p w14:paraId="1CC62A64" w14:textId="758EBCF1" w:rsidR="00EB5EBD" w:rsidRDefault="00EB5EBD">
      <w:pPr>
        <w:pStyle w:val="5"/>
        <w:spacing w:beforeLines="50" w:before="156" w:after="0" w:line="240" w:lineRule="auto"/>
        <w:rPr>
          <w:rFonts w:ascii="宋体" w:hAnsi="宋体"/>
          <w:b w:val="0"/>
          <w:sz w:val="21"/>
        </w:rPr>
      </w:pPr>
      <w:r>
        <w:rPr>
          <w:rFonts w:ascii="宋体" w:hAnsi="宋体"/>
          <w:b w:val="0"/>
          <w:sz w:val="21"/>
        </w:rPr>
        <w:t xml:space="preserve">表38 </w:t>
      </w:r>
      <w:r w:rsidR="00BD13F3">
        <w:rPr>
          <w:rFonts w:ascii="宋体" w:hAnsi="宋体"/>
          <w:b w:val="0"/>
          <w:sz w:val="21"/>
        </w:rPr>
        <w:t xml:space="preserve"> </w:t>
      </w:r>
      <w:r>
        <w:rPr>
          <w:rFonts w:ascii="宋体" w:hAnsi="宋体"/>
          <w:b w:val="0"/>
          <w:sz w:val="21"/>
        </w:rPr>
        <w:t>口头表达策略</w:t>
      </w:r>
      <w:bookmarkEnd w:id="52"/>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8330"/>
      </w:tblGrid>
      <w:tr w:rsidR="00EB5EBD" w14:paraId="345D2C66" w14:textId="77777777" w:rsidTr="006D6877">
        <w:trPr>
          <w:trHeight w:val="20"/>
          <w:jc w:val="center"/>
        </w:trPr>
        <w:tc>
          <w:tcPr>
            <w:tcW w:w="1241" w:type="dxa"/>
            <w:shd w:val="clear" w:color="000000" w:fill="FFFFFF"/>
            <w:vAlign w:val="center"/>
          </w:tcPr>
          <w:p w14:paraId="7954F1B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0" w:type="dxa"/>
            <w:shd w:val="clear" w:color="000000" w:fill="FFFFFF"/>
          </w:tcPr>
          <w:p w14:paraId="4ACA5D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能根据听众的社会文化背景自如有效地调整表达内容和方式。</w:t>
            </w:r>
          </w:p>
          <w:p w14:paraId="507713C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能通过话轮转换、直接或间接引用等手段自然地融入并引导会话。</w:t>
            </w:r>
          </w:p>
          <w:p w14:paraId="033F74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能使用有效的方式掩饰错误并及时修正。</w:t>
            </w:r>
          </w:p>
        </w:tc>
      </w:tr>
      <w:tr w:rsidR="00EB5EBD" w14:paraId="143CC4F6" w14:textId="77777777" w:rsidTr="006D6877">
        <w:trPr>
          <w:trHeight w:val="20"/>
          <w:jc w:val="center"/>
        </w:trPr>
        <w:tc>
          <w:tcPr>
            <w:tcW w:w="1241" w:type="dxa"/>
            <w:shd w:val="clear" w:color="000000" w:fill="FFFFFF"/>
            <w:vAlign w:val="center"/>
          </w:tcPr>
          <w:p w14:paraId="757D260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0" w:type="dxa"/>
            <w:shd w:val="clear" w:color="000000" w:fill="FFFFFF"/>
          </w:tcPr>
          <w:p w14:paraId="5D2833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能根据不同目的和听众进行规划，使表达更有效，更具说服力。</w:t>
            </w:r>
          </w:p>
          <w:p w14:paraId="6A4FA39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能利用恰当的修辞手段或幽默的语言增强口头表达效果，达到交际目的。</w:t>
            </w:r>
          </w:p>
          <w:p w14:paraId="0C437D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能借助迂回的说法，轻松地弥补表达的缺陷。</w:t>
            </w:r>
          </w:p>
        </w:tc>
      </w:tr>
      <w:tr w:rsidR="00EB5EBD" w14:paraId="4764417B" w14:textId="77777777" w:rsidTr="006D6877">
        <w:trPr>
          <w:trHeight w:val="20"/>
          <w:jc w:val="center"/>
        </w:trPr>
        <w:tc>
          <w:tcPr>
            <w:tcW w:w="1241" w:type="dxa"/>
            <w:shd w:val="clear" w:color="000000" w:fill="FFFFFF"/>
            <w:vAlign w:val="center"/>
          </w:tcPr>
          <w:p w14:paraId="7A5CD56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0" w:type="dxa"/>
            <w:shd w:val="clear" w:color="000000" w:fill="FFFFFF"/>
          </w:tcPr>
          <w:p w14:paraId="5673A78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能经过准备，根据听众和交际目的，调整讲话内容和表达方式，增强表达效果。</w:t>
            </w:r>
          </w:p>
          <w:p w14:paraId="2DEFFC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能恰如其分地表达发言愿望并保持发言权。</w:t>
            </w:r>
          </w:p>
          <w:p w14:paraId="6AB1F080" w14:textId="309AE8C8" w:rsidR="00EB5EBD" w:rsidRPr="00DB7773" w:rsidRDefault="00EB5EBD">
            <w:pPr>
              <w:pStyle w:val="af4"/>
              <w:spacing w:after="0"/>
              <w:rPr>
                <w:rFonts w:ascii="宋体" w:hAnsi="宋体"/>
                <w:lang w:val="en-US" w:eastAsia="zh-CN"/>
              </w:rPr>
            </w:pPr>
            <w:r w:rsidRPr="00DB7773">
              <w:rPr>
                <w:rFonts w:ascii="宋体" w:hAnsi="宋体"/>
                <w:lang w:val="en-US" w:eastAsia="zh-CN"/>
              </w:rPr>
              <w:t>能通过提问来确认他人是否理解，并</w:t>
            </w:r>
            <w:r w:rsidR="003A4EFD">
              <w:rPr>
                <w:rFonts w:ascii="宋体" w:hAnsi="宋体"/>
                <w:lang w:val="en-US" w:eastAsia="zh-CN"/>
              </w:rPr>
              <w:t>做出</w:t>
            </w:r>
            <w:r w:rsidRPr="00DB7773">
              <w:rPr>
                <w:rFonts w:ascii="宋体" w:hAnsi="宋体"/>
                <w:lang w:val="en-US" w:eastAsia="zh-CN"/>
              </w:rPr>
              <w:t>进一步解释。</w:t>
            </w:r>
          </w:p>
        </w:tc>
      </w:tr>
      <w:tr w:rsidR="00EB5EBD" w14:paraId="5FA84E06" w14:textId="77777777" w:rsidTr="006D6877">
        <w:trPr>
          <w:trHeight w:val="20"/>
          <w:jc w:val="center"/>
        </w:trPr>
        <w:tc>
          <w:tcPr>
            <w:tcW w:w="1241" w:type="dxa"/>
            <w:shd w:val="clear" w:color="000000" w:fill="FFFFFF"/>
            <w:vAlign w:val="center"/>
          </w:tcPr>
          <w:p w14:paraId="6C30E37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0" w:type="dxa"/>
            <w:shd w:val="clear" w:color="000000" w:fill="FFFFFF"/>
          </w:tcPr>
          <w:p w14:paraId="2A947AD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能在即兴演讲前整理思路，组织要点。</w:t>
            </w:r>
          </w:p>
          <w:p w14:paraId="1D3986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能对他人的发言、插话等做出恰当的反应和评论，使讨论继续进行。</w:t>
            </w:r>
          </w:p>
          <w:p w14:paraId="42DAD19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能及时纠正自己口头表达中的语言错误。</w:t>
            </w:r>
          </w:p>
        </w:tc>
      </w:tr>
      <w:tr w:rsidR="00EB5EBD" w14:paraId="64691331" w14:textId="77777777" w:rsidTr="006D6877">
        <w:trPr>
          <w:trHeight w:val="20"/>
          <w:jc w:val="center"/>
        </w:trPr>
        <w:tc>
          <w:tcPr>
            <w:tcW w:w="1241" w:type="dxa"/>
            <w:shd w:val="clear" w:color="000000" w:fill="FFFFFF"/>
            <w:vAlign w:val="center"/>
          </w:tcPr>
          <w:p w14:paraId="56C61BC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0" w:type="dxa"/>
            <w:shd w:val="clear" w:color="000000" w:fill="FFFFFF"/>
          </w:tcPr>
          <w:p w14:paraId="0924E5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能通过准备或演练，合理调整讲话内容，增强表达效果。</w:t>
            </w:r>
          </w:p>
          <w:p w14:paraId="678661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能适时地概括讨论内容，确保讨论不偏离主题。</w:t>
            </w:r>
          </w:p>
          <w:p w14:paraId="2952B15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能通过提问确认对方是否理解自己的谈话内容。</w:t>
            </w:r>
          </w:p>
        </w:tc>
      </w:tr>
      <w:tr w:rsidR="00EB5EBD" w14:paraId="05FD8DBA" w14:textId="77777777" w:rsidTr="006D6877">
        <w:trPr>
          <w:trHeight w:val="20"/>
          <w:jc w:val="center"/>
        </w:trPr>
        <w:tc>
          <w:tcPr>
            <w:tcW w:w="1241" w:type="dxa"/>
            <w:shd w:val="clear" w:color="000000" w:fill="FFFFFF"/>
            <w:vAlign w:val="center"/>
          </w:tcPr>
          <w:p w14:paraId="2E12236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0" w:type="dxa"/>
            <w:shd w:val="clear" w:color="000000" w:fill="FFFFFF"/>
          </w:tcPr>
          <w:p w14:paraId="08E60AA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能根据谈话者的身份选择不同礼貌程度的表达方式。</w:t>
            </w:r>
          </w:p>
          <w:p w14:paraId="7C3289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能在日常交际中争取并把握说话的机会。</w:t>
            </w:r>
          </w:p>
          <w:p w14:paraId="39E0F40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能在无法理解他人意思时，请求对方进一步澄清所说的内容。</w:t>
            </w:r>
          </w:p>
        </w:tc>
      </w:tr>
      <w:tr w:rsidR="00EB5EBD" w14:paraId="138B2B1B" w14:textId="77777777" w:rsidTr="006D6877">
        <w:trPr>
          <w:trHeight w:val="20"/>
          <w:jc w:val="center"/>
        </w:trPr>
        <w:tc>
          <w:tcPr>
            <w:tcW w:w="1241" w:type="dxa"/>
            <w:shd w:val="clear" w:color="000000" w:fill="FFFFFF"/>
            <w:vAlign w:val="center"/>
          </w:tcPr>
          <w:p w14:paraId="6B32D75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0" w:type="dxa"/>
            <w:shd w:val="clear" w:color="000000" w:fill="FFFFFF"/>
          </w:tcPr>
          <w:p w14:paraId="187CC6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能在日常交际中根据场景选择恰当的固定表达方式。</w:t>
            </w:r>
          </w:p>
          <w:p w14:paraId="05D813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能采用间接解释或造词策略完成交际任务。</w:t>
            </w:r>
          </w:p>
          <w:p w14:paraId="4D7EC65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能在听不懂的情况下，请求对方重复。</w:t>
            </w:r>
          </w:p>
        </w:tc>
      </w:tr>
      <w:tr w:rsidR="00EB5EBD" w14:paraId="1A4C5F3F" w14:textId="77777777" w:rsidTr="006D6877">
        <w:trPr>
          <w:trHeight w:val="20"/>
          <w:jc w:val="center"/>
        </w:trPr>
        <w:tc>
          <w:tcPr>
            <w:tcW w:w="1241" w:type="dxa"/>
            <w:shd w:val="clear" w:color="000000" w:fill="FFFFFF"/>
            <w:vAlign w:val="center"/>
          </w:tcPr>
          <w:p w14:paraId="5D01733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30" w:type="dxa"/>
            <w:shd w:val="clear" w:color="000000" w:fill="FFFFFF"/>
          </w:tcPr>
          <w:p w14:paraId="1BACE4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能在简单的日常交际中根据场景选择合适的用词和语调。</w:t>
            </w:r>
          </w:p>
          <w:p w14:paraId="52B7E0A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能通过替换的方法辅助解释自己不会直接表达的信息。</w:t>
            </w:r>
          </w:p>
          <w:p w14:paraId="7333839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能意识到自己的发音错误并及时纠正。</w:t>
            </w:r>
          </w:p>
        </w:tc>
      </w:tr>
      <w:tr w:rsidR="00EB5EBD" w14:paraId="6B02117A" w14:textId="77777777" w:rsidTr="006D6877">
        <w:trPr>
          <w:trHeight w:val="20"/>
          <w:jc w:val="center"/>
        </w:trPr>
        <w:tc>
          <w:tcPr>
            <w:tcW w:w="1241" w:type="dxa"/>
            <w:shd w:val="clear" w:color="000000" w:fill="FFFFFF"/>
            <w:vAlign w:val="center"/>
          </w:tcPr>
          <w:p w14:paraId="7EEEC5A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30" w:type="dxa"/>
            <w:shd w:val="clear" w:color="000000" w:fill="FFFFFF"/>
          </w:tcPr>
          <w:p w14:paraId="2920B83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能在听不懂的情况下，用简单的词汇要求对方重复。</w:t>
            </w:r>
          </w:p>
          <w:p w14:paraId="6747B9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能在表达遇到困难时，用简单的手势或指示代词来辅助表达。</w:t>
            </w:r>
          </w:p>
          <w:p w14:paraId="45B27A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能用肢体动作对简单的提问进行回应。</w:t>
            </w:r>
          </w:p>
        </w:tc>
      </w:tr>
    </w:tbl>
    <w:p w14:paraId="496568B6" w14:textId="77777777" w:rsidR="00EB5EBD" w:rsidRDefault="00EB5EBD">
      <w:pPr>
        <w:pStyle w:val="12"/>
        <w:ind w:firstLine="420"/>
        <w:rPr>
          <w:rFonts w:ascii="宋体" w:eastAsia="宋体" w:hAnsi="宋体"/>
          <w:sz w:val="21"/>
          <w:lang w:eastAsia="zh-CN"/>
        </w:rPr>
      </w:pPr>
    </w:p>
    <w:p w14:paraId="526EDD77"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23305C9" w14:textId="4E17A0FB" w:rsidR="00EB5EBD" w:rsidRDefault="00EB5EBD">
      <w:pPr>
        <w:pStyle w:val="5"/>
        <w:spacing w:before="0" w:after="0" w:line="240" w:lineRule="auto"/>
        <w:rPr>
          <w:rFonts w:ascii="宋体" w:hAnsi="宋体"/>
          <w:b w:val="0"/>
          <w:sz w:val="21"/>
        </w:rPr>
      </w:pPr>
      <w:bookmarkStart w:id="53" w:name="_Toc497316767"/>
      <w:r>
        <w:rPr>
          <w:rFonts w:ascii="宋体" w:hAnsi="宋体"/>
          <w:b w:val="0"/>
          <w:sz w:val="21"/>
        </w:rPr>
        <w:lastRenderedPageBreak/>
        <w:t xml:space="preserve">表39 </w:t>
      </w:r>
      <w:r w:rsidR="00BD13F3">
        <w:rPr>
          <w:rFonts w:ascii="宋体" w:hAnsi="宋体"/>
          <w:b w:val="0"/>
          <w:sz w:val="21"/>
        </w:rPr>
        <w:t xml:space="preserve"> </w:t>
      </w:r>
      <w:r>
        <w:rPr>
          <w:rFonts w:ascii="宋体" w:hAnsi="宋体"/>
          <w:b w:val="0"/>
          <w:sz w:val="21"/>
        </w:rPr>
        <w:t>口头表达策略：规划</w:t>
      </w:r>
      <w:bookmarkEnd w:id="53"/>
    </w:p>
    <w:p w14:paraId="7A71A48B" w14:textId="72F74F4D" w:rsidR="00EB5EBD" w:rsidRDefault="00EB5EBD">
      <w:pPr>
        <w:ind w:firstLineChars="200" w:firstLine="420"/>
      </w:pPr>
      <w:r>
        <w:rPr>
          <w:rFonts w:hint="eastAsia"/>
        </w:rPr>
        <w:t>第</w:t>
      </w:r>
      <w:r>
        <w:t>一级</w:t>
      </w:r>
      <w:r>
        <w:rPr>
          <w:rFonts w:hint="eastAsia"/>
        </w:rPr>
        <w:t>的语言</w:t>
      </w:r>
      <w:r w:rsidR="00AE7515">
        <w:rPr>
          <w:rFonts w:hint="eastAsia"/>
        </w:rPr>
        <w:t>学习者和使用者</w:t>
      </w:r>
      <w:r>
        <w:rPr>
          <w:rFonts w:hint="eastAsia"/>
        </w:rPr>
        <w:t>较少</w:t>
      </w:r>
      <w:r>
        <w:t>涉及</w:t>
      </w:r>
      <w:r>
        <w:rPr>
          <w:rFonts w:hint="eastAsia"/>
        </w:rPr>
        <w:t>口头</w:t>
      </w:r>
      <w:r>
        <w:t>表达</w:t>
      </w:r>
      <w:r>
        <w:rPr>
          <w:rFonts w:hint="eastAsia"/>
        </w:rPr>
        <w:t>中规划策略的运用</w:t>
      </w:r>
      <w:r>
        <w:t>，故不进行描述。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696F6029" w14:textId="77777777" w:rsidTr="006D6877">
        <w:trPr>
          <w:trHeight w:val="20"/>
          <w:jc w:val="center"/>
        </w:trPr>
        <w:tc>
          <w:tcPr>
            <w:tcW w:w="1227" w:type="dxa"/>
            <w:shd w:val="clear" w:color="000000" w:fill="FFFFFF"/>
            <w:vAlign w:val="center"/>
          </w:tcPr>
          <w:p w14:paraId="74C24EF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tcPr>
          <w:p w14:paraId="5D5D90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能根据听众的社会文化背景，自如、有效地调整表达内容和方式。</w:t>
            </w:r>
          </w:p>
        </w:tc>
      </w:tr>
      <w:tr w:rsidR="00EB5EBD" w14:paraId="52B01FBD" w14:textId="77777777" w:rsidTr="006D6877">
        <w:trPr>
          <w:trHeight w:val="20"/>
          <w:jc w:val="center"/>
        </w:trPr>
        <w:tc>
          <w:tcPr>
            <w:tcW w:w="1227" w:type="dxa"/>
            <w:shd w:val="clear" w:color="000000" w:fill="FFFFFF"/>
            <w:vAlign w:val="center"/>
          </w:tcPr>
          <w:p w14:paraId="70C8EF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tcPr>
          <w:p w14:paraId="67A2269C" w14:textId="74A8FF8E" w:rsidR="00EB5EBD" w:rsidRPr="00DB7773" w:rsidRDefault="00EB5EBD">
            <w:pPr>
              <w:pStyle w:val="af4"/>
              <w:spacing w:after="0"/>
              <w:rPr>
                <w:rFonts w:ascii="宋体" w:hAnsi="宋体"/>
                <w:lang w:val="en-US" w:eastAsia="zh-CN"/>
              </w:rPr>
            </w:pPr>
            <w:r w:rsidRPr="00DB7773">
              <w:rPr>
                <w:rFonts w:ascii="宋体" w:hAnsi="宋体"/>
                <w:lang w:val="en-US" w:eastAsia="zh-CN"/>
              </w:rPr>
              <w:t>能在正式演讲和辩论中根据不同目的及听众进行合理</w:t>
            </w:r>
            <w:r w:rsidR="00591795">
              <w:rPr>
                <w:rFonts w:ascii="宋体" w:hAnsi="宋体" w:hint="eastAsia"/>
                <w:lang w:val="en-US" w:eastAsia="zh-CN"/>
              </w:rPr>
              <w:t>规划</w:t>
            </w:r>
            <w:r w:rsidRPr="00DB7773">
              <w:rPr>
                <w:rFonts w:ascii="宋体" w:hAnsi="宋体"/>
                <w:lang w:val="en-US" w:eastAsia="zh-CN"/>
              </w:rPr>
              <w:t xml:space="preserve">，使表达更有效，更具说服力。    </w:t>
            </w:r>
          </w:p>
        </w:tc>
      </w:tr>
      <w:tr w:rsidR="00EB5EBD" w14:paraId="211DFCEC" w14:textId="77777777" w:rsidTr="006D6877">
        <w:trPr>
          <w:trHeight w:val="20"/>
          <w:jc w:val="center"/>
        </w:trPr>
        <w:tc>
          <w:tcPr>
            <w:tcW w:w="1227" w:type="dxa"/>
            <w:shd w:val="clear" w:color="000000" w:fill="FFFFFF"/>
            <w:vAlign w:val="center"/>
          </w:tcPr>
          <w:p w14:paraId="49BE73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tcPr>
          <w:p w14:paraId="2A552CD6" w14:textId="726FC0BA" w:rsidR="00EB5EBD" w:rsidRPr="00DB7773" w:rsidRDefault="00EB5EBD">
            <w:pPr>
              <w:pStyle w:val="af4"/>
              <w:spacing w:after="0"/>
              <w:rPr>
                <w:rFonts w:ascii="宋体" w:hAnsi="宋体"/>
                <w:lang w:val="en-US" w:eastAsia="zh-CN"/>
              </w:rPr>
            </w:pPr>
            <w:r w:rsidRPr="00DB7773">
              <w:rPr>
                <w:rFonts w:ascii="宋体" w:hAnsi="宋体"/>
                <w:lang w:val="en-US" w:eastAsia="zh-CN"/>
              </w:rPr>
              <w:t>能在演讲前针对不同目的及听众，选择并组织合适的信息和观点，</w:t>
            </w:r>
            <w:r w:rsidR="00D26189">
              <w:rPr>
                <w:rFonts w:ascii="宋体" w:hAnsi="宋体" w:hint="eastAsia"/>
                <w:lang w:val="en-US" w:eastAsia="zh-CN"/>
              </w:rPr>
              <w:t>以</w:t>
            </w:r>
            <w:r w:rsidRPr="00DB7773">
              <w:rPr>
                <w:rFonts w:ascii="宋体" w:hAnsi="宋体"/>
                <w:lang w:val="en-US" w:eastAsia="zh-CN"/>
              </w:rPr>
              <w:t>更具说服力。</w:t>
            </w:r>
          </w:p>
          <w:p w14:paraId="20A5DD0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能根据对方的措辞，适时选择或调整自己的表达方式。</w:t>
            </w:r>
          </w:p>
          <w:p w14:paraId="161CC3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能在对话中根据对方的态度、情绪和意图，选择合适的表达方式。</w:t>
            </w:r>
          </w:p>
          <w:p w14:paraId="68730F47" w14:textId="77777777" w:rsidR="00EB5EBD" w:rsidRPr="00DB7773" w:rsidRDefault="00EB5EBD" w:rsidP="00303968">
            <w:pPr>
              <w:pStyle w:val="af4"/>
              <w:spacing w:after="0"/>
              <w:rPr>
                <w:rFonts w:ascii="宋体" w:hAnsi="宋体"/>
                <w:lang w:val="en-US" w:eastAsia="zh-CN"/>
              </w:rPr>
            </w:pPr>
            <w:r w:rsidRPr="00DB7773">
              <w:rPr>
                <w:rFonts w:ascii="宋体" w:hAnsi="宋体"/>
                <w:lang w:val="en-US" w:eastAsia="zh-CN"/>
              </w:rPr>
              <w:t>能在演讲时选择合适的方式来开场和总结，如引用名人名句、</w:t>
            </w:r>
            <w:r w:rsidR="00303968" w:rsidRPr="00DB7773">
              <w:rPr>
                <w:rFonts w:ascii="宋体" w:hAnsi="宋体" w:hint="eastAsia"/>
                <w:lang w:val="en-US" w:eastAsia="zh-CN"/>
              </w:rPr>
              <w:t>轶</w:t>
            </w:r>
            <w:r w:rsidR="00303968" w:rsidRPr="00DB7773">
              <w:rPr>
                <w:rFonts w:ascii="宋体" w:hAnsi="宋体"/>
                <w:lang w:val="en-US" w:eastAsia="zh-CN"/>
              </w:rPr>
              <w:t>闻</w:t>
            </w:r>
            <w:r w:rsidRPr="00DB7773">
              <w:rPr>
                <w:rFonts w:ascii="宋体" w:hAnsi="宋体"/>
                <w:lang w:val="en-US" w:eastAsia="zh-CN"/>
              </w:rPr>
              <w:t>趣事等。</w:t>
            </w:r>
          </w:p>
        </w:tc>
      </w:tr>
      <w:tr w:rsidR="00EB5EBD" w14:paraId="27B1B016" w14:textId="77777777" w:rsidTr="006D6877">
        <w:trPr>
          <w:trHeight w:val="20"/>
          <w:jc w:val="center"/>
        </w:trPr>
        <w:tc>
          <w:tcPr>
            <w:tcW w:w="1227" w:type="dxa"/>
            <w:shd w:val="clear" w:color="000000" w:fill="FFFFFF"/>
            <w:vAlign w:val="center"/>
          </w:tcPr>
          <w:p w14:paraId="167CB35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tcPr>
          <w:p w14:paraId="48F7EC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能根据讲话场所及听众的类型和数量，选择使用合适的语调、音量和节奏。 </w:t>
            </w:r>
          </w:p>
          <w:p w14:paraId="6A2AE00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能根据表达内容或目的，选择不同复杂程度的句法结构。</w:t>
            </w:r>
          </w:p>
          <w:p w14:paraId="09E0E97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能根据时间顺序、主题模式、因果关系等逻辑手段，进行告知和劝说。</w:t>
            </w:r>
          </w:p>
          <w:p w14:paraId="14698F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能在即兴演讲前根据主题清晰地整理思路和组织要点。</w:t>
            </w:r>
          </w:p>
          <w:p w14:paraId="30B8416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能根据不同的交际情景、对象、目的，合理选择语言形式，实现不同的交际功能。</w:t>
            </w:r>
          </w:p>
        </w:tc>
      </w:tr>
      <w:tr w:rsidR="00EB5EBD" w14:paraId="0C3682A0" w14:textId="77777777" w:rsidTr="006D6877">
        <w:trPr>
          <w:trHeight w:val="20"/>
          <w:jc w:val="center"/>
        </w:trPr>
        <w:tc>
          <w:tcPr>
            <w:tcW w:w="1227" w:type="dxa"/>
            <w:shd w:val="clear" w:color="000000" w:fill="FFFFFF"/>
            <w:vAlign w:val="center"/>
          </w:tcPr>
          <w:p w14:paraId="66BD012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tcPr>
          <w:p w14:paraId="7BE201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能通过预先演练，合理调整演讲的内容，增强表达效果。</w:t>
            </w:r>
          </w:p>
          <w:p w14:paraId="2869C84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能根据交际需要，使用恰当的非言语手段来辅助表达。</w:t>
            </w:r>
          </w:p>
          <w:p w14:paraId="7D3598DE" w14:textId="7480027B" w:rsidR="00EB5EBD" w:rsidRPr="00DB7773" w:rsidRDefault="00EB5EBD">
            <w:pPr>
              <w:pStyle w:val="af4"/>
              <w:spacing w:after="0"/>
              <w:rPr>
                <w:rFonts w:ascii="宋体" w:hAnsi="宋体"/>
                <w:lang w:val="en-US" w:eastAsia="zh-CN"/>
              </w:rPr>
            </w:pPr>
            <w:r w:rsidRPr="00DB7773">
              <w:rPr>
                <w:rFonts w:ascii="宋体" w:hAnsi="宋体"/>
                <w:lang w:val="en-US" w:eastAsia="zh-CN"/>
              </w:rPr>
              <w:t>能选择不同的辅助手段，如</w:t>
            </w:r>
            <w:r w:rsidR="00F93ADA">
              <w:rPr>
                <w:rFonts w:ascii="宋体" w:hAnsi="宋体" w:hint="eastAsia"/>
                <w:lang w:val="en-US" w:eastAsia="zh-CN"/>
              </w:rPr>
              <w:t>音/视频</w:t>
            </w:r>
            <w:r w:rsidRPr="00DB7773">
              <w:rPr>
                <w:rFonts w:ascii="宋体" w:hAnsi="宋体"/>
                <w:lang w:val="en-US" w:eastAsia="zh-CN"/>
              </w:rPr>
              <w:t>、图表等，进行有效交流。</w:t>
            </w:r>
          </w:p>
        </w:tc>
      </w:tr>
      <w:tr w:rsidR="00EB5EBD" w14:paraId="7BACBA15" w14:textId="77777777" w:rsidTr="006D6877">
        <w:trPr>
          <w:trHeight w:val="20"/>
          <w:jc w:val="center"/>
        </w:trPr>
        <w:tc>
          <w:tcPr>
            <w:tcW w:w="1227" w:type="dxa"/>
            <w:shd w:val="clear" w:color="000000" w:fill="FFFFFF"/>
            <w:vAlign w:val="center"/>
          </w:tcPr>
          <w:p w14:paraId="223DDEE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tcPr>
          <w:p w14:paraId="3A9D5F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能在演讲前，根据话题要求选择适合的例子来支持自己的观点。</w:t>
            </w:r>
          </w:p>
          <w:p w14:paraId="426A1B7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能根据聊天对象选择不同礼貌程度的表达方式。</w:t>
            </w:r>
          </w:p>
        </w:tc>
      </w:tr>
      <w:tr w:rsidR="00EB5EBD" w14:paraId="25A8C1DA" w14:textId="77777777" w:rsidTr="006D6877">
        <w:trPr>
          <w:trHeight w:val="20"/>
          <w:jc w:val="center"/>
        </w:trPr>
        <w:tc>
          <w:tcPr>
            <w:tcW w:w="1227" w:type="dxa"/>
            <w:shd w:val="clear" w:color="000000" w:fill="FFFFFF"/>
            <w:vAlign w:val="center"/>
          </w:tcPr>
          <w:p w14:paraId="2C6BC29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tcPr>
          <w:p w14:paraId="3D1625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能根据交际需求，选择适当的方式表示问候或与他人告别。</w:t>
            </w:r>
          </w:p>
          <w:p w14:paraId="15A994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能在日常交际中根据场景选择恰当的固定表达方式。</w:t>
            </w:r>
          </w:p>
        </w:tc>
      </w:tr>
      <w:tr w:rsidR="00EB5EBD" w14:paraId="49706532" w14:textId="77777777" w:rsidTr="006D6877">
        <w:trPr>
          <w:trHeight w:val="20"/>
          <w:jc w:val="center"/>
        </w:trPr>
        <w:tc>
          <w:tcPr>
            <w:tcW w:w="1227" w:type="dxa"/>
            <w:shd w:val="clear" w:color="000000" w:fill="FFFFFF"/>
            <w:vAlign w:val="center"/>
          </w:tcPr>
          <w:p w14:paraId="56218BE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tcPr>
          <w:p w14:paraId="60020B1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能在简单的日常交际中根据场景选择合适的用词和语调。</w:t>
            </w:r>
          </w:p>
        </w:tc>
      </w:tr>
    </w:tbl>
    <w:p w14:paraId="77E701F5" w14:textId="77777777" w:rsidR="00EB5EBD" w:rsidRDefault="00EB5EBD">
      <w:pPr>
        <w:pStyle w:val="12"/>
        <w:ind w:firstLine="420"/>
        <w:rPr>
          <w:rFonts w:ascii="宋体" w:eastAsia="宋体" w:hAnsi="宋体"/>
          <w:sz w:val="21"/>
          <w:lang w:eastAsia="zh-CN"/>
        </w:rPr>
      </w:pPr>
    </w:p>
    <w:p w14:paraId="74430930" w14:textId="77777777" w:rsidR="00EB5EBD" w:rsidRDefault="00EB5EBD">
      <w:pPr>
        <w:pStyle w:val="af4"/>
        <w:spacing w:after="0"/>
        <w:rPr>
          <w:rFonts w:ascii="宋体" w:hAnsi="宋体"/>
        </w:rPr>
      </w:pPr>
    </w:p>
    <w:p w14:paraId="4AC479F0" w14:textId="77777777" w:rsidR="00EB5EBD" w:rsidRDefault="00EB5EBD">
      <w:pPr>
        <w:pStyle w:val="5"/>
        <w:spacing w:before="0" w:after="0" w:line="240" w:lineRule="auto"/>
        <w:rPr>
          <w:rFonts w:ascii="宋体" w:hAnsi="宋体"/>
          <w:b w:val="0"/>
          <w:sz w:val="21"/>
        </w:rPr>
      </w:pPr>
      <w:bookmarkStart w:id="54" w:name="_Toc497316768"/>
      <w:r>
        <w:rPr>
          <w:rFonts w:ascii="宋体" w:hAnsi="宋体"/>
          <w:b w:val="0"/>
          <w:sz w:val="21"/>
        </w:rPr>
        <w:br w:type="page"/>
      </w:r>
    </w:p>
    <w:p w14:paraId="6E86BDA2" w14:textId="13267A7B" w:rsidR="00EB5EBD" w:rsidRDefault="00EB5EBD">
      <w:pPr>
        <w:pStyle w:val="5"/>
        <w:spacing w:before="0" w:after="0" w:line="240" w:lineRule="auto"/>
        <w:rPr>
          <w:rFonts w:ascii="宋体" w:hAnsi="宋体"/>
          <w:b w:val="0"/>
          <w:sz w:val="21"/>
        </w:rPr>
      </w:pPr>
      <w:r>
        <w:rPr>
          <w:rFonts w:ascii="宋体" w:hAnsi="宋体"/>
          <w:b w:val="0"/>
          <w:sz w:val="21"/>
        </w:rPr>
        <w:lastRenderedPageBreak/>
        <w:t>表40</w:t>
      </w:r>
      <w:r w:rsidR="00BD13F3">
        <w:rPr>
          <w:rFonts w:ascii="宋体" w:hAnsi="宋体"/>
          <w:b w:val="0"/>
          <w:sz w:val="21"/>
        </w:rPr>
        <w:t xml:space="preserve"> </w:t>
      </w:r>
      <w:r>
        <w:rPr>
          <w:rFonts w:ascii="宋体" w:hAnsi="宋体"/>
          <w:b w:val="0"/>
          <w:sz w:val="21"/>
        </w:rPr>
        <w:t xml:space="preserve"> 口头表达策略：执行</w:t>
      </w:r>
      <w:bookmarkEnd w:id="54"/>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789765DD" w14:textId="77777777" w:rsidTr="006D6877">
        <w:trPr>
          <w:trHeight w:val="20"/>
          <w:jc w:val="center"/>
        </w:trPr>
        <w:tc>
          <w:tcPr>
            <w:tcW w:w="1227" w:type="dxa"/>
            <w:shd w:val="clear" w:color="000000" w:fill="FFFFFF"/>
            <w:vAlign w:val="center"/>
          </w:tcPr>
          <w:p w14:paraId="4225DAB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tcPr>
          <w:p w14:paraId="4143DF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能通过话轮转换、直接或间接引用等手段自然地融入并引导会话。</w:t>
            </w:r>
          </w:p>
          <w:p w14:paraId="63EC3A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能用机智、幽默的语言回避敏感话题。</w:t>
            </w:r>
          </w:p>
        </w:tc>
      </w:tr>
      <w:tr w:rsidR="00EB5EBD" w14:paraId="2EED8CC8" w14:textId="77777777" w:rsidTr="006D6877">
        <w:trPr>
          <w:trHeight w:val="20"/>
          <w:jc w:val="center"/>
        </w:trPr>
        <w:tc>
          <w:tcPr>
            <w:tcW w:w="1227" w:type="dxa"/>
            <w:shd w:val="clear" w:color="000000" w:fill="FFFFFF"/>
            <w:vAlign w:val="center"/>
          </w:tcPr>
          <w:p w14:paraId="632BC85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tcPr>
          <w:p w14:paraId="21B2AC5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能在学术研讨会中切题地回应各方观点，总结支持和反对意见。</w:t>
            </w:r>
          </w:p>
          <w:p w14:paraId="5E8B736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能在表达看法时恰当引用他人的说话内容。</w:t>
            </w:r>
          </w:p>
          <w:p w14:paraId="26D72D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能利用恰当的修辞手段增强口头表达效果。</w:t>
            </w:r>
          </w:p>
          <w:p w14:paraId="280412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能娴熟地利用恰当的非言语手段，如面部表情和肢体语言等，达到交际目的。</w:t>
            </w:r>
          </w:p>
          <w:p w14:paraId="3F4E03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能适时评论对方话语中的关键词或信息，获得发言权。</w:t>
            </w:r>
          </w:p>
        </w:tc>
      </w:tr>
      <w:tr w:rsidR="00EB5EBD" w14:paraId="2F4A5122" w14:textId="77777777" w:rsidTr="006D6877">
        <w:trPr>
          <w:trHeight w:val="1910"/>
          <w:jc w:val="center"/>
        </w:trPr>
        <w:tc>
          <w:tcPr>
            <w:tcW w:w="1227" w:type="dxa"/>
            <w:shd w:val="clear" w:color="000000" w:fill="FFFFFF"/>
            <w:vAlign w:val="center"/>
          </w:tcPr>
          <w:p w14:paraId="6A3E99F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tcPr>
          <w:p w14:paraId="7EA5733E" w14:textId="68CA78AD" w:rsidR="00EB5EBD" w:rsidRPr="00DB7773" w:rsidRDefault="00EB5EBD">
            <w:pPr>
              <w:pStyle w:val="af4"/>
              <w:spacing w:after="0"/>
              <w:rPr>
                <w:rFonts w:ascii="宋体" w:hAnsi="宋体"/>
                <w:lang w:val="en-US" w:eastAsia="zh-CN"/>
              </w:rPr>
            </w:pPr>
            <w:r w:rsidRPr="00DB7773">
              <w:rPr>
                <w:rFonts w:ascii="宋体" w:hAnsi="宋体"/>
                <w:lang w:val="en-US" w:eastAsia="zh-CN"/>
              </w:rPr>
              <w:t>能使用恰当的语句赢得发言权，保持住对方的注意力。</w:t>
            </w:r>
          </w:p>
          <w:p w14:paraId="2C42FB8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能恰如其分地表达发言的愿望并维持发言权。</w:t>
            </w:r>
          </w:p>
          <w:p w14:paraId="20B904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能在演讲或报告中正确运用重读或断句传达特殊含义。</w:t>
            </w:r>
          </w:p>
          <w:p w14:paraId="74F23A2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能在参加自己熟悉领域的会议时，通过提问和追问加深对问题的理解。</w:t>
            </w:r>
          </w:p>
          <w:p w14:paraId="0BAD92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能巧妙地转移话题，避免谈论自己不熟悉或不擅长的话题。</w:t>
            </w:r>
          </w:p>
          <w:p w14:paraId="1CCAE89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能在讨论专业话题时，回应他人的观点并客观地评论。</w:t>
            </w:r>
          </w:p>
        </w:tc>
      </w:tr>
      <w:tr w:rsidR="00EB5EBD" w14:paraId="6A7F9960" w14:textId="77777777" w:rsidTr="006D6877">
        <w:trPr>
          <w:trHeight w:val="3809"/>
          <w:jc w:val="center"/>
        </w:trPr>
        <w:tc>
          <w:tcPr>
            <w:tcW w:w="1227" w:type="dxa"/>
            <w:shd w:val="clear" w:color="000000" w:fill="FFFFFF"/>
            <w:vAlign w:val="center"/>
          </w:tcPr>
          <w:p w14:paraId="5117627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tcPr>
          <w:p w14:paraId="092A26C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能有意识地使用较为礼貌的表达方式，以保证交际氛围的和谐。</w:t>
            </w:r>
          </w:p>
          <w:p w14:paraId="311EAA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能对他人的发言、插话等做出恰当的反应和评论，使讨论继续进行。</w:t>
            </w:r>
          </w:p>
          <w:p w14:paraId="0081287C" w14:textId="292369AC" w:rsidR="00EB5EBD" w:rsidRPr="00DB7773" w:rsidRDefault="00EB5EBD">
            <w:pPr>
              <w:pStyle w:val="af4"/>
              <w:spacing w:after="0"/>
              <w:rPr>
                <w:rFonts w:ascii="宋体" w:hAnsi="宋体"/>
                <w:lang w:val="en-US" w:eastAsia="zh-CN"/>
              </w:rPr>
            </w:pPr>
            <w:r w:rsidRPr="00DB7773">
              <w:rPr>
                <w:rFonts w:ascii="宋体" w:hAnsi="宋体"/>
                <w:lang w:val="en-US" w:eastAsia="zh-CN"/>
              </w:rPr>
              <w:t>能在表达观点、劝说、辩论时，使用典型的演说模式，如介绍、</w:t>
            </w:r>
            <w:r w:rsidR="008A4813">
              <w:rPr>
                <w:rFonts w:ascii="宋体" w:hAnsi="宋体" w:hint="eastAsia"/>
                <w:lang w:val="en-US" w:eastAsia="zh-CN"/>
              </w:rPr>
              <w:t>论述</w:t>
            </w:r>
            <w:r w:rsidRPr="00DB7773">
              <w:rPr>
                <w:rFonts w:ascii="宋体" w:hAnsi="宋体"/>
                <w:lang w:val="en-US" w:eastAsia="zh-CN"/>
              </w:rPr>
              <w:t>和结论等。</w:t>
            </w:r>
          </w:p>
          <w:p w14:paraId="75FAC0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能在正式交谈中自如地发起、延续和结束会话。</w:t>
            </w:r>
          </w:p>
          <w:p w14:paraId="2FC8914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能在正式交谈中使用恰当的表达，自然地介入讨论。</w:t>
            </w:r>
          </w:p>
          <w:p w14:paraId="3C79365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能通过有效提问，核实说话人的意图和观点。</w:t>
            </w:r>
          </w:p>
          <w:p w14:paraId="11278021" w14:textId="59355248" w:rsidR="00EB5EBD" w:rsidRPr="00DB7773" w:rsidRDefault="00EB5EBD">
            <w:pPr>
              <w:pStyle w:val="af4"/>
              <w:spacing w:after="0"/>
              <w:rPr>
                <w:rFonts w:ascii="宋体" w:hAnsi="宋体"/>
                <w:lang w:val="en-US" w:eastAsia="zh-CN"/>
              </w:rPr>
            </w:pPr>
            <w:r w:rsidRPr="00DB7773">
              <w:rPr>
                <w:rFonts w:ascii="宋体" w:hAnsi="宋体"/>
                <w:lang w:val="en-US" w:eastAsia="zh-CN"/>
              </w:rPr>
              <w:t>能在长时间发言时通过重复、短时间停顿、拖腔等</w:t>
            </w:r>
            <w:r w:rsidR="00D208E0">
              <w:rPr>
                <w:rFonts w:ascii="宋体" w:hAnsi="宋体" w:hint="eastAsia"/>
                <w:lang w:val="en-US" w:eastAsia="zh-CN"/>
              </w:rPr>
              <w:t>换</w:t>
            </w:r>
            <w:r w:rsidRPr="00DB7773">
              <w:rPr>
                <w:rFonts w:ascii="宋体" w:hAnsi="宋体"/>
                <w:lang w:val="en-US" w:eastAsia="zh-CN"/>
              </w:rPr>
              <w:t>得思考时间。</w:t>
            </w:r>
          </w:p>
          <w:p w14:paraId="336B2C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能在恰当的时机自然地接话、插话和结束交谈。</w:t>
            </w:r>
          </w:p>
          <w:p w14:paraId="31974B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能在对方语言表达遇到困难时主动提供帮助，维持交谈的顺利进行。</w:t>
            </w:r>
          </w:p>
          <w:p w14:paraId="1441B4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能在自己表达遇到困难时主动转移话题，使交谈继续进行。</w:t>
            </w:r>
          </w:p>
          <w:p w14:paraId="37A461FC" w14:textId="45FD877C" w:rsidR="00EB5EBD" w:rsidRPr="00DB7773" w:rsidRDefault="00EB5EBD">
            <w:pPr>
              <w:pStyle w:val="af4"/>
              <w:spacing w:after="0"/>
              <w:rPr>
                <w:rFonts w:ascii="宋体" w:hAnsi="宋体"/>
                <w:lang w:val="en-US" w:eastAsia="zh-CN"/>
              </w:rPr>
            </w:pPr>
            <w:r w:rsidRPr="00DB7773">
              <w:rPr>
                <w:rFonts w:ascii="宋体" w:hAnsi="宋体"/>
                <w:lang w:val="en-US" w:eastAsia="zh-CN"/>
              </w:rPr>
              <w:t>能在对方表达中断时主动转移话题，</w:t>
            </w:r>
            <w:r w:rsidR="00D26189" w:rsidRPr="00DB7773">
              <w:rPr>
                <w:rFonts w:ascii="宋体" w:hAnsi="宋体"/>
                <w:lang w:val="en-US" w:eastAsia="zh-CN"/>
              </w:rPr>
              <w:t>使讨论继续</w:t>
            </w:r>
            <w:r w:rsidRPr="00DB7773">
              <w:rPr>
                <w:rFonts w:ascii="宋体" w:hAnsi="宋体"/>
                <w:lang w:val="en-US" w:eastAsia="zh-CN"/>
              </w:rPr>
              <w:t>。</w:t>
            </w:r>
          </w:p>
          <w:p w14:paraId="384FDA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能在自己发言临近结束时主动邀请其他人发言，使讨论继续。</w:t>
            </w:r>
          </w:p>
        </w:tc>
      </w:tr>
      <w:tr w:rsidR="00EB5EBD" w14:paraId="66D25F40" w14:textId="77777777" w:rsidTr="006D6877">
        <w:trPr>
          <w:trHeight w:val="3182"/>
          <w:jc w:val="center"/>
        </w:trPr>
        <w:tc>
          <w:tcPr>
            <w:tcW w:w="1227" w:type="dxa"/>
            <w:shd w:val="clear" w:color="000000" w:fill="FFFFFF"/>
            <w:vAlign w:val="center"/>
          </w:tcPr>
          <w:p w14:paraId="3C2BEF6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tcPr>
          <w:p w14:paraId="7C8B77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能借助道具、数字媒体或可视化手段来帮助听众更好地理解讲话内容。</w:t>
            </w:r>
          </w:p>
          <w:p w14:paraId="0D851D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能主动顺应他人的语言使用习惯，如使用网络语言等，使交流顺利进行。</w:t>
            </w:r>
          </w:p>
          <w:p w14:paraId="46C05C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能通过提问的方式，确保其他人理解自己的意思。</w:t>
            </w:r>
          </w:p>
          <w:p w14:paraId="5CAB2C1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能通过介绍的方式，自然地将发言机会交给他人。</w:t>
            </w:r>
          </w:p>
          <w:p w14:paraId="2DC76844" w14:textId="2CD95F84" w:rsidR="00EB5EBD" w:rsidRPr="00DB7773" w:rsidRDefault="00EB5EBD">
            <w:pPr>
              <w:pStyle w:val="af4"/>
              <w:spacing w:after="0"/>
              <w:rPr>
                <w:rFonts w:ascii="宋体" w:hAnsi="宋体"/>
                <w:lang w:val="en-US" w:eastAsia="zh-CN"/>
              </w:rPr>
            </w:pPr>
            <w:r w:rsidRPr="00DB7773">
              <w:rPr>
                <w:rFonts w:ascii="宋体" w:hAnsi="宋体"/>
                <w:lang w:val="en-US" w:eastAsia="zh-CN"/>
              </w:rPr>
              <w:t>能利用常用句式或填充词，如“</w:t>
            </w:r>
            <w:r w:rsidRPr="00DB7773">
              <w:rPr>
                <w:lang w:val="en-US" w:eastAsia="zh-CN"/>
              </w:rPr>
              <w:t>I mean...</w:t>
            </w:r>
            <w:r w:rsidRPr="00DB7773">
              <w:rPr>
                <w:rFonts w:ascii="宋体" w:hAnsi="宋体"/>
                <w:lang w:val="en-US" w:eastAsia="zh-CN"/>
              </w:rPr>
              <w:t>”</w:t>
            </w:r>
            <w:r w:rsidR="00FC5CAD">
              <w:rPr>
                <w:rFonts w:ascii="宋体" w:hAnsi="宋体" w:hint="eastAsia"/>
                <w:lang w:val="en-US" w:eastAsia="zh-CN"/>
              </w:rPr>
              <w:t>、</w:t>
            </w:r>
            <w:r w:rsidRPr="00DB7773">
              <w:rPr>
                <w:rFonts w:ascii="宋体" w:hAnsi="宋体"/>
                <w:lang w:val="en-US" w:eastAsia="zh-CN"/>
              </w:rPr>
              <w:t>“</w:t>
            </w:r>
            <w:r w:rsidRPr="00DB7773">
              <w:rPr>
                <w:lang w:val="en-US" w:eastAsia="zh-CN"/>
              </w:rPr>
              <w:t>You know...</w:t>
            </w:r>
            <w:r w:rsidRPr="00DB7773">
              <w:rPr>
                <w:rFonts w:ascii="宋体" w:hAnsi="宋体"/>
                <w:lang w:val="en-US" w:eastAsia="zh-CN"/>
              </w:rPr>
              <w:t>”等，为自己遣词造句</w:t>
            </w:r>
            <w:r w:rsidR="00D208E0">
              <w:rPr>
                <w:rFonts w:ascii="宋体" w:hAnsi="宋体" w:hint="eastAsia"/>
                <w:lang w:val="en-US" w:eastAsia="zh-CN"/>
              </w:rPr>
              <w:t>换得</w:t>
            </w:r>
            <w:r w:rsidRPr="00DB7773">
              <w:rPr>
                <w:rFonts w:ascii="宋体" w:hAnsi="宋体"/>
                <w:lang w:val="en-US" w:eastAsia="zh-CN"/>
              </w:rPr>
              <w:t>思考时间。</w:t>
            </w:r>
          </w:p>
          <w:p w14:paraId="55F7C0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能在讨论中适时地概括讨论内容，使讨论不偏离主题。</w:t>
            </w:r>
          </w:p>
          <w:p w14:paraId="1CA02F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能在表达遇到困难时，使用释义、举例、字面翻译等方法，迂回地表明意思。</w:t>
            </w:r>
          </w:p>
          <w:p w14:paraId="4844CB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能在正式讨论中，有礼貌地征询发言机会。</w:t>
            </w:r>
          </w:p>
          <w:p w14:paraId="123A6F7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能根据交际内容和需要，准确使用非言语手段，如眼神、面部表情和肢体语言等辅助表达。</w:t>
            </w:r>
          </w:p>
        </w:tc>
      </w:tr>
      <w:tr w:rsidR="00EB5EBD" w14:paraId="71F06265" w14:textId="77777777" w:rsidTr="006D6877">
        <w:trPr>
          <w:trHeight w:val="20"/>
          <w:jc w:val="center"/>
        </w:trPr>
        <w:tc>
          <w:tcPr>
            <w:tcW w:w="1227" w:type="dxa"/>
            <w:shd w:val="clear" w:color="000000" w:fill="FFFFFF"/>
            <w:vAlign w:val="center"/>
          </w:tcPr>
          <w:p w14:paraId="2F9CF73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tcPr>
          <w:p w14:paraId="33C5A29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能在日常交际中争取并把握说话的机会。</w:t>
            </w:r>
          </w:p>
          <w:p w14:paraId="3FFB8D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能在谈话中重复对方所说的内容，以确保理解无误。</w:t>
            </w:r>
          </w:p>
          <w:p w14:paraId="306A2091" w14:textId="2A436DF9" w:rsidR="00EB5EBD" w:rsidRPr="00DB7773" w:rsidRDefault="00EB5EBD">
            <w:pPr>
              <w:pStyle w:val="af4"/>
              <w:spacing w:after="0"/>
              <w:rPr>
                <w:rFonts w:ascii="宋体" w:hAnsi="宋体"/>
                <w:lang w:val="en-US" w:eastAsia="zh-CN"/>
              </w:rPr>
            </w:pPr>
            <w:r w:rsidRPr="00DB7773">
              <w:rPr>
                <w:rFonts w:ascii="宋体" w:hAnsi="宋体"/>
                <w:lang w:val="en-US" w:eastAsia="zh-CN"/>
              </w:rPr>
              <w:t>能在聊天中适时地回应对方，</w:t>
            </w:r>
            <w:r w:rsidR="00D26189">
              <w:rPr>
                <w:rFonts w:ascii="宋体" w:hAnsi="宋体" w:hint="eastAsia"/>
                <w:lang w:val="en-US" w:eastAsia="zh-CN"/>
              </w:rPr>
              <w:t>以</w:t>
            </w:r>
            <w:r w:rsidRPr="00DB7773">
              <w:rPr>
                <w:rFonts w:ascii="宋体" w:hAnsi="宋体"/>
                <w:lang w:val="en-US" w:eastAsia="zh-CN"/>
              </w:rPr>
              <w:t>确保对话顺利进行。</w:t>
            </w:r>
          </w:p>
          <w:p w14:paraId="72702BF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能在无法准确用词</w:t>
            </w:r>
            <w:proofErr w:type="gramStart"/>
            <w:r w:rsidRPr="00DB7773">
              <w:rPr>
                <w:rFonts w:ascii="宋体" w:hAnsi="宋体"/>
                <w:lang w:val="en-US" w:eastAsia="zh-CN"/>
              </w:rPr>
              <w:t>时弃难就</w:t>
            </w:r>
            <w:proofErr w:type="gramEnd"/>
            <w:r w:rsidRPr="00DB7773">
              <w:rPr>
                <w:rFonts w:ascii="宋体" w:hAnsi="宋体"/>
                <w:lang w:val="en-US" w:eastAsia="zh-CN"/>
              </w:rPr>
              <w:t>易或用相似的词替代。</w:t>
            </w:r>
          </w:p>
          <w:p w14:paraId="5453CC5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能使用中英文转换、字面翻译等手段，帮助对方理解自己。</w:t>
            </w:r>
          </w:p>
          <w:p w14:paraId="2DD414F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能使用客套</w:t>
            </w:r>
            <w:proofErr w:type="gramStart"/>
            <w:r w:rsidRPr="00DB7773">
              <w:rPr>
                <w:rFonts w:ascii="宋体" w:hAnsi="宋体"/>
                <w:lang w:val="en-US" w:eastAsia="zh-CN"/>
              </w:rPr>
              <w:t>语开始</w:t>
            </w:r>
            <w:proofErr w:type="gramEnd"/>
            <w:r w:rsidRPr="00DB7773">
              <w:rPr>
                <w:rFonts w:ascii="宋体" w:hAnsi="宋体"/>
                <w:lang w:val="en-US" w:eastAsia="zh-CN"/>
              </w:rPr>
              <w:t>交谈，提出问题或结束谈话。</w:t>
            </w:r>
          </w:p>
          <w:p w14:paraId="3C35AB10" w14:textId="36382AA7" w:rsidR="00EB5EBD" w:rsidRPr="00DB7773" w:rsidRDefault="00EB5EBD" w:rsidP="00D208E0">
            <w:pPr>
              <w:pStyle w:val="af4"/>
              <w:spacing w:after="0"/>
              <w:rPr>
                <w:rFonts w:ascii="宋体" w:hAnsi="宋体"/>
                <w:lang w:val="en-US" w:eastAsia="zh-CN"/>
              </w:rPr>
            </w:pPr>
            <w:r w:rsidRPr="00DB7773">
              <w:rPr>
                <w:rFonts w:ascii="宋体" w:hAnsi="宋体"/>
                <w:lang w:val="en-US" w:eastAsia="zh-CN"/>
              </w:rPr>
              <w:t>能通过重复某单词或词组为自己</w:t>
            </w:r>
            <w:r w:rsidR="00D208E0">
              <w:rPr>
                <w:rFonts w:ascii="宋体" w:hAnsi="宋体" w:hint="eastAsia"/>
                <w:lang w:val="en-US" w:eastAsia="zh-CN"/>
              </w:rPr>
              <w:t>换</w:t>
            </w:r>
            <w:r w:rsidRPr="00DB7773">
              <w:rPr>
                <w:rFonts w:ascii="宋体" w:hAnsi="宋体"/>
                <w:lang w:val="en-US" w:eastAsia="zh-CN"/>
              </w:rPr>
              <w:t>得思考时间。</w:t>
            </w:r>
          </w:p>
        </w:tc>
      </w:tr>
      <w:tr w:rsidR="00EB5EBD" w14:paraId="49471558" w14:textId="77777777" w:rsidTr="006D6877">
        <w:trPr>
          <w:trHeight w:val="20"/>
          <w:jc w:val="center"/>
        </w:trPr>
        <w:tc>
          <w:tcPr>
            <w:tcW w:w="1227" w:type="dxa"/>
            <w:shd w:val="clear" w:color="000000" w:fill="FFFFFF"/>
            <w:vAlign w:val="center"/>
          </w:tcPr>
          <w:p w14:paraId="2DFBB7E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三级</w:t>
            </w:r>
          </w:p>
        </w:tc>
        <w:tc>
          <w:tcPr>
            <w:tcW w:w="8344" w:type="dxa"/>
            <w:shd w:val="clear" w:color="000000" w:fill="FFFFFF"/>
          </w:tcPr>
          <w:p w14:paraId="2CC9D78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能适当借助图片或多媒体等手段进行描述或介绍。</w:t>
            </w:r>
          </w:p>
          <w:p w14:paraId="565E37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能通过征询意见的方式，鼓励他人加入讨论。</w:t>
            </w:r>
          </w:p>
          <w:p w14:paraId="7770D6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能采用间接解释的方法顺利表达，如用</w:t>
            </w:r>
            <w:r w:rsidRPr="00DB7773">
              <w:rPr>
                <w:lang w:val="en-US" w:eastAsia="zh-CN"/>
              </w:rPr>
              <w:t>a kind of blue flower</w:t>
            </w:r>
            <w:r w:rsidRPr="00DB7773">
              <w:rPr>
                <w:rFonts w:ascii="宋体" w:hAnsi="宋体"/>
                <w:lang w:val="en-US" w:eastAsia="zh-CN"/>
              </w:rPr>
              <w:t>表达“兰花”等。</w:t>
            </w:r>
          </w:p>
          <w:p w14:paraId="3EE14A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能使用造词策略完成交际任务，如用</w:t>
            </w:r>
            <w:r w:rsidRPr="00DB7773">
              <w:rPr>
                <w:lang w:val="en-US" w:eastAsia="zh-CN"/>
              </w:rPr>
              <w:t>airball</w:t>
            </w:r>
            <w:r w:rsidRPr="00DB7773">
              <w:rPr>
                <w:rFonts w:ascii="宋体" w:hAnsi="宋体"/>
                <w:lang w:val="en-US" w:eastAsia="zh-CN"/>
              </w:rPr>
              <w:t>表达</w:t>
            </w:r>
            <w:r w:rsidRPr="00DB7773">
              <w:rPr>
                <w:lang w:val="en-US" w:eastAsia="zh-CN"/>
              </w:rPr>
              <w:t>balloon</w:t>
            </w:r>
            <w:r w:rsidRPr="00DB7773">
              <w:rPr>
                <w:rFonts w:ascii="宋体" w:hAnsi="宋体"/>
                <w:lang w:val="en-US" w:eastAsia="zh-CN"/>
              </w:rPr>
              <w:t>等。</w:t>
            </w:r>
          </w:p>
          <w:p w14:paraId="64047E46" w14:textId="6E91B3D2" w:rsidR="00EB5EBD" w:rsidRPr="00DB7773" w:rsidRDefault="00EB5EBD">
            <w:pPr>
              <w:pStyle w:val="af4"/>
              <w:spacing w:after="0"/>
              <w:rPr>
                <w:rFonts w:ascii="宋体" w:hAnsi="宋体"/>
                <w:lang w:val="en-US" w:eastAsia="zh-CN"/>
              </w:rPr>
            </w:pPr>
            <w:r w:rsidRPr="00DB7773">
              <w:rPr>
                <w:rFonts w:ascii="宋体" w:hAnsi="宋体"/>
                <w:lang w:val="en-US" w:eastAsia="zh-CN"/>
              </w:rPr>
              <w:t>能通过有声停顿，如</w:t>
            </w:r>
            <w:r w:rsidRPr="00DB7773">
              <w:rPr>
                <w:lang w:val="en-US" w:eastAsia="zh-CN"/>
              </w:rPr>
              <w:t>en</w:t>
            </w:r>
            <w:r w:rsidRPr="00DB7773">
              <w:rPr>
                <w:lang w:val="en-US" w:eastAsia="zh-CN"/>
              </w:rPr>
              <w:t>、</w:t>
            </w:r>
            <w:r w:rsidRPr="00DB7773">
              <w:rPr>
                <w:lang w:val="en-US" w:eastAsia="zh-CN"/>
              </w:rPr>
              <w:t>uh</w:t>
            </w:r>
            <w:r w:rsidRPr="00DB7773">
              <w:rPr>
                <w:lang w:val="en-US" w:eastAsia="zh-CN"/>
              </w:rPr>
              <w:t>、</w:t>
            </w:r>
            <w:r w:rsidRPr="00DB7773">
              <w:rPr>
                <w:lang w:val="en-US" w:eastAsia="zh-CN"/>
              </w:rPr>
              <w:t>er</w:t>
            </w:r>
            <w:r w:rsidRPr="00DB7773">
              <w:rPr>
                <w:rFonts w:ascii="宋体" w:hAnsi="宋体"/>
                <w:lang w:val="en-US" w:eastAsia="zh-CN"/>
              </w:rPr>
              <w:t>等，来</w:t>
            </w:r>
            <w:r w:rsidR="00D208E0">
              <w:rPr>
                <w:rFonts w:ascii="宋体" w:hAnsi="宋体" w:hint="eastAsia"/>
                <w:lang w:val="en-US" w:eastAsia="zh-CN"/>
              </w:rPr>
              <w:t>换</w:t>
            </w:r>
            <w:r w:rsidRPr="00DB7773">
              <w:rPr>
                <w:rFonts w:ascii="宋体" w:hAnsi="宋体"/>
                <w:lang w:val="en-US" w:eastAsia="zh-CN"/>
              </w:rPr>
              <w:t>得思考时间。</w:t>
            </w:r>
          </w:p>
          <w:p w14:paraId="1B6D40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能在日常聊天中知道如何恰当地结束会话。</w:t>
            </w:r>
          </w:p>
        </w:tc>
      </w:tr>
      <w:tr w:rsidR="00EB5EBD" w14:paraId="38FC3BDB" w14:textId="77777777" w:rsidTr="006D6877">
        <w:trPr>
          <w:trHeight w:val="20"/>
          <w:jc w:val="center"/>
        </w:trPr>
        <w:tc>
          <w:tcPr>
            <w:tcW w:w="1227" w:type="dxa"/>
            <w:shd w:val="clear" w:color="000000" w:fill="FFFFFF"/>
            <w:vAlign w:val="center"/>
          </w:tcPr>
          <w:p w14:paraId="470AA3F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tcPr>
          <w:p w14:paraId="7E4204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能使用汉语来询问没有听懂的部分，以保证交际的持续进行。</w:t>
            </w:r>
          </w:p>
          <w:p w14:paraId="45B8D8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能通过替换的方法(如用</w:t>
            </w:r>
            <w:r w:rsidRPr="00DB7773">
              <w:rPr>
                <w:lang w:val="en-US" w:eastAsia="zh-CN"/>
              </w:rPr>
              <w:t>table</w:t>
            </w:r>
            <w:r w:rsidRPr="00DB7773">
              <w:rPr>
                <w:rFonts w:hint="eastAsia"/>
                <w:lang w:val="en-US" w:eastAsia="zh-CN"/>
              </w:rPr>
              <w:t>、</w:t>
            </w:r>
            <w:r w:rsidRPr="00DB7773">
              <w:rPr>
                <w:lang w:val="en-US" w:eastAsia="zh-CN"/>
              </w:rPr>
              <w:t>chair</w:t>
            </w:r>
            <w:r w:rsidRPr="00DB7773">
              <w:rPr>
                <w:lang w:val="en-US" w:eastAsia="zh-CN"/>
              </w:rPr>
              <w:t>代替</w:t>
            </w:r>
            <w:r w:rsidRPr="00DB7773">
              <w:rPr>
                <w:lang w:val="en-US" w:eastAsia="zh-CN"/>
              </w:rPr>
              <w:t>furniture</w:t>
            </w:r>
            <w:r w:rsidRPr="00DB7773">
              <w:rPr>
                <w:rFonts w:ascii="宋体" w:hAnsi="宋体"/>
                <w:lang w:val="en-US" w:eastAsia="zh-CN"/>
              </w:rPr>
              <w:t>)，辅助解释自己不会直接表达的信息。</w:t>
            </w:r>
          </w:p>
          <w:p w14:paraId="5F50C7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能使用汉语词汇替代不会表达的词，以寻求帮助，使交际继续进行。</w:t>
            </w:r>
          </w:p>
        </w:tc>
      </w:tr>
      <w:tr w:rsidR="00EB5EBD" w14:paraId="65B5481F" w14:textId="77777777" w:rsidTr="006D6877">
        <w:trPr>
          <w:trHeight w:val="20"/>
          <w:jc w:val="center"/>
        </w:trPr>
        <w:tc>
          <w:tcPr>
            <w:tcW w:w="1227" w:type="dxa"/>
            <w:shd w:val="clear" w:color="000000" w:fill="FFFFFF"/>
            <w:vAlign w:val="center"/>
          </w:tcPr>
          <w:p w14:paraId="3F9125F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tcPr>
          <w:p w14:paraId="3E6938D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能用肢体动作对简单的提问进行回应。</w:t>
            </w:r>
          </w:p>
        </w:tc>
      </w:tr>
    </w:tbl>
    <w:p w14:paraId="769CAED1" w14:textId="77777777" w:rsidR="00EB5EBD" w:rsidRDefault="00EB5EBD">
      <w:pPr>
        <w:pStyle w:val="12"/>
        <w:ind w:firstLine="420"/>
        <w:rPr>
          <w:rFonts w:ascii="宋体" w:eastAsia="宋体" w:hAnsi="宋体"/>
          <w:sz w:val="21"/>
          <w:lang w:eastAsia="zh-CN"/>
        </w:rPr>
      </w:pPr>
    </w:p>
    <w:p w14:paraId="73EB74CB"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2AEC8D1A" w14:textId="406F18FE" w:rsidR="00EB5EBD" w:rsidRDefault="00EB5EBD">
      <w:pPr>
        <w:pStyle w:val="5"/>
        <w:spacing w:before="0" w:after="0" w:line="240" w:lineRule="auto"/>
        <w:rPr>
          <w:rFonts w:ascii="宋体" w:hAnsi="宋体"/>
          <w:b w:val="0"/>
          <w:sz w:val="21"/>
        </w:rPr>
      </w:pPr>
      <w:bookmarkStart w:id="55" w:name="_Toc497316769"/>
      <w:r>
        <w:rPr>
          <w:rFonts w:ascii="宋体" w:hAnsi="宋体"/>
          <w:b w:val="0"/>
          <w:sz w:val="21"/>
        </w:rPr>
        <w:lastRenderedPageBreak/>
        <w:t>表41</w:t>
      </w:r>
      <w:r w:rsidR="00BD13F3">
        <w:rPr>
          <w:rFonts w:ascii="宋体" w:hAnsi="宋体"/>
          <w:b w:val="0"/>
          <w:sz w:val="21"/>
        </w:rPr>
        <w:t xml:space="preserve"> </w:t>
      </w:r>
      <w:r>
        <w:rPr>
          <w:rFonts w:ascii="宋体" w:hAnsi="宋体"/>
          <w:b w:val="0"/>
          <w:sz w:val="21"/>
        </w:rPr>
        <w:t xml:space="preserve"> 口头表达策略：评估与补救</w:t>
      </w:r>
      <w:bookmarkEnd w:id="55"/>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20ACF158" w14:textId="77777777" w:rsidTr="006D6877">
        <w:trPr>
          <w:trHeight w:val="20"/>
          <w:jc w:val="center"/>
        </w:trPr>
        <w:tc>
          <w:tcPr>
            <w:tcW w:w="1227" w:type="dxa"/>
            <w:shd w:val="clear" w:color="000000" w:fill="FFFFFF"/>
            <w:vAlign w:val="center"/>
          </w:tcPr>
          <w:p w14:paraId="4FEDF3F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bottom"/>
          </w:tcPr>
          <w:p w14:paraId="76B421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能在讲述复杂、抽象的概念时，根据听众反馈，进一步解释。</w:t>
            </w:r>
          </w:p>
          <w:p w14:paraId="777D658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能在口头交际中使用幽默的语言掩饰错误，并及时修正。</w:t>
            </w:r>
          </w:p>
        </w:tc>
      </w:tr>
      <w:tr w:rsidR="00EB5EBD" w14:paraId="35F40C80" w14:textId="77777777" w:rsidTr="006D6877">
        <w:trPr>
          <w:trHeight w:val="20"/>
          <w:jc w:val="center"/>
        </w:trPr>
        <w:tc>
          <w:tcPr>
            <w:tcW w:w="1227" w:type="dxa"/>
            <w:shd w:val="clear" w:color="000000" w:fill="FFFFFF"/>
            <w:vAlign w:val="center"/>
          </w:tcPr>
          <w:p w14:paraId="25B375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bottom"/>
          </w:tcPr>
          <w:p w14:paraId="70BC8D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能借助迂回的说法，轻松弥补表达的缺陷，懂得运用回避策略。</w:t>
            </w:r>
          </w:p>
          <w:p w14:paraId="0C97C88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能及时自我纠正不符合语用规范的口头表达。</w:t>
            </w:r>
          </w:p>
        </w:tc>
      </w:tr>
      <w:tr w:rsidR="00EB5EBD" w14:paraId="40CD0C33" w14:textId="77777777" w:rsidTr="006D6877">
        <w:trPr>
          <w:trHeight w:val="20"/>
          <w:jc w:val="center"/>
        </w:trPr>
        <w:tc>
          <w:tcPr>
            <w:tcW w:w="1227" w:type="dxa"/>
            <w:shd w:val="clear" w:color="000000" w:fill="FFFFFF"/>
            <w:vAlign w:val="center"/>
          </w:tcPr>
          <w:p w14:paraId="6E906C3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tcPr>
          <w:p w14:paraId="359401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能判断口头表达中的逻辑性问题，并据此调整自己表达的内容。</w:t>
            </w:r>
          </w:p>
          <w:p w14:paraId="0A11FE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能在理解遇到障碍的情况下猜测对方</w:t>
            </w:r>
            <w:r w:rsidRPr="00DB7773">
              <w:rPr>
                <w:rFonts w:ascii="宋体" w:hAnsi="宋体"/>
                <w:lang w:val="en-US" w:eastAsia="zh-TW"/>
              </w:rPr>
              <w:t>所表达的意思</w:t>
            </w:r>
            <w:r w:rsidRPr="00DB7773">
              <w:rPr>
                <w:rFonts w:ascii="宋体" w:hAnsi="宋体"/>
                <w:lang w:val="en-US" w:eastAsia="zh-CN"/>
              </w:rPr>
              <w:t>，使交谈继续下去。</w:t>
            </w:r>
          </w:p>
          <w:p w14:paraId="6F67EE7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能在不太熟悉对方口音的情况下主动提问以确认某些细节。</w:t>
            </w:r>
          </w:p>
          <w:p w14:paraId="0133FA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能在必要时恰当地介入他人的发言，请求其进一步澄清观点。</w:t>
            </w:r>
          </w:p>
          <w:p w14:paraId="42187F00" w14:textId="41E0FBB3" w:rsidR="00EB5EBD" w:rsidRPr="00DB7773" w:rsidRDefault="00EB5EBD">
            <w:pPr>
              <w:pStyle w:val="af4"/>
              <w:spacing w:after="0"/>
              <w:rPr>
                <w:rFonts w:ascii="宋体" w:hAnsi="宋体"/>
                <w:lang w:val="en-US" w:eastAsia="zh-CN"/>
              </w:rPr>
            </w:pPr>
            <w:r w:rsidRPr="00DB7773">
              <w:rPr>
                <w:rFonts w:ascii="宋体" w:hAnsi="宋体"/>
                <w:lang w:val="en-US" w:eastAsia="zh-CN"/>
              </w:rPr>
              <w:t>能在自己专业领域的讨论中通过提问来确认他人是否理解自己的意图，并</w:t>
            </w:r>
            <w:r w:rsidR="003A4EFD">
              <w:rPr>
                <w:rFonts w:ascii="宋体" w:hAnsi="宋体"/>
                <w:lang w:val="en-US" w:eastAsia="zh-CN"/>
              </w:rPr>
              <w:t>做出</w:t>
            </w:r>
            <w:r w:rsidRPr="00DB7773">
              <w:rPr>
                <w:rFonts w:ascii="宋体" w:hAnsi="宋体"/>
                <w:lang w:val="en-US" w:eastAsia="zh-CN"/>
              </w:rPr>
              <w:t>进一步解释。</w:t>
            </w:r>
          </w:p>
        </w:tc>
      </w:tr>
      <w:tr w:rsidR="00EB5EBD" w14:paraId="11B54598" w14:textId="77777777" w:rsidTr="006D6877">
        <w:trPr>
          <w:trHeight w:val="20"/>
          <w:jc w:val="center"/>
        </w:trPr>
        <w:tc>
          <w:tcPr>
            <w:tcW w:w="1227" w:type="dxa"/>
            <w:shd w:val="clear" w:color="000000" w:fill="FFFFFF"/>
            <w:vAlign w:val="center"/>
          </w:tcPr>
          <w:p w14:paraId="1559E6B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tcPr>
          <w:p w14:paraId="34F564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能根据听众的反馈，重新遣词造句，更明确地表达意见。</w:t>
            </w:r>
          </w:p>
          <w:p w14:paraId="451CA6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能及时纠正自己口头表达中的语法、句法或用词错误。</w:t>
            </w:r>
          </w:p>
          <w:p w14:paraId="7731A0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能在发言</w:t>
            </w:r>
            <w:proofErr w:type="gramStart"/>
            <w:r w:rsidRPr="00DB7773">
              <w:rPr>
                <w:rFonts w:ascii="宋体" w:hAnsi="宋体"/>
                <w:lang w:val="en-US" w:eastAsia="zh-CN"/>
              </w:rPr>
              <w:t>时判断</w:t>
            </w:r>
            <w:proofErr w:type="gramEnd"/>
            <w:r w:rsidRPr="00DB7773">
              <w:rPr>
                <w:rFonts w:ascii="宋体" w:hAnsi="宋体"/>
                <w:lang w:val="en-US" w:eastAsia="zh-CN"/>
              </w:rPr>
              <w:t>自己的语言、语速或语调对听众的影响，并适时调整。</w:t>
            </w:r>
          </w:p>
          <w:p w14:paraId="45F6375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能意识到并及时调整不准确或不恰当的措辞或句式。</w:t>
            </w:r>
          </w:p>
        </w:tc>
      </w:tr>
      <w:tr w:rsidR="00EB5EBD" w14:paraId="74F6BD2A" w14:textId="77777777" w:rsidTr="006D6877">
        <w:trPr>
          <w:trHeight w:val="20"/>
          <w:jc w:val="center"/>
        </w:trPr>
        <w:tc>
          <w:tcPr>
            <w:tcW w:w="1227" w:type="dxa"/>
            <w:shd w:val="clear" w:color="000000" w:fill="FFFFFF"/>
            <w:vAlign w:val="center"/>
          </w:tcPr>
          <w:p w14:paraId="723B94E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tcPr>
          <w:p w14:paraId="72CC8D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能通过重读强调说话要点，避免误解。</w:t>
            </w:r>
          </w:p>
          <w:p w14:paraId="2C5A864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能通过提问确认对方是否理解了自己的谈话内容。</w:t>
            </w:r>
          </w:p>
          <w:p w14:paraId="27DD6EF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能在口头表达中及时自我纠正动词时态的使用错误。</w:t>
            </w:r>
          </w:p>
        </w:tc>
      </w:tr>
      <w:tr w:rsidR="00EB5EBD" w14:paraId="3C553659" w14:textId="77777777" w:rsidTr="006D6877">
        <w:trPr>
          <w:trHeight w:val="20"/>
          <w:jc w:val="center"/>
        </w:trPr>
        <w:tc>
          <w:tcPr>
            <w:tcW w:w="1227" w:type="dxa"/>
            <w:shd w:val="clear" w:color="000000" w:fill="FFFFFF"/>
            <w:vAlign w:val="center"/>
          </w:tcPr>
          <w:p w14:paraId="38C3E06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tcPr>
          <w:p w14:paraId="4D83C74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能在无法理解他人意思时，请求对方进一步澄清所说的内容。</w:t>
            </w:r>
          </w:p>
          <w:p w14:paraId="5380A0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能在被误解的情况下进行澄清或解释，帮助对方正确理解。</w:t>
            </w:r>
          </w:p>
          <w:p w14:paraId="08A1A57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能在描述过去发生的故事时，及时修正时态使用上的错误。</w:t>
            </w:r>
          </w:p>
        </w:tc>
      </w:tr>
      <w:tr w:rsidR="00EB5EBD" w14:paraId="4039470F" w14:textId="77777777" w:rsidTr="006D6877">
        <w:trPr>
          <w:trHeight w:val="20"/>
          <w:jc w:val="center"/>
        </w:trPr>
        <w:tc>
          <w:tcPr>
            <w:tcW w:w="1227" w:type="dxa"/>
            <w:shd w:val="clear" w:color="000000" w:fill="FFFFFF"/>
            <w:vAlign w:val="center"/>
          </w:tcPr>
          <w:p w14:paraId="2C12BA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tcPr>
          <w:p w14:paraId="6590E14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能在听不懂的情况下，用简单的句子请求对方重复，如“</w:t>
            </w:r>
            <w:r w:rsidRPr="00DB7773">
              <w:rPr>
                <w:lang w:val="en-US" w:eastAsia="zh-CN"/>
              </w:rPr>
              <w:t>I beg your pardon?</w:t>
            </w:r>
            <w:r w:rsidRPr="00DB7773">
              <w:rPr>
                <w:rFonts w:ascii="宋体" w:hAnsi="宋体"/>
                <w:lang w:val="en-US" w:eastAsia="zh-CN"/>
              </w:rPr>
              <w:t>”等。</w:t>
            </w:r>
          </w:p>
          <w:p w14:paraId="021F5D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能在表达遇到困难时，主动向对方寻求帮助，如请对方提供合适的词语或表达等。</w:t>
            </w:r>
          </w:p>
          <w:p w14:paraId="08602D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能在遇到不会表达的词语时，通过字面翻译进行补救，如将“长江”直译为“</w:t>
            </w:r>
            <w:r w:rsidRPr="00DB7773">
              <w:rPr>
                <w:lang w:val="en-US" w:eastAsia="zh-CN"/>
              </w:rPr>
              <w:t>Long River</w:t>
            </w:r>
            <w:r w:rsidRPr="00DB7773">
              <w:rPr>
                <w:rFonts w:ascii="宋体" w:hAnsi="宋体"/>
                <w:lang w:val="en-US" w:eastAsia="zh-CN"/>
              </w:rPr>
              <w:t>”等。</w:t>
            </w:r>
          </w:p>
          <w:p w14:paraId="6CC798A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能在对方不明白自己意思的情况下，通过适当的解释或举例帮助对方理解。</w:t>
            </w:r>
          </w:p>
        </w:tc>
      </w:tr>
      <w:tr w:rsidR="00EB5EBD" w14:paraId="5F7D520A" w14:textId="77777777" w:rsidTr="006D6877">
        <w:trPr>
          <w:trHeight w:val="20"/>
          <w:jc w:val="center"/>
        </w:trPr>
        <w:tc>
          <w:tcPr>
            <w:tcW w:w="1227" w:type="dxa"/>
            <w:shd w:val="clear" w:color="000000" w:fill="FFFFFF"/>
            <w:vAlign w:val="center"/>
          </w:tcPr>
          <w:p w14:paraId="7067DEB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tcPr>
          <w:p w14:paraId="5BD9062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能意识到自己的发音错误，并及时纠正。</w:t>
            </w:r>
          </w:p>
          <w:p w14:paraId="2FCCD11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能意识到自己的话语中混淆了读音相近的常用词，如</w:t>
            </w:r>
            <w:r w:rsidRPr="00DB7773">
              <w:rPr>
                <w:lang w:val="en-US" w:eastAsia="zh-CN"/>
              </w:rPr>
              <w:t>daughter</w:t>
            </w:r>
            <w:r w:rsidRPr="00DB7773">
              <w:rPr>
                <w:lang w:val="en-US" w:eastAsia="zh-CN"/>
              </w:rPr>
              <w:t>和</w:t>
            </w:r>
            <w:r w:rsidRPr="00DB7773">
              <w:rPr>
                <w:lang w:val="en-US" w:eastAsia="zh-CN"/>
              </w:rPr>
              <w:t>doctor</w:t>
            </w:r>
            <w:r w:rsidRPr="00DB7773">
              <w:rPr>
                <w:rFonts w:ascii="宋体" w:hAnsi="宋体"/>
                <w:lang w:val="en-US" w:eastAsia="zh-CN"/>
              </w:rPr>
              <w:t>等，并自我修正。</w:t>
            </w:r>
          </w:p>
        </w:tc>
      </w:tr>
      <w:tr w:rsidR="00EB5EBD" w14:paraId="10DF59ED" w14:textId="77777777" w:rsidTr="006D6877">
        <w:trPr>
          <w:trHeight w:val="20"/>
          <w:jc w:val="center"/>
        </w:trPr>
        <w:tc>
          <w:tcPr>
            <w:tcW w:w="1227" w:type="dxa"/>
            <w:shd w:val="clear" w:color="000000" w:fill="FFFFFF"/>
            <w:vAlign w:val="center"/>
          </w:tcPr>
          <w:p w14:paraId="65C133C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tcPr>
          <w:p w14:paraId="3FED4E7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能在简单的口头交际中通过面部表情或肢体语言表示出自己没听明白。</w:t>
            </w:r>
          </w:p>
          <w:p w14:paraId="0DE6E80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能在听不懂的情况下，用简单的词汇要求对方重复，如</w:t>
            </w:r>
            <w:r w:rsidRPr="00DB7773">
              <w:rPr>
                <w:rFonts w:ascii="宋体" w:hAnsi="宋体" w:hint="eastAsia"/>
                <w:lang w:val="en-US" w:eastAsia="zh-CN"/>
              </w:rPr>
              <w:t>“</w:t>
            </w:r>
            <w:r w:rsidRPr="00DB7773">
              <w:rPr>
                <w:lang w:val="en-US" w:eastAsia="zh-CN"/>
              </w:rPr>
              <w:t>Pardon?</w:t>
            </w:r>
            <w:r w:rsidRPr="00DB7773">
              <w:rPr>
                <w:rFonts w:ascii="宋体" w:hAnsi="宋体" w:hint="eastAsia"/>
                <w:lang w:val="en-US" w:eastAsia="zh-CN"/>
              </w:rPr>
              <w:t>”</w:t>
            </w:r>
            <w:r w:rsidRPr="00DB7773">
              <w:rPr>
                <w:rFonts w:ascii="宋体" w:hAnsi="宋体"/>
                <w:lang w:val="en-US" w:eastAsia="zh-CN"/>
              </w:rPr>
              <w:t>等。</w:t>
            </w:r>
          </w:p>
          <w:p w14:paraId="6E60C1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能在表达遇到困难时，用简单的手势或指示代词，如</w:t>
            </w:r>
            <w:r w:rsidRPr="00DB7773">
              <w:rPr>
                <w:lang w:val="en-US" w:eastAsia="zh-CN"/>
              </w:rPr>
              <w:t>this</w:t>
            </w:r>
            <w:r w:rsidRPr="00DB7773">
              <w:rPr>
                <w:lang w:val="en-US" w:eastAsia="zh-CN"/>
              </w:rPr>
              <w:t>、</w:t>
            </w:r>
            <w:r w:rsidRPr="00DB7773">
              <w:rPr>
                <w:lang w:val="en-US" w:eastAsia="zh-CN"/>
              </w:rPr>
              <w:t>that</w:t>
            </w:r>
            <w:r w:rsidRPr="00DB7773">
              <w:rPr>
                <w:rFonts w:ascii="宋体" w:hAnsi="宋体"/>
                <w:lang w:val="en-US" w:eastAsia="zh-CN"/>
              </w:rPr>
              <w:t>等，辅助表达。</w:t>
            </w:r>
          </w:p>
        </w:tc>
      </w:tr>
    </w:tbl>
    <w:p w14:paraId="6389A1B4" w14:textId="77777777" w:rsidR="00EB5EBD" w:rsidRDefault="00EB5EBD">
      <w:pPr>
        <w:pStyle w:val="12"/>
        <w:ind w:firstLine="420"/>
        <w:rPr>
          <w:rFonts w:ascii="宋体" w:eastAsia="宋体" w:hAnsi="宋体"/>
          <w:sz w:val="21"/>
          <w:lang w:eastAsia="zh-CN"/>
        </w:rPr>
      </w:pPr>
    </w:p>
    <w:p w14:paraId="320D509B" w14:textId="77777777" w:rsidR="00EB5EBD" w:rsidRDefault="00EB5EBD">
      <w:pPr>
        <w:pStyle w:val="12"/>
        <w:ind w:firstLine="420"/>
        <w:rPr>
          <w:rFonts w:ascii="宋体" w:eastAsia="宋体" w:hAnsi="宋体"/>
          <w:kern w:val="44"/>
          <w:sz w:val="21"/>
          <w:lang w:eastAsia="zh-CN"/>
        </w:rPr>
      </w:pPr>
      <w:r>
        <w:rPr>
          <w:rFonts w:ascii="宋体" w:eastAsia="宋体" w:hAnsi="宋体"/>
          <w:sz w:val="21"/>
          <w:lang w:eastAsia="zh-CN"/>
        </w:rPr>
        <w:br w:type="page"/>
      </w:r>
    </w:p>
    <w:p w14:paraId="43DA1875" w14:textId="77777777" w:rsidR="00EB5EBD" w:rsidRDefault="00EB5EBD">
      <w:pPr>
        <w:pStyle w:val="12"/>
        <w:ind w:firstLineChars="0" w:firstLine="0"/>
        <w:outlineLvl w:val="3"/>
        <w:rPr>
          <w:rFonts w:ascii="宋体" w:eastAsia="宋体" w:hAnsi="宋体"/>
          <w:sz w:val="21"/>
          <w:lang w:eastAsia="zh-CN"/>
        </w:rPr>
      </w:pPr>
      <w:bookmarkStart w:id="56" w:name="_Toc497316770"/>
      <w:r>
        <w:rPr>
          <w:rFonts w:ascii="宋体" w:eastAsia="宋体" w:hAnsi="宋体" w:hint="eastAsia"/>
          <w:sz w:val="21"/>
          <w:lang w:eastAsia="zh-CN"/>
        </w:rPr>
        <w:lastRenderedPageBreak/>
        <w:t>6</w:t>
      </w:r>
      <w:r>
        <w:rPr>
          <w:rFonts w:ascii="宋体" w:eastAsia="宋体" w:hAnsi="宋体"/>
          <w:sz w:val="21"/>
          <w:lang w:eastAsia="zh-CN"/>
        </w:rPr>
        <w:t>.3.</w:t>
      </w:r>
      <w:r>
        <w:rPr>
          <w:rFonts w:ascii="宋体" w:eastAsia="宋体" w:hAnsi="宋体" w:hint="eastAsia"/>
          <w:sz w:val="21"/>
          <w:lang w:eastAsia="zh-CN"/>
        </w:rPr>
        <w:t>3</w:t>
      </w:r>
      <w:r>
        <w:rPr>
          <w:rFonts w:ascii="宋体" w:eastAsia="宋体" w:hAnsi="宋体"/>
          <w:sz w:val="21"/>
          <w:lang w:eastAsia="zh-CN"/>
        </w:rPr>
        <w:t xml:space="preserve">　书面表达能力</w:t>
      </w:r>
      <w:bookmarkEnd w:id="56"/>
    </w:p>
    <w:p w14:paraId="20E92BA7" w14:textId="46612EE8" w:rsidR="00EB5EBD" w:rsidRDefault="00EB5EBD">
      <w:pPr>
        <w:pStyle w:val="12"/>
        <w:ind w:firstLine="420"/>
        <w:rPr>
          <w:rFonts w:ascii="宋体" w:eastAsia="宋体" w:hAnsi="宋体"/>
          <w:sz w:val="21"/>
          <w:lang w:eastAsia="zh-CN"/>
        </w:rPr>
      </w:pPr>
      <w:r>
        <w:rPr>
          <w:rFonts w:ascii="宋体" w:eastAsia="宋体" w:hAnsi="宋体"/>
          <w:sz w:val="21"/>
          <w:lang w:eastAsia="zh-CN"/>
        </w:rPr>
        <w:t>书面表达能力通过不同的写作功能、目的和情景相互作用反映</w:t>
      </w:r>
      <w:r>
        <w:rPr>
          <w:rFonts w:ascii="宋体" w:eastAsia="宋体" w:hAnsi="宋体" w:hint="eastAsia"/>
          <w:sz w:val="21"/>
          <w:lang w:eastAsia="zh-CN"/>
        </w:rPr>
        <w:t>，主要体现为语言</w:t>
      </w:r>
      <w:r w:rsidR="00AE7515">
        <w:rPr>
          <w:rFonts w:ascii="宋体" w:eastAsia="宋体" w:hAnsi="宋体"/>
          <w:sz w:val="21"/>
          <w:lang w:eastAsia="zh-CN"/>
        </w:rPr>
        <w:t>学习者和使用者</w:t>
      </w:r>
      <w:r>
        <w:rPr>
          <w:rFonts w:ascii="宋体" w:eastAsia="宋体" w:hAnsi="宋体"/>
          <w:sz w:val="21"/>
          <w:lang w:eastAsia="zh-CN"/>
        </w:rPr>
        <w:t>撰写不同功能文本的能力</w:t>
      </w:r>
      <w:r>
        <w:rPr>
          <w:rFonts w:ascii="宋体" w:eastAsia="宋体" w:hAnsi="宋体" w:hint="eastAsia"/>
          <w:sz w:val="21"/>
          <w:lang w:eastAsia="zh-CN"/>
        </w:rPr>
        <w:t>。书面表达</w:t>
      </w:r>
      <w:proofErr w:type="gramStart"/>
      <w:r>
        <w:rPr>
          <w:rFonts w:ascii="宋体" w:eastAsia="宋体" w:hAnsi="宋体" w:hint="eastAsia"/>
          <w:sz w:val="21"/>
          <w:lang w:eastAsia="zh-CN"/>
        </w:rPr>
        <w:t>能力量表</w:t>
      </w:r>
      <w:proofErr w:type="gramEnd"/>
      <w:r w:rsidR="006C4F7F">
        <w:rPr>
          <w:rFonts w:ascii="宋体" w:eastAsia="宋体" w:hAnsi="宋体" w:hint="eastAsia"/>
          <w:sz w:val="21"/>
          <w:lang w:eastAsia="zh-CN"/>
        </w:rPr>
        <w:t>包括</w:t>
      </w:r>
      <w:r>
        <w:rPr>
          <w:rFonts w:ascii="宋体" w:eastAsia="宋体" w:hAnsi="宋体"/>
          <w:sz w:val="21"/>
          <w:lang w:eastAsia="zh-CN"/>
        </w:rPr>
        <w:t>书面描述、书面叙述、书面说明、</w:t>
      </w:r>
      <w:r w:rsidR="00D208E0">
        <w:rPr>
          <w:rFonts w:ascii="宋体" w:eastAsia="宋体" w:hAnsi="宋体"/>
          <w:sz w:val="21"/>
          <w:lang w:eastAsia="zh-CN"/>
        </w:rPr>
        <w:t>书面指示、</w:t>
      </w:r>
      <w:r>
        <w:rPr>
          <w:rFonts w:ascii="宋体" w:eastAsia="宋体" w:hAnsi="宋体"/>
          <w:sz w:val="21"/>
          <w:lang w:eastAsia="zh-CN"/>
        </w:rPr>
        <w:t>书面论述和书面互动六个</w:t>
      </w:r>
      <w:r>
        <w:rPr>
          <w:rFonts w:ascii="宋体" w:eastAsia="宋体" w:hAnsi="宋体" w:hint="eastAsia"/>
          <w:sz w:val="21"/>
          <w:lang w:eastAsia="zh-CN"/>
        </w:rPr>
        <w:t>方面</w:t>
      </w:r>
      <w:r>
        <w:rPr>
          <w:rFonts w:ascii="宋体" w:eastAsia="宋体" w:hAnsi="宋体"/>
          <w:sz w:val="21"/>
          <w:lang w:eastAsia="zh-CN"/>
        </w:rPr>
        <w:t>。</w:t>
      </w:r>
    </w:p>
    <w:p w14:paraId="267EC0B6" w14:textId="59CCA85A" w:rsidR="00EB5EBD" w:rsidRDefault="00EB5EBD" w:rsidP="001156FB">
      <w:pPr>
        <w:pStyle w:val="12"/>
        <w:ind w:firstLine="420"/>
        <w:rPr>
          <w:rFonts w:ascii="宋体" w:eastAsia="宋体" w:hAnsi="宋体"/>
          <w:sz w:val="21"/>
          <w:lang w:eastAsia="zh-CN"/>
        </w:rPr>
      </w:pPr>
      <w:r>
        <w:rPr>
          <w:rFonts w:ascii="宋体" w:eastAsia="宋体" w:hAnsi="宋体" w:hint="eastAsia"/>
          <w:sz w:val="21"/>
          <w:lang w:eastAsia="zh-CN"/>
        </w:rPr>
        <w:t>第</w:t>
      </w:r>
      <w:r>
        <w:rPr>
          <w:rFonts w:ascii="宋体" w:eastAsia="宋体" w:hAnsi="宋体"/>
          <w:sz w:val="21"/>
          <w:lang w:eastAsia="zh-CN"/>
        </w:rPr>
        <w:t>一级</w:t>
      </w:r>
      <w:r>
        <w:rPr>
          <w:rFonts w:ascii="宋体" w:eastAsia="宋体" w:hAnsi="宋体" w:hint="eastAsia"/>
          <w:sz w:val="21"/>
          <w:lang w:eastAsia="zh-CN"/>
        </w:rPr>
        <w:t>的语言</w:t>
      </w:r>
      <w:r w:rsidR="00AE7515">
        <w:rPr>
          <w:rFonts w:ascii="宋体" w:eastAsia="宋体" w:hAnsi="宋体" w:hint="eastAsia"/>
          <w:sz w:val="21"/>
          <w:lang w:eastAsia="zh-CN"/>
        </w:rPr>
        <w:t>学习者和使用者</w:t>
      </w:r>
      <w:r>
        <w:rPr>
          <w:rFonts w:ascii="宋体" w:eastAsia="宋体" w:hAnsi="宋体" w:hint="eastAsia"/>
          <w:sz w:val="21"/>
          <w:lang w:eastAsia="zh-CN"/>
        </w:rPr>
        <w:t>较少</w:t>
      </w:r>
      <w:r>
        <w:rPr>
          <w:rFonts w:ascii="宋体" w:eastAsia="宋体" w:hAnsi="宋体"/>
          <w:sz w:val="21"/>
          <w:lang w:eastAsia="zh-CN"/>
        </w:rPr>
        <w:t>涉及</w:t>
      </w:r>
      <w:r>
        <w:rPr>
          <w:rFonts w:ascii="宋体" w:eastAsia="宋体" w:hAnsi="宋体" w:hint="eastAsia"/>
          <w:sz w:val="21"/>
          <w:lang w:eastAsia="zh-CN"/>
        </w:rPr>
        <w:t>表达</w:t>
      </w:r>
      <w:r>
        <w:rPr>
          <w:rFonts w:ascii="宋体" w:eastAsia="宋体" w:hAnsi="宋体"/>
          <w:sz w:val="21"/>
          <w:lang w:eastAsia="zh-CN"/>
        </w:rPr>
        <w:t>书面</w:t>
      </w:r>
      <w:r>
        <w:rPr>
          <w:rFonts w:ascii="宋体" w:eastAsia="宋体" w:hAnsi="宋体" w:hint="eastAsia"/>
          <w:sz w:val="21"/>
          <w:lang w:eastAsia="zh-CN"/>
        </w:rPr>
        <w:t>指示、书面论述的能力</w:t>
      </w:r>
      <w:r>
        <w:rPr>
          <w:rFonts w:ascii="宋体" w:eastAsia="宋体" w:hAnsi="宋体"/>
          <w:sz w:val="21"/>
          <w:lang w:eastAsia="zh-CN"/>
        </w:rPr>
        <w:t>，</w:t>
      </w:r>
      <w:r>
        <w:rPr>
          <w:rFonts w:ascii="宋体" w:eastAsia="宋体" w:hAnsi="宋体" w:hint="eastAsia"/>
          <w:sz w:val="21"/>
          <w:lang w:eastAsia="zh-CN"/>
        </w:rPr>
        <w:t>故表45和表46不</w:t>
      </w:r>
      <w:r w:rsidR="00720BE5">
        <w:rPr>
          <w:rFonts w:ascii="宋体" w:eastAsia="宋体" w:hAnsi="宋体" w:hint="eastAsia"/>
          <w:sz w:val="21"/>
          <w:lang w:eastAsia="zh-CN"/>
        </w:rPr>
        <w:t>列</w:t>
      </w:r>
      <w:r>
        <w:rPr>
          <w:rFonts w:ascii="宋体" w:eastAsia="宋体" w:hAnsi="宋体" w:hint="eastAsia"/>
          <w:sz w:val="21"/>
          <w:lang w:eastAsia="zh-CN"/>
        </w:rPr>
        <w:t>第一级。表45中未</w:t>
      </w:r>
      <w:r w:rsidR="00720BE5">
        <w:rPr>
          <w:rFonts w:ascii="宋体" w:eastAsia="宋体" w:hAnsi="宋体" w:hint="eastAsia"/>
          <w:sz w:val="21"/>
          <w:lang w:eastAsia="zh-CN"/>
        </w:rPr>
        <w:t>列</w:t>
      </w:r>
      <w:r>
        <w:rPr>
          <w:rFonts w:ascii="宋体" w:eastAsia="宋体" w:hAnsi="宋体" w:hint="eastAsia"/>
          <w:sz w:val="21"/>
          <w:lang w:eastAsia="zh-CN"/>
        </w:rPr>
        <w:t>第九级，</w:t>
      </w:r>
      <w:r w:rsidR="00720BE5">
        <w:rPr>
          <w:rFonts w:ascii="宋体" w:eastAsia="宋体" w:hAnsi="宋体" w:hint="eastAsia"/>
          <w:sz w:val="21"/>
          <w:lang w:eastAsia="zh-CN"/>
        </w:rPr>
        <w:t>其要求同</w:t>
      </w:r>
      <w:r>
        <w:rPr>
          <w:rFonts w:ascii="宋体" w:eastAsia="宋体" w:hAnsi="宋体"/>
          <w:sz w:val="21"/>
          <w:lang w:eastAsia="zh-CN"/>
        </w:rPr>
        <w:t>第二级至第八级。</w:t>
      </w:r>
    </w:p>
    <w:p w14:paraId="67B3DE28" w14:textId="03A0F901" w:rsidR="00EB5EBD" w:rsidRDefault="00EB5EBD" w:rsidP="001156FB">
      <w:pPr>
        <w:pStyle w:val="5"/>
        <w:spacing w:beforeLines="50" w:before="156" w:after="0" w:line="240" w:lineRule="auto"/>
        <w:rPr>
          <w:rFonts w:ascii="宋体" w:hAnsi="宋体"/>
          <w:b w:val="0"/>
          <w:sz w:val="21"/>
        </w:rPr>
      </w:pPr>
      <w:bookmarkStart w:id="57" w:name="_Toc497316771"/>
      <w:r>
        <w:rPr>
          <w:rFonts w:ascii="宋体" w:hAnsi="宋体"/>
          <w:b w:val="0"/>
          <w:sz w:val="21"/>
        </w:rPr>
        <w:t>表42</w:t>
      </w:r>
      <w:r w:rsidR="00BD13F3">
        <w:rPr>
          <w:rFonts w:ascii="宋体" w:hAnsi="宋体"/>
          <w:b w:val="0"/>
          <w:sz w:val="21"/>
        </w:rPr>
        <w:t xml:space="preserve"> </w:t>
      </w:r>
      <w:r>
        <w:rPr>
          <w:rFonts w:ascii="宋体" w:hAnsi="宋体"/>
          <w:b w:val="0"/>
          <w:sz w:val="21"/>
        </w:rPr>
        <w:t xml:space="preserve"> 书面描述</w:t>
      </w:r>
      <w:bookmarkEnd w:id="57"/>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7B5867BB" w14:textId="77777777" w:rsidTr="006D6877">
        <w:trPr>
          <w:trHeight w:val="20"/>
          <w:jc w:val="center"/>
        </w:trPr>
        <w:tc>
          <w:tcPr>
            <w:tcW w:w="1227" w:type="dxa"/>
            <w:shd w:val="clear" w:color="000000" w:fill="FFFFFF"/>
            <w:vAlign w:val="center"/>
          </w:tcPr>
          <w:p w14:paraId="7A5E8EC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189857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能从不同视角描写自然风光，做到贴切、生动、形象。</w:t>
            </w:r>
          </w:p>
          <w:p w14:paraId="276F7E98" w14:textId="77777777" w:rsidR="00EB5EBD" w:rsidRPr="00DB7773" w:rsidRDefault="00EB5EBD">
            <w:pPr>
              <w:pStyle w:val="af4"/>
              <w:spacing w:after="0"/>
              <w:rPr>
                <w:rFonts w:ascii="宋体" w:hAnsi="宋体"/>
                <w:lang w:val="en-US" w:eastAsia="zh-CN"/>
              </w:rPr>
            </w:pPr>
            <w:r w:rsidRPr="00DB7773">
              <w:rPr>
                <w:rFonts w:ascii="宋体" w:hAnsi="宋体" w:hint="eastAsia"/>
                <w:lang w:val="en-US" w:eastAsia="zh-CN"/>
              </w:rPr>
              <w:t>能在创意写作中生动、细致地描写人物心理或周围环境，展现人物性格。</w:t>
            </w:r>
          </w:p>
        </w:tc>
      </w:tr>
      <w:tr w:rsidR="00EB5EBD" w14:paraId="60457728" w14:textId="77777777" w:rsidTr="006D6877">
        <w:trPr>
          <w:trHeight w:val="20"/>
          <w:jc w:val="center"/>
        </w:trPr>
        <w:tc>
          <w:tcPr>
            <w:tcW w:w="1227" w:type="dxa"/>
            <w:shd w:val="clear" w:color="000000" w:fill="FFFFFF"/>
            <w:vAlign w:val="center"/>
          </w:tcPr>
          <w:p w14:paraId="09905AF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01FE43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能客观描述并有针对性地分析梳理一系列事件。</w:t>
            </w:r>
          </w:p>
          <w:p w14:paraId="1279A89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能向外国友人描述中国文化的特点，行文流畅，语言得体。</w:t>
            </w:r>
          </w:p>
        </w:tc>
      </w:tr>
      <w:tr w:rsidR="00EB5EBD" w14:paraId="760AB27B" w14:textId="77777777" w:rsidTr="006D6877">
        <w:trPr>
          <w:trHeight w:val="20"/>
          <w:jc w:val="center"/>
        </w:trPr>
        <w:tc>
          <w:tcPr>
            <w:tcW w:w="1227" w:type="dxa"/>
            <w:shd w:val="clear" w:color="000000" w:fill="FFFFFF"/>
            <w:vAlign w:val="center"/>
          </w:tcPr>
          <w:p w14:paraId="63F923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67CA59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能准确地描述数据的特点及规律，条理较为清晰。</w:t>
            </w:r>
          </w:p>
          <w:p w14:paraId="58E2964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能概括描写中长篇小说中的重要情节。</w:t>
            </w:r>
          </w:p>
          <w:p w14:paraId="07AC3F7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能准确地描写自己的内心活动和感悟。</w:t>
            </w:r>
          </w:p>
        </w:tc>
      </w:tr>
      <w:tr w:rsidR="00EB5EBD" w14:paraId="3C8A3C18" w14:textId="77777777" w:rsidTr="006D6877">
        <w:trPr>
          <w:trHeight w:val="20"/>
          <w:jc w:val="center"/>
        </w:trPr>
        <w:tc>
          <w:tcPr>
            <w:tcW w:w="1227" w:type="dxa"/>
            <w:shd w:val="clear" w:color="000000" w:fill="FFFFFF"/>
            <w:vAlign w:val="center"/>
          </w:tcPr>
          <w:p w14:paraId="136E101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006D3D6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能比较准确、清楚地描写生活中常见的商品或产品。</w:t>
            </w:r>
          </w:p>
          <w:p w14:paraId="79DA08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能简要描写重要历史人物，内容比较完整。</w:t>
            </w:r>
          </w:p>
        </w:tc>
      </w:tr>
      <w:tr w:rsidR="00EB5EBD" w14:paraId="263FACE2" w14:textId="77777777" w:rsidTr="006D6877">
        <w:trPr>
          <w:trHeight w:val="20"/>
          <w:jc w:val="center"/>
        </w:trPr>
        <w:tc>
          <w:tcPr>
            <w:tcW w:w="1227" w:type="dxa"/>
            <w:shd w:val="clear" w:color="000000" w:fill="FFFFFF"/>
            <w:vAlign w:val="center"/>
          </w:tcPr>
          <w:p w14:paraId="1E3032D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3A1C59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能描写熟悉的人或物，内容比较详实，</w:t>
            </w:r>
            <w:r w:rsidRPr="00DB7773">
              <w:rPr>
                <w:rFonts w:ascii="宋体" w:hAnsi="宋体"/>
                <w:szCs w:val="21"/>
                <w:lang w:val="en-US" w:eastAsia="zh-CN"/>
              </w:rPr>
              <w:t>重点突出，</w:t>
            </w:r>
            <w:r w:rsidRPr="00DB7773">
              <w:rPr>
                <w:rFonts w:ascii="宋体" w:hAnsi="宋体"/>
                <w:lang w:val="en-US" w:eastAsia="zh-CN"/>
              </w:rPr>
              <w:t>表述比较清楚。</w:t>
            </w:r>
          </w:p>
          <w:p w14:paraId="6CADB7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能详细地描写某个熟悉的情景，如传统节日、庆典活动等。</w:t>
            </w:r>
          </w:p>
          <w:p w14:paraId="5F5A4CC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能描述个人的生活和学习经历，内容比较丰富，语句比较通顺。</w:t>
            </w:r>
          </w:p>
        </w:tc>
      </w:tr>
      <w:tr w:rsidR="00EB5EBD" w14:paraId="178C983B" w14:textId="77777777" w:rsidTr="006D6877">
        <w:trPr>
          <w:trHeight w:val="20"/>
          <w:jc w:val="center"/>
        </w:trPr>
        <w:tc>
          <w:tcPr>
            <w:tcW w:w="1227" w:type="dxa"/>
            <w:shd w:val="clear" w:color="000000" w:fill="FFFFFF"/>
            <w:vAlign w:val="center"/>
          </w:tcPr>
          <w:p w14:paraId="73D81DF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45033C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能清楚地描写自己熟悉的地方，如家乡、校园等。</w:t>
            </w:r>
          </w:p>
          <w:p w14:paraId="282610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能简单地描述自己熟悉的人或物的变化。</w:t>
            </w:r>
          </w:p>
          <w:p w14:paraId="57489B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能简单描述自己喜欢的影片，包括主要角色、情节等。</w:t>
            </w:r>
          </w:p>
        </w:tc>
      </w:tr>
      <w:tr w:rsidR="00EB5EBD" w14:paraId="724E62AE" w14:textId="77777777" w:rsidTr="006D6877">
        <w:trPr>
          <w:trHeight w:val="20"/>
          <w:jc w:val="center"/>
        </w:trPr>
        <w:tc>
          <w:tcPr>
            <w:tcW w:w="1227" w:type="dxa"/>
            <w:shd w:val="clear" w:color="000000" w:fill="FFFFFF"/>
            <w:vAlign w:val="center"/>
          </w:tcPr>
          <w:p w14:paraId="07B8C3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5639D4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能简单描写个人近况或心情。</w:t>
            </w:r>
          </w:p>
          <w:p w14:paraId="03A927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能简单描述自己经历过的活动，如校园运动会、班会等。</w:t>
            </w:r>
          </w:p>
          <w:p w14:paraId="0B61846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能简单描写自己喜欢的地方，如校园、社区等。</w:t>
            </w:r>
          </w:p>
          <w:p w14:paraId="37206EF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能简单描写熟悉的人或物的主要特征。</w:t>
            </w:r>
          </w:p>
        </w:tc>
      </w:tr>
      <w:tr w:rsidR="00EB5EBD" w14:paraId="772961EA" w14:textId="77777777" w:rsidTr="006D6877">
        <w:trPr>
          <w:trHeight w:val="20"/>
          <w:jc w:val="center"/>
        </w:trPr>
        <w:tc>
          <w:tcPr>
            <w:tcW w:w="1227" w:type="dxa"/>
            <w:shd w:val="clear" w:color="000000" w:fill="FFFFFF"/>
            <w:vAlign w:val="center"/>
          </w:tcPr>
          <w:p w14:paraId="442CA2B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7F6A7FA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能用简单的句子描述自己的理想、愿望等。</w:t>
            </w:r>
          </w:p>
          <w:p w14:paraId="33B0D0B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能用简单词句描述熟悉的人物、物品或场所的主要特征。</w:t>
            </w:r>
          </w:p>
          <w:p w14:paraId="2144A1D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能简单描写家庭生活。</w:t>
            </w:r>
          </w:p>
          <w:p w14:paraId="6100FA3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能简单描写天气情况或气候特征。</w:t>
            </w:r>
          </w:p>
          <w:p w14:paraId="7D8BCC4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能清楚地描述自己的日常出行方式。</w:t>
            </w:r>
          </w:p>
        </w:tc>
      </w:tr>
      <w:tr w:rsidR="00EB5EBD" w14:paraId="5F12DD4C" w14:textId="77777777" w:rsidTr="006D6877">
        <w:trPr>
          <w:trHeight w:val="20"/>
          <w:jc w:val="center"/>
        </w:trPr>
        <w:tc>
          <w:tcPr>
            <w:tcW w:w="1227" w:type="dxa"/>
            <w:shd w:val="clear" w:color="000000" w:fill="FFFFFF"/>
            <w:vAlign w:val="center"/>
          </w:tcPr>
          <w:p w14:paraId="099E33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15376C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能根据提示用单词或词组简单描述图片。</w:t>
            </w:r>
          </w:p>
          <w:p w14:paraId="0A5919A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能用单词或词组简单描述常见动物的特征。</w:t>
            </w:r>
          </w:p>
          <w:p w14:paraId="173915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能简单介绍自己的喜好。</w:t>
            </w:r>
          </w:p>
          <w:p w14:paraId="03EE111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能在图片中标出熟悉的人物、地点或物体的名称。</w:t>
            </w:r>
          </w:p>
        </w:tc>
      </w:tr>
    </w:tbl>
    <w:p w14:paraId="71C0980E" w14:textId="77777777" w:rsidR="00EB5EBD" w:rsidRDefault="00EB5EBD">
      <w:pPr>
        <w:pStyle w:val="12"/>
        <w:ind w:firstLine="420"/>
        <w:rPr>
          <w:rFonts w:ascii="宋体" w:eastAsia="宋体" w:hAnsi="宋体"/>
          <w:sz w:val="21"/>
          <w:lang w:eastAsia="zh-CN"/>
        </w:rPr>
      </w:pPr>
    </w:p>
    <w:p w14:paraId="04963D10" w14:textId="77777777" w:rsidR="00EB5EBD" w:rsidRDefault="00EB5EBD">
      <w:pPr>
        <w:pStyle w:val="12"/>
        <w:ind w:firstLine="420"/>
        <w:rPr>
          <w:rFonts w:ascii="宋体" w:eastAsia="宋体" w:hAnsi="宋体"/>
          <w:sz w:val="21"/>
          <w:lang w:eastAsia="zh-CN"/>
        </w:rPr>
      </w:pPr>
    </w:p>
    <w:p w14:paraId="12B1388D" w14:textId="77777777" w:rsidR="00EB5EBD" w:rsidRDefault="00EB5EBD">
      <w:pPr>
        <w:pStyle w:val="12"/>
        <w:ind w:firstLine="420"/>
        <w:rPr>
          <w:rFonts w:ascii="宋体" w:eastAsia="宋体" w:hAnsi="宋体"/>
          <w:sz w:val="21"/>
          <w:lang w:eastAsia="zh-CN"/>
        </w:rPr>
      </w:pPr>
    </w:p>
    <w:p w14:paraId="33D3335E" w14:textId="77777777" w:rsidR="00EB5EBD" w:rsidRDefault="00EB5EBD">
      <w:pPr>
        <w:pStyle w:val="12"/>
        <w:ind w:firstLine="420"/>
        <w:rPr>
          <w:rFonts w:ascii="宋体" w:eastAsia="宋体" w:hAnsi="宋体"/>
          <w:sz w:val="21"/>
          <w:lang w:eastAsia="zh-CN"/>
        </w:rPr>
      </w:pPr>
    </w:p>
    <w:p w14:paraId="48667530" w14:textId="77777777" w:rsidR="00EB5EBD" w:rsidRDefault="00EB5EBD">
      <w:pPr>
        <w:pStyle w:val="12"/>
        <w:ind w:firstLine="420"/>
        <w:rPr>
          <w:rFonts w:ascii="宋体" w:eastAsia="宋体" w:hAnsi="宋体"/>
          <w:sz w:val="21"/>
          <w:lang w:eastAsia="zh-CN"/>
        </w:rPr>
      </w:pPr>
    </w:p>
    <w:p w14:paraId="1DAA9CB0" w14:textId="77777777" w:rsidR="00EB5EBD" w:rsidRDefault="00EB5EBD">
      <w:pPr>
        <w:pStyle w:val="12"/>
        <w:ind w:firstLine="420"/>
        <w:rPr>
          <w:rFonts w:ascii="宋体" w:eastAsia="宋体" w:hAnsi="宋体"/>
          <w:sz w:val="21"/>
          <w:lang w:eastAsia="zh-CN"/>
        </w:rPr>
      </w:pPr>
    </w:p>
    <w:p w14:paraId="3549D525"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C82B1AC" w14:textId="4A82164A" w:rsidR="00EB5EBD" w:rsidRDefault="00EB5EBD">
      <w:pPr>
        <w:pStyle w:val="5"/>
        <w:spacing w:before="0" w:after="0" w:line="240" w:lineRule="auto"/>
        <w:rPr>
          <w:rFonts w:ascii="宋体" w:hAnsi="宋体"/>
          <w:b w:val="0"/>
          <w:sz w:val="21"/>
        </w:rPr>
      </w:pPr>
      <w:bookmarkStart w:id="58" w:name="_Toc497316772"/>
      <w:r>
        <w:rPr>
          <w:rFonts w:ascii="宋体" w:hAnsi="宋体"/>
          <w:b w:val="0"/>
          <w:sz w:val="21"/>
        </w:rPr>
        <w:lastRenderedPageBreak/>
        <w:t>表43</w:t>
      </w:r>
      <w:r w:rsidR="00BD13F3">
        <w:rPr>
          <w:rFonts w:ascii="宋体" w:hAnsi="宋体"/>
          <w:b w:val="0"/>
          <w:sz w:val="21"/>
        </w:rPr>
        <w:t xml:space="preserve"> </w:t>
      </w:r>
      <w:r>
        <w:rPr>
          <w:rFonts w:ascii="宋体" w:hAnsi="宋体"/>
          <w:b w:val="0"/>
          <w:sz w:val="21"/>
        </w:rPr>
        <w:t xml:space="preserve"> 书面叙述</w:t>
      </w:r>
      <w:bookmarkEnd w:id="58"/>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62041331" w14:textId="77777777" w:rsidTr="006D6877">
        <w:trPr>
          <w:trHeight w:val="20"/>
          <w:jc w:val="center"/>
        </w:trPr>
        <w:tc>
          <w:tcPr>
            <w:tcW w:w="1227" w:type="dxa"/>
            <w:shd w:val="clear" w:color="000000" w:fill="FFFFFF"/>
            <w:vAlign w:val="center"/>
          </w:tcPr>
          <w:p w14:paraId="6CE70D6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76F9A38B" w14:textId="1D45958F" w:rsidR="00EB5EBD" w:rsidRPr="00DB7773" w:rsidRDefault="00EB5EBD">
            <w:pPr>
              <w:pStyle w:val="af4"/>
              <w:spacing w:after="0"/>
              <w:rPr>
                <w:rFonts w:ascii="宋体" w:hAnsi="宋体"/>
                <w:lang w:val="en-US" w:eastAsia="zh-CN"/>
              </w:rPr>
            </w:pPr>
            <w:r w:rsidRPr="00DB7773">
              <w:rPr>
                <w:rFonts w:ascii="宋体" w:hAnsi="宋体" w:hint="eastAsia"/>
                <w:lang w:val="en-US" w:eastAsia="zh-CN"/>
              </w:rPr>
              <w:t>能结合社会现象进行创意写作，构思新颖，语言表达</w:t>
            </w:r>
            <w:r w:rsidR="008A4813">
              <w:rPr>
                <w:rFonts w:ascii="宋体" w:hAnsi="宋体" w:hint="eastAsia"/>
                <w:lang w:val="en-US" w:eastAsia="zh-CN"/>
              </w:rPr>
              <w:t>纯正</w:t>
            </w:r>
            <w:r w:rsidRPr="00DB7773">
              <w:rPr>
                <w:rFonts w:ascii="宋体" w:hAnsi="宋体" w:hint="eastAsia"/>
                <w:lang w:val="en-US" w:eastAsia="zh-CN"/>
              </w:rPr>
              <w:t>、自然、优雅。</w:t>
            </w:r>
          </w:p>
        </w:tc>
      </w:tr>
      <w:tr w:rsidR="00EB5EBD" w14:paraId="2A040C44" w14:textId="77777777" w:rsidTr="006D6877">
        <w:trPr>
          <w:trHeight w:val="20"/>
          <w:jc w:val="center"/>
        </w:trPr>
        <w:tc>
          <w:tcPr>
            <w:tcW w:w="1227" w:type="dxa"/>
            <w:shd w:val="clear" w:color="000000" w:fill="FFFFFF"/>
            <w:vAlign w:val="center"/>
          </w:tcPr>
          <w:p w14:paraId="516116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14B6205B" w14:textId="77777777" w:rsidR="00EB5EBD" w:rsidRPr="00DB7773" w:rsidRDefault="00EB5EBD">
            <w:pPr>
              <w:pStyle w:val="af4"/>
              <w:spacing w:after="0"/>
              <w:rPr>
                <w:rFonts w:ascii="宋体" w:hAnsi="宋体"/>
                <w:lang w:val="en-US" w:eastAsia="zh-CN"/>
              </w:rPr>
            </w:pPr>
            <w:r w:rsidRPr="00DB7773">
              <w:rPr>
                <w:rFonts w:ascii="宋体" w:hAnsi="宋体" w:hint="eastAsia"/>
                <w:lang w:val="en-US" w:eastAsia="zh-CN"/>
              </w:rPr>
              <w:t>能进行有限体裁的创意写作，如能创作幽默风趣的短篇小说，有一定的构思。</w:t>
            </w:r>
          </w:p>
        </w:tc>
      </w:tr>
      <w:tr w:rsidR="00EB5EBD" w14:paraId="75988C6C" w14:textId="77777777" w:rsidTr="006D6877">
        <w:trPr>
          <w:trHeight w:val="20"/>
          <w:jc w:val="center"/>
        </w:trPr>
        <w:tc>
          <w:tcPr>
            <w:tcW w:w="1227" w:type="dxa"/>
            <w:shd w:val="clear" w:color="000000" w:fill="FFFFFF"/>
            <w:vAlign w:val="center"/>
          </w:tcPr>
          <w:p w14:paraId="785751E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48EF37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能完整、规范地撰写有关社会事件的新闻报道。</w:t>
            </w:r>
          </w:p>
          <w:p w14:paraId="1C39EF2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能编写情节复杂、内容生动的故事。</w:t>
            </w:r>
          </w:p>
        </w:tc>
      </w:tr>
      <w:tr w:rsidR="00EB5EBD" w14:paraId="17B729B1" w14:textId="77777777" w:rsidTr="006D6877">
        <w:trPr>
          <w:trHeight w:val="20"/>
          <w:jc w:val="center"/>
        </w:trPr>
        <w:tc>
          <w:tcPr>
            <w:tcW w:w="1227" w:type="dxa"/>
            <w:shd w:val="clear" w:color="000000" w:fill="FFFFFF"/>
            <w:vAlign w:val="center"/>
          </w:tcPr>
          <w:p w14:paraId="7850029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308068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能根据文字或图片的提示编写科幻故事，条理清晰，内容有趣。</w:t>
            </w:r>
          </w:p>
          <w:p w14:paraId="493D48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能基本准确、完整地概括影片或戏剧的故事情节。</w:t>
            </w:r>
          </w:p>
          <w:p w14:paraId="4F1946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能叙述广为人知的中国神话、传说和民间故事，条理清晰。</w:t>
            </w:r>
          </w:p>
        </w:tc>
      </w:tr>
      <w:tr w:rsidR="00EB5EBD" w14:paraId="51EABCFC" w14:textId="77777777" w:rsidTr="006D6877">
        <w:trPr>
          <w:trHeight w:val="20"/>
          <w:jc w:val="center"/>
        </w:trPr>
        <w:tc>
          <w:tcPr>
            <w:tcW w:w="1227" w:type="dxa"/>
            <w:shd w:val="clear" w:color="000000" w:fill="FFFFFF"/>
            <w:vAlign w:val="center"/>
          </w:tcPr>
          <w:p w14:paraId="68C71C4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3995AE3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能编写与校园生活有关的小短剧，剧情较完整。</w:t>
            </w:r>
          </w:p>
          <w:p w14:paraId="3E49FB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能叙述身边所发生的事件，条理清楚，内容生动。</w:t>
            </w:r>
          </w:p>
          <w:p w14:paraId="374AF6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能较为生动地记叙个人经历。</w:t>
            </w:r>
          </w:p>
        </w:tc>
      </w:tr>
      <w:tr w:rsidR="00EB5EBD" w14:paraId="2916284F" w14:textId="77777777" w:rsidTr="006D6877">
        <w:trPr>
          <w:trHeight w:val="20"/>
          <w:jc w:val="center"/>
        </w:trPr>
        <w:tc>
          <w:tcPr>
            <w:tcW w:w="1227" w:type="dxa"/>
            <w:shd w:val="clear" w:color="000000" w:fill="FFFFFF"/>
            <w:vAlign w:val="center"/>
          </w:tcPr>
          <w:p w14:paraId="3560F75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63FCF49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能根据文字或图片提示写简短故事，内容基本完整。</w:t>
            </w:r>
          </w:p>
          <w:p w14:paraId="7A3FD24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能有条理地记叙个人成长经历中的重要事件。</w:t>
            </w:r>
          </w:p>
          <w:p w14:paraId="7D72683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能清楚地记叙校园活动，如班会、竞赛、社团活动等。</w:t>
            </w:r>
          </w:p>
        </w:tc>
      </w:tr>
      <w:tr w:rsidR="00EB5EBD" w14:paraId="29610906" w14:textId="77777777" w:rsidTr="006D6877">
        <w:trPr>
          <w:trHeight w:val="20"/>
          <w:jc w:val="center"/>
        </w:trPr>
        <w:tc>
          <w:tcPr>
            <w:tcW w:w="1227" w:type="dxa"/>
            <w:shd w:val="clear" w:color="000000" w:fill="FFFFFF"/>
            <w:vAlign w:val="center"/>
          </w:tcPr>
          <w:p w14:paraId="5215161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0DFC93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能根据系列图片编写较为完整的小故事。</w:t>
            </w:r>
          </w:p>
          <w:p w14:paraId="2DAB8D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能简单叙述自己所经历的某件事，包括起因、经过和结果。</w:t>
            </w:r>
          </w:p>
        </w:tc>
      </w:tr>
      <w:tr w:rsidR="00EB5EBD" w14:paraId="0C24D837" w14:textId="77777777" w:rsidTr="006D6877">
        <w:trPr>
          <w:trHeight w:val="20"/>
          <w:jc w:val="center"/>
        </w:trPr>
        <w:tc>
          <w:tcPr>
            <w:tcW w:w="1227" w:type="dxa"/>
            <w:shd w:val="clear" w:color="000000" w:fill="FFFFFF"/>
            <w:vAlign w:val="center"/>
          </w:tcPr>
          <w:p w14:paraId="0AA3FFA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50926BC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能根据图片提示补全简短故事。</w:t>
            </w:r>
          </w:p>
          <w:p w14:paraId="1C3E66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能用简单的句子叙述自己的日常活动。</w:t>
            </w:r>
          </w:p>
          <w:p w14:paraId="20F5AE1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能用简单的句子写出自己计划做的事情。</w:t>
            </w:r>
          </w:p>
        </w:tc>
      </w:tr>
      <w:tr w:rsidR="00EB5EBD" w14:paraId="339E87A6" w14:textId="77777777" w:rsidTr="006D6877">
        <w:trPr>
          <w:trHeight w:val="20"/>
          <w:jc w:val="center"/>
        </w:trPr>
        <w:tc>
          <w:tcPr>
            <w:tcW w:w="1227" w:type="dxa"/>
            <w:shd w:val="clear" w:color="000000" w:fill="FFFFFF"/>
            <w:vAlign w:val="center"/>
          </w:tcPr>
          <w:p w14:paraId="7C87755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73AE8A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能简单叙述自己正在做的事情。</w:t>
            </w:r>
          </w:p>
          <w:p w14:paraId="0A087F6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能用简单词句叙述熟悉对象的日常活动。</w:t>
            </w:r>
          </w:p>
          <w:p w14:paraId="030D63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能根据范例简单叙述自己常做的事情。</w:t>
            </w:r>
          </w:p>
        </w:tc>
      </w:tr>
    </w:tbl>
    <w:p w14:paraId="63C6CA8A" w14:textId="77777777" w:rsidR="00EB5EBD" w:rsidRDefault="00EB5EBD">
      <w:pPr>
        <w:pStyle w:val="12"/>
        <w:ind w:firstLine="420"/>
        <w:rPr>
          <w:rFonts w:ascii="宋体" w:eastAsia="宋体" w:hAnsi="宋体"/>
          <w:sz w:val="21"/>
          <w:lang w:eastAsia="zh-CN"/>
        </w:rPr>
      </w:pPr>
    </w:p>
    <w:p w14:paraId="5C54FBCE"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434CE859" w14:textId="306E297D" w:rsidR="00EB5EBD" w:rsidRDefault="00EB5EBD">
      <w:pPr>
        <w:pStyle w:val="5"/>
        <w:spacing w:before="0" w:after="0" w:line="240" w:lineRule="auto"/>
        <w:rPr>
          <w:rFonts w:ascii="宋体" w:hAnsi="宋体"/>
          <w:b w:val="0"/>
          <w:sz w:val="21"/>
        </w:rPr>
      </w:pPr>
      <w:bookmarkStart w:id="59" w:name="_Toc497316773"/>
      <w:r>
        <w:rPr>
          <w:rFonts w:ascii="宋体" w:hAnsi="宋体"/>
          <w:b w:val="0"/>
          <w:sz w:val="21"/>
        </w:rPr>
        <w:lastRenderedPageBreak/>
        <w:t>表44</w:t>
      </w:r>
      <w:r w:rsidR="00BD13F3">
        <w:rPr>
          <w:rFonts w:ascii="宋体" w:hAnsi="宋体"/>
          <w:b w:val="0"/>
          <w:sz w:val="21"/>
        </w:rPr>
        <w:t xml:space="preserve"> </w:t>
      </w:r>
      <w:r>
        <w:rPr>
          <w:rFonts w:ascii="宋体" w:hAnsi="宋体"/>
          <w:b w:val="0"/>
          <w:sz w:val="21"/>
        </w:rPr>
        <w:t xml:space="preserve"> 书面说明</w:t>
      </w:r>
      <w:bookmarkEnd w:id="59"/>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68F2BBF4" w14:textId="77777777" w:rsidTr="006D6877">
        <w:trPr>
          <w:trHeight w:val="20"/>
          <w:jc w:val="center"/>
        </w:trPr>
        <w:tc>
          <w:tcPr>
            <w:tcW w:w="1227" w:type="dxa"/>
            <w:shd w:val="clear" w:color="000000" w:fill="FFFFFF"/>
            <w:vAlign w:val="center"/>
          </w:tcPr>
          <w:p w14:paraId="787A885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0FCDE5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能撰写详细的产品说明书，语言符合行业规范。</w:t>
            </w:r>
          </w:p>
        </w:tc>
      </w:tr>
      <w:tr w:rsidR="00EB5EBD" w14:paraId="0F180A39" w14:textId="77777777" w:rsidTr="006D6877">
        <w:trPr>
          <w:trHeight w:val="20"/>
          <w:jc w:val="center"/>
        </w:trPr>
        <w:tc>
          <w:tcPr>
            <w:tcW w:w="1227" w:type="dxa"/>
            <w:shd w:val="clear" w:color="000000" w:fill="FFFFFF"/>
            <w:vAlign w:val="center"/>
          </w:tcPr>
          <w:p w14:paraId="432160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726CAA1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能撰写有关历史、社会、文化等话题的报告，内容详实。</w:t>
            </w:r>
          </w:p>
          <w:p w14:paraId="4DC699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能阐释读者不熟悉的专业知识，做到通俗易懂。</w:t>
            </w:r>
          </w:p>
          <w:p w14:paraId="570C54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能阐释某些抽象概念，内容清晰，结构合理。</w:t>
            </w:r>
          </w:p>
        </w:tc>
      </w:tr>
      <w:tr w:rsidR="00EB5EBD" w14:paraId="49C38B18" w14:textId="77777777" w:rsidTr="006D6877">
        <w:trPr>
          <w:trHeight w:val="20"/>
          <w:jc w:val="center"/>
        </w:trPr>
        <w:tc>
          <w:tcPr>
            <w:tcW w:w="1227" w:type="dxa"/>
            <w:shd w:val="clear" w:color="000000" w:fill="FFFFFF"/>
            <w:vAlign w:val="center"/>
          </w:tcPr>
          <w:p w14:paraId="284CDC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27BD02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能概括事实性和抽象性文本，要点突出。</w:t>
            </w:r>
          </w:p>
          <w:p w14:paraId="191D3DC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能写自己专业领域的学术论文，详细表述研究过程、难点问题和主要结论等。</w:t>
            </w:r>
          </w:p>
          <w:p w14:paraId="11D8EB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能合理解释某些社会和自然现象，并探讨其发展趋势和变化规律。</w:t>
            </w:r>
          </w:p>
        </w:tc>
      </w:tr>
      <w:tr w:rsidR="00EB5EBD" w14:paraId="39D05FA6" w14:textId="77777777" w:rsidTr="006D6877">
        <w:trPr>
          <w:trHeight w:val="20"/>
          <w:jc w:val="center"/>
        </w:trPr>
        <w:tc>
          <w:tcPr>
            <w:tcW w:w="1227" w:type="dxa"/>
            <w:shd w:val="clear" w:color="000000" w:fill="FFFFFF"/>
            <w:vAlign w:val="center"/>
          </w:tcPr>
          <w:p w14:paraId="6DBBFED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602B95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能写实验报告或调查报告，详细说明项目情况。</w:t>
            </w:r>
          </w:p>
          <w:p w14:paraId="031BFF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能撰写比较详细的项目实施方案。</w:t>
            </w:r>
          </w:p>
          <w:p w14:paraId="6433FF2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能撰写研究论文摘要，符合学术规范。</w:t>
            </w:r>
          </w:p>
        </w:tc>
      </w:tr>
      <w:tr w:rsidR="00EB5EBD" w14:paraId="71D71F11" w14:textId="77777777" w:rsidTr="006D6877">
        <w:trPr>
          <w:trHeight w:val="20"/>
          <w:jc w:val="center"/>
        </w:trPr>
        <w:tc>
          <w:tcPr>
            <w:tcW w:w="1227" w:type="dxa"/>
            <w:shd w:val="clear" w:color="000000" w:fill="FFFFFF"/>
            <w:vAlign w:val="center"/>
          </w:tcPr>
          <w:p w14:paraId="09F2440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2E28FA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能比较完整、准确地描述图表中的信息。</w:t>
            </w:r>
          </w:p>
          <w:p w14:paraId="7513ED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能完整、清楚地说明校园活动的流程，如迎新晚会、社团会议等。</w:t>
            </w:r>
          </w:p>
          <w:p w14:paraId="189927F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能比较详细地介绍熟悉的产品，突出其主要特征。</w:t>
            </w:r>
          </w:p>
          <w:p w14:paraId="469F82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能根据图表信息说明事物的发展趋势，表述清楚。</w:t>
            </w:r>
          </w:p>
          <w:p w14:paraId="706BC7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能介绍自己处理日常事务的方法，如网购退货、投诉等。</w:t>
            </w:r>
          </w:p>
        </w:tc>
      </w:tr>
      <w:tr w:rsidR="00EB5EBD" w14:paraId="717C7975" w14:textId="77777777" w:rsidTr="006D6877">
        <w:trPr>
          <w:trHeight w:val="20"/>
          <w:jc w:val="center"/>
        </w:trPr>
        <w:tc>
          <w:tcPr>
            <w:tcW w:w="1227" w:type="dxa"/>
            <w:shd w:val="clear" w:color="000000" w:fill="FFFFFF"/>
            <w:vAlign w:val="center"/>
          </w:tcPr>
          <w:p w14:paraId="64CFC17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113CE6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w:t>
            </w:r>
            <w:proofErr w:type="gramStart"/>
            <w:r w:rsidRPr="00DB7773">
              <w:rPr>
                <w:rFonts w:ascii="宋体" w:hAnsi="宋体"/>
                <w:lang w:val="en-US" w:eastAsia="zh-CN"/>
              </w:rPr>
              <w:t>常见话题</w:t>
            </w:r>
            <w:proofErr w:type="gramEnd"/>
            <w:r w:rsidRPr="00DB7773">
              <w:rPr>
                <w:rFonts w:ascii="宋体" w:hAnsi="宋体"/>
                <w:lang w:val="en-US" w:eastAsia="zh-CN"/>
              </w:rPr>
              <w:t>简单说明自己的观点。</w:t>
            </w:r>
          </w:p>
          <w:p w14:paraId="6851ED3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能简单阐述参与某项社会活动的感受。</w:t>
            </w:r>
          </w:p>
          <w:p w14:paraId="2A0734A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能简单解释常见的抽象概念，如友谊、幸福等。</w:t>
            </w:r>
          </w:p>
        </w:tc>
      </w:tr>
      <w:tr w:rsidR="00EB5EBD" w14:paraId="1F814532" w14:textId="77777777" w:rsidTr="006D6877">
        <w:trPr>
          <w:trHeight w:val="20"/>
          <w:jc w:val="center"/>
        </w:trPr>
        <w:tc>
          <w:tcPr>
            <w:tcW w:w="1227" w:type="dxa"/>
            <w:shd w:val="clear" w:color="000000" w:fill="FFFFFF"/>
            <w:vAlign w:val="center"/>
          </w:tcPr>
          <w:p w14:paraId="4F4C68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4154BEF9" w14:textId="1F07938C" w:rsidR="00EB5EBD" w:rsidRPr="00DB7773" w:rsidRDefault="00EB5EBD">
            <w:pPr>
              <w:pStyle w:val="af4"/>
              <w:spacing w:after="0"/>
              <w:rPr>
                <w:rFonts w:ascii="宋体" w:hAnsi="宋体"/>
                <w:lang w:val="en-US" w:eastAsia="zh-CN"/>
              </w:rPr>
            </w:pPr>
            <w:r w:rsidRPr="00DB7773">
              <w:rPr>
                <w:rFonts w:ascii="宋体" w:hAnsi="宋体"/>
                <w:lang w:val="en-US" w:eastAsia="zh-CN"/>
              </w:rPr>
              <w:t>能清楚说明做某事的过程或步骤，如植树、图书馆借书等。</w:t>
            </w:r>
          </w:p>
          <w:p w14:paraId="6B2F1BB0" w14:textId="7D4BD9D1" w:rsidR="00EB5EBD" w:rsidRPr="00DB7773" w:rsidRDefault="00EB5EBD">
            <w:pPr>
              <w:pStyle w:val="af4"/>
              <w:spacing w:after="0"/>
              <w:rPr>
                <w:rFonts w:ascii="宋体" w:hAnsi="宋体"/>
                <w:lang w:val="en-US" w:eastAsia="zh-CN"/>
              </w:rPr>
            </w:pPr>
            <w:r w:rsidRPr="00DB7773">
              <w:rPr>
                <w:rFonts w:ascii="宋体" w:hAnsi="宋体"/>
                <w:lang w:val="en-US" w:eastAsia="zh-CN"/>
              </w:rPr>
              <w:t>能清楚表达自己对身边事物的态度。</w:t>
            </w:r>
          </w:p>
          <w:p w14:paraId="094628D9" w14:textId="24F1ECA9" w:rsidR="00EB5EBD" w:rsidRPr="00DB7773" w:rsidRDefault="00EB5EBD">
            <w:pPr>
              <w:pStyle w:val="af4"/>
              <w:spacing w:after="0"/>
              <w:rPr>
                <w:rFonts w:ascii="宋体" w:hAnsi="宋体"/>
                <w:lang w:val="en-US" w:eastAsia="zh-CN"/>
              </w:rPr>
            </w:pPr>
            <w:r w:rsidRPr="00DB7773">
              <w:rPr>
                <w:rFonts w:ascii="宋体" w:hAnsi="宋体"/>
                <w:lang w:val="en-US" w:eastAsia="zh-CN"/>
              </w:rPr>
              <w:t>能清楚说明熟悉的规章制度，如学校纪律、文明守则等。</w:t>
            </w:r>
          </w:p>
          <w:p w14:paraId="6399D4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能简单说明校园活动的过程，如校园运动会、班会等。</w:t>
            </w:r>
          </w:p>
        </w:tc>
      </w:tr>
      <w:tr w:rsidR="00EB5EBD" w14:paraId="752E2A1F" w14:textId="77777777" w:rsidTr="006D6877">
        <w:trPr>
          <w:trHeight w:val="20"/>
          <w:jc w:val="center"/>
        </w:trPr>
        <w:tc>
          <w:tcPr>
            <w:tcW w:w="1227" w:type="dxa"/>
            <w:shd w:val="clear" w:color="000000" w:fill="FFFFFF"/>
            <w:vAlign w:val="center"/>
          </w:tcPr>
          <w:p w14:paraId="3D48602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1C9DEC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能清楚列出自己日常活动的清单。</w:t>
            </w:r>
          </w:p>
          <w:p w14:paraId="717EEC8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能用简单词句说明自己喜欢某物或做某事的原因。</w:t>
            </w:r>
          </w:p>
          <w:p w14:paraId="2D4618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能用简单词句表明对某种行为的态度或立场，如赞同、反对等。</w:t>
            </w:r>
          </w:p>
        </w:tc>
      </w:tr>
      <w:tr w:rsidR="00EB5EBD" w14:paraId="25B7D807" w14:textId="77777777" w:rsidTr="006D6877">
        <w:trPr>
          <w:trHeight w:val="20"/>
          <w:jc w:val="center"/>
        </w:trPr>
        <w:tc>
          <w:tcPr>
            <w:tcW w:w="1227" w:type="dxa"/>
            <w:shd w:val="clear" w:color="000000" w:fill="FFFFFF"/>
            <w:vAlign w:val="center"/>
          </w:tcPr>
          <w:p w14:paraId="0712CFB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77B75B0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能根据示例简单说明个人情况。</w:t>
            </w:r>
          </w:p>
          <w:p w14:paraId="502CC4B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能列出自己某日的活动安排。</w:t>
            </w:r>
          </w:p>
          <w:p w14:paraId="60833C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能用简单词句说明往返行程的交通方式。</w:t>
            </w:r>
          </w:p>
        </w:tc>
      </w:tr>
    </w:tbl>
    <w:p w14:paraId="18E74B5A" w14:textId="77777777" w:rsidR="00EB5EBD" w:rsidRDefault="00EB5EBD">
      <w:pPr>
        <w:pStyle w:val="12"/>
        <w:ind w:firstLine="420"/>
        <w:rPr>
          <w:rFonts w:ascii="宋体" w:eastAsia="宋体" w:hAnsi="宋体"/>
          <w:sz w:val="21"/>
          <w:lang w:eastAsia="zh-CN"/>
        </w:rPr>
      </w:pPr>
    </w:p>
    <w:p w14:paraId="7C42881E" w14:textId="77777777" w:rsidR="00EB5EBD" w:rsidRDefault="00EB5EBD">
      <w:pPr>
        <w:pStyle w:val="12"/>
        <w:ind w:firstLine="420"/>
        <w:rPr>
          <w:rFonts w:ascii="宋体" w:eastAsia="宋体" w:hAnsi="宋体"/>
          <w:sz w:val="21"/>
          <w:lang w:eastAsia="zh-CN"/>
        </w:rPr>
      </w:pPr>
    </w:p>
    <w:p w14:paraId="1F6CF198"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17D1016" w14:textId="3347522B" w:rsidR="00EB5EBD" w:rsidRDefault="00EB5EBD">
      <w:pPr>
        <w:pStyle w:val="5"/>
        <w:spacing w:before="0" w:after="0" w:line="240" w:lineRule="auto"/>
        <w:rPr>
          <w:rFonts w:ascii="宋体" w:hAnsi="宋体"/>
          <w:b w:val="0"/>
          <w:sz w:val="21"/>
        </w:rPr>
      </w:pPr>
      <w:bookmarkStart w:id="60" w:name="_Toc497316774"/>
      <w:r>
        <w:rPr>
          <w:rFonts w:ascii="宋体" w:hAnsi="宋体"/>
          <w:b w:val="0"/>
          <w:sz w:val="21"/>
        </w:rPr>
        <w:lastRenderedPageBreak/>
        <w:t xml:space="preserve">表45 </w:t>
      </w:r>
      <w:r w:rsidR="00BD13F3">
        <w:rPr>
          <w:rFonts w:ascii="宋体" w:hAnsi="宋体"/>
          <w:b w:val="0"/>
          <w:sz w:val="21"/>
        </w:rPr>
        <w:t xml:space="preserve"> </w:t>
      </w:r>
      <w:r>
        <w:rPr>
          <w:rFonts w:ascii="宋体" w:hAnsi="宋体"/>
          <w:b w:val="0"/>
          <w:sz w:val="21"/>
        </w:rPr>
        <w:t>书面指示</w:t>
      </w:r>
      <w:bookmarkEnd w:id="60"/>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1CBA88CA" w14:textId="77777777" w:rsidTr="006D6877">
        <w:trPr>
          <w:trHeight w:val="20"/>
          <w:jc w:val="center"/>
        </w:trPr>
        <w:tc>
          <w:tcPr>
            <w:tcW w:w="1227" w:type="dxa"/>
            <w:shd w:val="clear" w:color="000000" w:fill="FFFFFF"/>
            <w:vAlign w:val="center"/>
          </w:tcPr>
          <w:p w14:paraId="25DEFAD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764A55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能就本专业领域的研究项目写出语言清晰、条理清楚的研究步骤和方法。</w:t>
            </w:r>
          </w:p>
        </w:tc>
      </w:tr>
      <w:tr w:rsidR="00EB5EBD" w14:paraId="47D779ED" w14:textId="77777777" w:rsidTr="006D6877">
        <w:trPr>
          <w:trHeight w:val="20"/>
          <w:jc w:val="center"/>
        </w:trPr>
        <w:tc>
          <w:tcPr>
            <w:tcW w:w="1227" w:type="dxa"/>
            <w:shd w:val="clear" w:color="000000" w:fill="FFFFFF"/>
            <w:vAlign w:val="center"/>
          </w:tcPr>
          <w:p w14:paraId="3B1E6E5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197C1251" w14:textId="77777777" w:rsidR="00EB5EBD" w:rsidRPr="00DB7773" w:rsidRDefault="00EB5EBD">
            <w:pPr>
              <w:pStyle w:val="af4"/>
              <w:spacing w:after="0"/>
              <w:rPr>
                <w:rFonts w:ascii="宋体" w:hAnsi="宋体"/>
                <w:lang w:val="en-US" w:eastAsia="zh-CN"/>
              </w:rPr>
            </w:pPr>
            <w:r w:rsidRPr="00DB7773">
              <w:rPr>
                <w:rFonts w:ascii="宋体" w:hAnsi="宋体"/>
                <w:szCs w:val="21"/>
                <w:lang w:val="en-US" w:eastAsia="zh-CN"/>
              </w:rPr>
              <w:t>能撰写正式的指令通告</w:t>
            </w:r>
            <w:r w:rsidRPr="00DB7773">
              <w:rPr>
                <w:rFonts w:ascii="宋体" w:hAnsi="宋体"/>
                <w:szCs w:val="21"/>
                <w:lang w:val="en-US" w:eastAsia="zh-TW"/>
              </w:rPr>
              <w:t>，</w:t>
            </w:r>
            <w:r w:rsidRPr="00DB7773">
              <w:rPr>
                <w:rFonts w:ascii="宋体" w:hAnsi="宋体"/>
                <w:szCs w:val="21"/>
                <w:lang w:val="en-US" w:eastAsia="zh-CN"/>
              </w:rPr>
              <w:t>如政府公告、法院裁判文书、操作指令等。</w:t>
            </w:r>
          </w:p>
        </w:tc>
      </w:tr>
      <w:tr w:rsidR="00EB5EBD" w14:paraId="010C3BD7" w14:textId="77777777" w:rsidTr="006D6877">
        <w:trPr>
          <w:trHeight w:val="20"/>
          <w:jc w:val="center"/>
        </w:trPr>
        <w:tc>
          <w:tcPr>
            <w:tcW w:w="1227" w:type="dxa"/>
            <w:shd w:val="clear" w:color="000000" w:fill="FFFFFF"/>
            <w:vAlign w:val="center"/>
          </w:tcPr>
          <w:p w14:paraId="306D646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6FB154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能写结构完整、语言清晰的商务活动指南。</w:t>
            </w:r>
          </w:p>
        </w:tc>
      </w:tr>
      <w:tr w:rsidR="00EB5EBD" w14:paraId="0C39C1A4" w14:textId="77777777" w:rsidTr="006D6877">
        <w:trPr>
          <w:trHeight w:val="20"/>
          <w:jc w:val="center"/>
        </w:trPr>
        <w:tc>
          <w:tcPr>
            <w:tcW w:w="1227" w:type="dxa"/>
            <w:shd w:val="clear" w:color="000000" w:fill="FFFFFF"/>
            <w:vAlign w:val="center"/>
          </w:tcPr>
          <w:p w14:paraId="4D6059A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045D59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能写出较为详细的社团活动方案。</w:t>
            </w:r>
          </w:p>
        </w:tc>
      </w:tr>
      <w:tr w:rsidR="00EB5EBD" w14:paraId="0065A667" w14:textId="77777777" w:rsidTr="006D6877">
        <w:trPr>
          <w:trHeight w:val="20"/>
          <w:jc w:val="center"/>
        </w:trPr>
        <w:tc>
          <w:tcPr>
            <w:tcW w:w="1227" w:type="dxa"/>
            <w:shd w:val="clear" w:color="000000" w:fill="FFFFFF"/>
            <w:vAlign w:val="center"/>
          </w:tcPr>
          <w:p w14:paraId="1EC6724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3E1B66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能简单介绍日常事务的步骤。</w:t>
            </w:r>
          </w:p>
          <w:p w14:paraId="3C2C091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能为集体外出活动写出清晰的旅行线路与计划。</w:t>
            </w:r>
          </w:p>
        </w:tc>
      </w:tr>
      <w:tr w:rsidR="00EB5EBD" w14:paraId="15E0F31E" w14:textId="77777777" w:rsidTr="006D6877">
        <w:trPr>
          <w:trHeight w:val="20"/>
          <w:jc w:val="center"/>
        </w:trPr>
        <w:tc>
          <w:tcPr>
            <w:tcW w:w="1227" w:type="dxa"/>
            <w:shd w:val="clear" w:color="000000" w:fill="FFFFFF"/>
            <w:vAlign w:val="center"/>
          </w:tcPr>
          <w:p w14:paraId="56AD783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57EA86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能清楚地说明短途路线，如去图书馆、食堂等。</w:t>
            </w:r>
          </w:p>
          <w:p w14:paraId="5B2AD9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能根据图片提示写出简单的操作说明，如制作盆栽、拼装模型等。</w:t>
            </w:r>
          </w:p>
        </w:tc>
      </w:tr>
      <w:tr w:rsidR="00EB5EBD" w14:paraId="48093498" w14:textId="77777777" w:rsidTr="006D6877">
        <w:trPr>
          <w:trHeight w:val="20"/>
          <w:jc w:val="center"/>
        </w:trPr>
        <w:tc>
          <w:tcPr>
            <w:tcW w:w="1227" w:type="dxa"/>
            <w:shd w:val="clear" w:color="000000" w:fill="FFFFFF"/>
            <w:vAlign w:val="center"/>
          </w:tcPr>
          <w:p w14:paraId="71DB79D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0BDD68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能写下老师给出的简单游戏指令。</w:t>
            </w:r>
          </w:p>
        </w:tc>
      </w:tr>
    </w:tbl>
    <w:p w14:paraId="24337BB2" w14:textId="77777777" w:rsidR="00EB5EBD" w:rsidRDefault="00EB5EBD">
      <w:pPr>
        <w:pStyle w:val="12"/>
        <w:ind w:firstLine="420"/>
        <w:rPr>
          <w:rFonts w:ascii="宋体" w:eastAsia="宋体" w:hAnsi="宋体"/>
          <w:sz w:val="21"/>
          <w:lang w:eastAsia="zh-CN"/>
        </w:rPr>
      </w:pPr>
    </w:p>
    <w:p w14:paraId="661D1249" w14:textId="77777777" w:rsidR="00EB5EBD" w:rsidRDefault="00EB5EBD">
      <w:pPr>
        <w:pStyle w:val="af4"/>
        <w:spacing w:after="0"/>
      </w:pPr>
      <w:r>
        <w:br w:type="page"/>
      </w:r>
    </w:p>
    <w:p w14:paraId="04536452" w14:textId="4615243F" w:rsidR="00EB5EBD" w:rsidRDefault="00EB5EBD">
      <w:pPr>
        <w:pStyle w:val="5"/>
        <w:spacing w:before="0" w:after="0" w:line="240" w:lineRule="auto"/>
        <w:rPr>
          <w:rFonts w:ascii="宋体" w:hAnsi="宋体"/>
          <w:b w:val="0"/>
          <w:sz w:val="21"/>
        </w:rPr>
      </w:pPr>
      <w:bookmarkStart w:id="61" w:name="_Toc497316775"/>
      <w:r>
        <w:rPr>
          <w:rFonts w:ascii="宋体" w:hAnsi="宋体"/>
          <w:b w:val="0"/>
          <w:sz w:val="21"/>
        </w:rPr>
        <w:lastRenderedPageBreak/>
        <w:t>表46</w:t>
      </w:r>
      <w:r w:rsidR="00BD13F3">
        <w:rPr>
          <w:rFonts w:ascii="宋体" w:hAnsi="宋体"/>
          <w:b w:val="0"/>
          <w:sz w:val="21"/>
        </w:rPr>
        <w:t xml:space="preserve"> </w:t>
      </w:r>
      <w:r>
        <w:rPr>
          <w:rFonts w:ascii="宋体" w:hAnsi="宋体"/>
          <w:b w:val="0"/>
          <w:sz w:val="21"/>
        </w:rPr>
        <w:t xml:space="preserve"> 书面论述</w:t>
      </w:r>
      <w:bookmarkEnd w:id="6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0CA06368" w14:textId="77777777" w:rsidTr="004417B5">
        <w:trPr>
          <w:trHeight w:val="20"/>
          <w:jc w:val="center"/>
        </w:trPr>
        <w:tc>
          <w:tcPr>
            <w:tcW w:w="1227" w:type="dxa"/>
            <w:shd w:val="clear" w:color="000000" w:fill="FFFFFF"/>
            <w:vAlign w:val="center"/>
          </w:tcPr>
          <w:p w14:paraId="0E3C638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3DC3CFD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能撰文回应学术期刊文章中有争议性的观点，理据充分，论证有力。</w:t>
            </w:r>
          </w:p>
          <w:p w14:paraId="1C087C97" w14:textId="6A0E72AC" w:rsidR="00EB5EBD" w:rsidRPr="00DB7773" w:rsidRDefault="00EB5EBD">
            <w:pPr>
              <w:pStyle w:val="af4"/>
              <w:spacing w:after="0"/>
              <w:rPr>
                <w:rFonts w:ascii="宋体" w:hAnsi="宋体"/>
                <w:lang w:val="en-US" w:eastAsia="zh-CN"/>
              </w:rPr>
            </w:pPr>
            <w:r w:rsidRPr="00DB7773">
              <w:rPr>
                <w:rFonts w:ascii="宋体" w:hAnsi="宋体"/>
                <w:lang w:val="en-US" w:eastAsia="zh-CN"/>
              </w:rPr>
              <w:t>能为报刊等撰写评论员文章，就社会热点问题发表看法，观点鲜明，论据有说服力。</w:t>
            </w:r>
          </w:p>
        </w:tc>
      </w:tr>
      <w:tr w:rsidR="00EB5EBD" w14:paraId="7DC56F52" w14:textId="77777777" w:rsidTr="004417B5">
        <w:trPr>
          <w:trHeight w:val="20"/>
          <w:jc w:val="center"/>
        </w:trPr>
        <w:tc>
          <w:tcPr>
            <w:tcW w:w="1227" w:type="dxa"/>
            <w:shd w:val="clear" w:color="000000" w:fill="FFFFFF"/>
            <w:vAlign w:val="center"/>
          </w:tcPr>
          <w:p w14:paraId="001249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5890E62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能全面总结和评论访谈类、辩论类节目中的观点。</w:t>
            </w:r>
          </w:p>
          <w:p w14:paraId="49D95D9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能分析复杂社会问题的来龙去脉，并展开论述。</w:t>
            </w:r>
          </w:p>
          <w:p w14:paraId="32E7B2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能在批判性阅读的基础上撰写文献综述，层次清晰，分析合理。</w:t>
            </w:r>
          </w:p>
        </w:tc>
      </w:tr>
      <w:tr w:rsidR="00EB5EBD" w14:paraId="4984F4A6" w14:textId="77777777" w:rsidTr="004417B5">
        <w:trPr>
          <w:trHeight w:val="20"/>
          <w:jc w:val="center"/>
        </w:trPr>
        <w:tc>
          <w:tcPr>
            <w:tcW w:w="1227" w:type="dxa"/>
            <w:shd w:val="clear" w:color="000000" w:fill="FFFFFF"/>
            <w:vAlign w:val="center"/>
          </w:tcPr>
          <w:p w14:paraId="1A4C8EF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061606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能就作者意图、立场和语言风格等撰写评论，观点鲜明。</w:t>
            </w:r>
          </w:p>
          <w:p w14:paraId="15F5FC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能对文学作品进行评论，条理清楚，行文流畅。</w:t>
            </w:r>
          </w:p>
          <w:p w14:paraId="18EE26A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能在学术论文写作中分析、整合各种数据、事实及观点。</w:t>
            </w:r>
          </w:p>
          <w:p w14:paraId="034D5A1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能就音乐、绘画等艺术作品发表个人观点，内容具有思想性。</w:t>
            </w:r>
          </w:p>
        </w:tc>
      </w:tr>
      <w:tr w:rsidR="00EB5EBD" w14:paraId="1A5007E8" w14:textId="77777777" w:rsidTr="004417B5">
        <w:trPr>
          <w:trHeight w:val="20"/>
          <w:jc w:val="center"/>
        </w:trPr>
        <w:tc>
          <w:tcPr>
            <w:tcW w:w="1227" w:type="dxa"/>
            <w:shd w:val="clear" w:color="000000" w:fill="FFFFFF"/>
            <w:vAlign w:val="center"/>
          </w:tcPr>
          <w:p w14:paraId="0CAA60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7F3836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能分析教育、娱乐、民生等领域的热点问题，并提出具体建议。</w:t>
            </w:r>
          </w:p>
          <w:p w14:paraId="2A946C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能对文章、书籍、电影等进行比较全面的总结和客观评价。</w:t>
            </w:r>
          </w:p>
          <w:p w14:paraId="1B0A6C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能分析数据或实例来证明论点或假设，语言准确，逻辑清晰。</w:t>
            </w:r>
          </w:p>
          <w:p w14:paraId="79E9D2FC" w14:textId="77777777" w:rsidR="00EB5EBD" w:rsidRPr="00DB7773" w:rsidRDefault="00EB5EBD" w:rsidP="00DF08E6">
            <w:pPr>
              <w:pStyle w:val="af4"/>
              <w:spacing w:after="0"/>
              <w:rPr>
                <w:rFonts w:ascii="宋体" w:hAnsi="宋体"/>
                <w:lang w:val="en-US" w:eastAsia="zh-CN"/>
              </w:rPr>
            </w:pPr>
            <w:r w:rsidRPr="00DB7773">
              <w:rPr>
                <w:rFonts w:ascii="宋体" w:hAnsi="宋体"/>
                <w:spacing w:val="4"/>
                <w:szCs w:val="21"/>
                <w:lang w:val="en-US" w:eastAsia="zh-TW"/>
              </w:rPr>
              <w:t>能解释支持或反对某一观点的理由，清楚说明不同观点的利弊</w:t>
            </w:r>
            <w:r w:rsidRPr="00DB7773">
              <w:rPr>
                <w:rFonts w:ascii="宋体" w:hAnsi="宋体"/>
                <w:lang w:val="en-US" w:eastAsia="zh-CN"/>
              </w:rPr>
              <w:t>。</w:t>
            </w:r>
          </w:p>
        </w:tc>
      </w:tr>
      <w:tr w:rsidR="00EB5EBD" w14:paraId="26C17A6D" w14:textId="77777777" w:rsidTr="004417B5">
        <w:trPr>
          <w:trHeight w:val="20"/>
          <w:jc w:val="center"/>
        </w:trPr>
        <w:tc>
          <w:tcPr>
            <w:tcW w:w="1227" w:type="dxa"/>
            <w:shd w:val="clear" w:color="000000" w:fill="FFFFFF"/>
            <w:vAlign w:val="center"/>
          </w:tcPr>
          <w:p w14:paraId="0B4C1A9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01A4B507" w14:textId="77777777" w:rsidR="00EB5EBD" w:rsidRPr="00DB7773" w:rsidRDefault="00EB5EBD">
            <w:pPr>
              <w:pStyle w:val="af4"/>
              <w:spacing w:after="0"/>
              <w:rPr>
                <w:rFonts w:ascii="宋体" w:hAnsi="宋体"/>
                <w:lang w:val="en-US" w:eastAsia="zh-CN"/>
              </w:rPr>
            </w:pPr>
            <w:r w:rsidRPr="00DB7773">
              <w:rPr>
                <w:rFonts w:ascii="宋体" w:hAnsi="宋体"/>
                <w:spacing w:val="4"/>
                <w:szCs w:val="21"/>
                <w:lang w:val="en-US" w:eastAsia="zh-TW"/>
              </w:rPr>
              <w:t>能评论与学习相关的文章或章节，观点明确，具有说服力。</w:t>
            </w:r>
            <w:r w:rsidRPr="00DB7773">
              <w:rPr>
                <w:rFonts w:ascii="宋体" w:hAnsi="宋体"/>
                <w:spacing w:val="4"/>
                <w:szCs w:val="21"/>
                <w:lang w:val="en-US" w:eastAsia="zh-TW"/>
              </w:rPr>
              <w:br/>
              <w:t>能就自己感兴趣的社会话题进行短文写作，有理有据。</w:t>
            </w:r>
            <w:r w:rsidRPr="00DB7773">
              <w:rPr>
                <w:rFonts w:ascii="宋体" w:hAnsi="宋体"/>
                <w:spacing w:val="4"/>
                <w:szCs w:val="21"/>
                <w:lang w:val="en-US" w:eastAsia="zh-TW"/>
              </w:rPr>
              <w:br/>
              <w:t>能比较清楚、有序地阐述自己的观点，并提供相关证据。</w:t>
            </w:r>
          </w:p>
        </w:tc>
      </w:tr>
      <w:tr w:rsidR="00EB5EBD" w14:paraId="5DE45EEF" w14:textId="77777777" w:rsidTr="004417B5">
        <w:trPr>
          <w:trHeight w:val="20"/>
          <w:jc w:val="center"/>
        </w:trPr>
        <w:tc>
          <w:tcPr>
            <w:tcW w:w="1227" w:type="dxa"/>
            <w:shd w:val="clear" w:color="000000" w:fill="FFFFFF"/>
            <w:vAlign w:val="center"/>
          </w:tcPr>
          <w:p w14:paraId="678279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138A2FE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能就如何解决生活或学习中的问题提出自己的建议。</w:t>
            </w:r>
          </w:p>
          <w:p w14:paraId="375D53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能比较清晰地阐述某种行为的利弊。</w:t>
            </w:r>
          </w:p>
          <w:p w14:paraId="12478C7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能规劝他人接受自己的观点。</w:t>
            </w:r>
          </w:p>
        </w:tc>
      </w:tr>
      <w:tr w:rsidR="00EB5EBD" w14:paraId="2505FCC7" w14:textId="77777777" w:rsidTr="004417B5">
        <w:trPr>
          <w:trHeight w:val="20"/>
          <w:jc w:val="center"/>
        </w:trPr>
        <w:tc>
          <w:tcPr>
            <w:tcW w:w="1227" w:type="dxa"/>
            <w:shd w:val="clear" w:color="000000" w:fill="FFFFFF"/>
            <w:vAlign w:val="center"/>
          </w:tcPr>
          <w:p w14:paraId="1D1AEF6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2D5E66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能简单论述身边发生的事。</w:t>
            </w:r>
          </w:p>
          <w:p w14:paraId="198B7B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能简单论述自己熟知的公众人物。</w:t>
            </w:r>
          </w:p>
          <w:p w14:paraId="170E920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能简单论述他人的言行举止。</w:t>
            </w:r>
          </w:p>
        </w:tc>
      </w:tr>
      <w:tr w:rsidR="00EB5EBD" w14:paraId="7D350C7D" w14:textId="77777777" w:rsidTr="004417B5">
        <w:trPr>
          <w:trHeight w:val="20"/>
          <w:jc w:val="center"/>
        </w:trPr>
        <w:tc>
          <w:tcPr>
            <w:tcW w:w="1227" w:type="dxa"/>
            <w:shd w:val="clear" w:color="000000" w:fill="FFFFFF"/>
            <w:vAlign w:val="center"/>
          </w:tcPr>
          <w:p w14:paraId="71BF220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4C8948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能用简短词句评价自己熟悉的人、事或物。</w:t>
            </w:r>
          </w:p>
          <w:p w14:paraId="49A2B3E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能写简单的句子劝说他人做某事或不做某事。</w:t>
            </w:r>
          </w:p>
          <w:p w14:paraId="01DC585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能简单列举理由，陈述自己对某种日常现象，如天气、四季等的喜好。</w:t>
            </w:r>
          </w:p>
        </w:tc>
      </w:tr>
    </w:tbl>
    <w:p w14:paraId="772D1B49" w14:textId="77777777" w:rsidR="00EB5EBD" w:rsidRDefault="00EB5EBD">
      <w:pPr>
        <w:pStyle w:val="12"/>
        <w:ind w:firstLine="420"/>
        <w:rPr>
          <w:rFonts w:ascii="宋体" w:eastAsia="宋体" w:hAnsi="宋体"/>
          <w:sz w:val="21"/>
          <w:lang w:eastAsia="zh-CN"/>
        </w:rPr>
      </w:pPr>
    </w:p>
    <w:p w14:paraId="187CA473" w14:textId="77777777" w:rsidR="00EB5EBD" w:rsidRDefault="00EB5EBD">
      <w:pPr>
        <w:pStyle w:val="12"/>
        <w:ind w:firstLine="420"/>
        <w:rPr>
          <w:rFonts w:ascii="宋体" w:eastAsia="宋体" w:hAnsi="宋体"/>
          <w:sz w:val="21"/>
          <w:lang w:eastAsia="zh-CN"/>
        </w:rPr>
      </w:pPr>
    </w:p>
    <w:p w14:paraId="00BD9D08"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53DF9CD" w14:textId="61179877" w:rsidR="00EB5EBD" w:rsidRDefault="00EB5EBD">
      <w:pPr>
        <w:pStyle w:val="5"/>
        <w:spacing w:before="0" w:after="0" w:line="240" w:lineRule="auto"/>
        <w:rPr>
          <w:rFonts w:ascii="宋体" w:hAnsi="宋体"/>
          <w:b w:val="0"/>
          <w:sz w:val="21"/>
        </w:rPr>
      </w:pPr>
      <w:bookmarkStart w:id="62" w:name="_Toc497316776"/>
      <w:r>
        <w:rPr>
          <w:rFonts w:ascii="宋体" w:hAnsi="宋体"/>
          <w:b w:val="0"/>
          <w:sz w:val="21"/>
        </w:rPr>
        <w:lastRenderedPageBreak/>
        <w:t xml:space="preserve">表47 </w:t>
      </w:r>
      <w:r w:rsidR="00BD13F3">
        <w:rPr>
          <w:rFonts w:ascii="宋体" w:hAnsi="宋体"/>
          <w:b w:val="0"/>
          <w:sz w:val="21"/>
        </w:rPr>
        <w:t xml:space="preserve"> </w:t>
      </w:r>
      <w:r>
        <w:rPr>
          <w:rFonts w:ascii="宋体" w:hAnsi="宋体"/>
          <w:b w:val="0"/>
          <w:sz w:val="21"/>
        </w:rPr>
        <w:t>书面互动</w:t>
      </w:r>
      <w:bookmarkEnd w:id="62"/>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521F198E" w14:textId="77777777" w:rsidTr="004417B5">
        <w:trPr>
          <w:trHeight w:val="20"/>
          <w:jc w:val="center"/>
        </w:trPr>
        <w:tc>
          <w:tcPr>
            <w:tcW w:w="1227" w:type="dxa"/>
            <w:shd w:val="clear" w:color="000000" w:fill="FFFFFF"/>
            <w:vAlign w:val="center"/>
          </w:tcPr>
          <w:p w14:paraId="35A4E24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118A651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能根据给定内容撰写正式、规范的各类合同。</w:t>
            </w:r>
          </w:p>
          <w:p w14:paraId="055612E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能为外事、商务等有关部门撰写国际合作协议或条约等。</w:t>
            </w:r>
          </w:p>
        </w:tc>
      </w:tr>
      <w:tr w:rsidR="00EB5EBD" w14:paraId="1043F005" w14:textId="77777777" w:rsidTr="004417B5">
        <w:trPr>
          <w:trHeight w:val="20"/>
          <w:jc w:val="center"/>
        </w:trPr>
        <w:tc>
          <w:tcPr>
            <w:tcW w:w="1227" w:type="dxa"/>
            <w:shd w:val="clear" w:color="000000" w:fill="FFFFFF"/>
            <w:vAlign w:val="center"/>
          </w:tcPr>
          <w:p w14:paraId="0E2431E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1D9C4D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能向有关部门或机构撰写正式信函，申请科研经费。</w:t>
            </w:r>
          </w:p>
        </w:tc>
      </w:tr>
      <w:tr w:rsidR="00EB5EBD" w14:paraId="3FF8B587" w14:textId="77777777" w:rsidTr="004417B5">
        <w:trPr>
          <w:trHeight w:val="20"/>
          <w:jc w:val="center"/>
        </w:trPr>
        <w:tc>
          <w:tcPr>
            <w:tcW w:w="1227" w:type="dxa"/>
            <w:shd w:val="clear" w:color="000000" w:fill="FFFFFF"/>
            <w:vAlign w:val="center"/>
          </w:tcPr>
          <w:p w14:paraId="195BA79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6C381E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能写正式规范的会议纪要和</w:t>
            </w:r>
            <w:r w:rsidRPr="00DB7773">
              <w:rPr>
                <w:rFonts w:ascii="宋体" w:hAnsi="宋体"/>
                <w:szCs w:val="21"/>
                <w:lang w:val="en-US" w:eastAsia="zh-CN"/>
              </w:rPr>
              <w:t>语言得体的正式信函，如学术</w:t>
            </w:r>
            <w:r w:rsidRPr="00DB7773">
              <w:rPr>
                <w:rFonts w:ascii="宋体" w:hAnsi="宋体" w:hint="eastAsia"/>
                <w:szCs w:val="21"/>
                <w:lang w:val="en-US" w:eastAsia="zh-CN"/>
              </w:rPr>
              <w:t>会议</w:t>
            </w:r>
            <w:r w:rsidRPr="00DB7773">
              <w:rPr>
                <w:rFonts w:ascii="宋体" w:hAnsi="宋体"/>
                <w:szCs w:val="21"/>
                <w:lang w:val="en-US" w:eastAsia="zh-CN"/>
              </w:rPr>
              <w:t>邀请函</w:t>
            </w:r>
            <w:r w:rsidRPr="00DB7773">
              <w:rPr>
                <w:rFonts w:ascii="宋体" w:hAnsi="宋体"/>
                <w:szCs w:val="21"/>
                <w:lang w:val="en-US" w:eastAsia="zh-TW"/>
              </w:rPr>
              <w:t>等</w:t>
            </w:r>
            <w:r w:rsidRPr="00DB7773">
              <w:rPr>
                <w:rFonts w:ascii="宋体" w:hAnsi="宋体"/>
                <w:lang w:val="en-US" w:eastAsia="zh-CN"/>
              </w:rPr>
              <w:t>。</w:t>
            </w:r>
          </w:p>
        </w:tc>
      </w:tr>
      <w:tr w:rsidR="00EB5EBD" w14:paraId="2217E6EA" w14:textId="77777777" w:rsidTr="004417B5">
        <w:trPr>
          <w:trHeight w:val="20"/>
          <w:jc w:val="center"/>
        </w:trPr>
        <w:tc>
          <w:tcPr>
            <w:tcW w:w="1227" w:type="dxa"/>
            <w:shd w:val="clear" w:color="000000" w:fill="FFFFFF"/>
            <w:vAlign w:val="center"/>
          </w:tcPr>
          <w:p w14:paraId="4358DFC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438D7FB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能写海报或告示，宣传自己的社团及其活动。</w:t>
            </w:r>
          </w:p>
          <w:p w14:paraId="2668EE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能就产品或服务质量等写投诉信，做到有理有据。</w:t>
            </w:r>
          </w:p>
          <w:p w14:paraId="22A153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能就活动的成功举办等写正式的贺信。</w:t>
            </w:r>
          </w:p>
        </w:tc>
      </w:tr>
      <w:tr w:rsidR="00EB5EBD" w14:paraId="390862C8" w14:textId="77777777" w:rsidTr="004417B5">
        <w:trPr>
          <w:trHeight w:val="20"/>
          <w:jc w:val="center"/>
        </w:trPr>
        <w:tc>
          <w:tcPr>
            <w:tcW w:w="1227" w:type="dxa"/>
            <w:shd w:val="clear" w:color="000000" w:fill="FFFFFF"/>
            <w:vAlign w:val="center"/>
          </w:tcPr>
          <w:p w14:paraId="0A026EE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1A649FB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能写求职信，格式正确，内容完整，并恰当突出自己的优势。</w:t>
            </w:r>
          </w:p>
          <w:p w14:paraId="214FA0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能给有关人士写信或邮件，清晰完整地反映校园或社会问题。</w:t>
            </w:r>
          </w:p>
          <w:p w14:paraId="06D874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能写信表达同情或慰问，语言得体。</w:t>
            </w:r>
          </w:p>
        </w:tc>
      </w:tr>
      <w:tr w:rsidR="00EB5EBD" w14:paraId="40CE0310" w14:textId="77777777" w:rsidTr="004417B5">
        <w:trPr>
          <w:trHeight w:val="20"/>
          <w:jc w:val="center"/>
        </w:trPr>
        <w:tc>
          <w:tcPr>
            <w:tcW w:w="1227" w:type="dxa"/>
            <w:shd w:val="clear" w:color="000000" w:fill="FFFFFF"/>
            <w:vAlign w:val="center"/>
          </w:tcPr>
          <w:p w14:paraId="11C26F5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6B3650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能写信或邮件简单介绍个人信息、兴趣爱好、校园生活等。</w:t>
            </w:r>
          </w:p>
          <w:p w14:paraId="1DCA377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能写信或邮件简单介绍熟悉的地方，如风景名胜等。</w:t>
            </w:r>
          </w:p>
          <w:p w14:paraId="71BD79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能简单介绍中国文化，如传统节日、习俗等。</w:t>
            </w:r>
          </w:p>
          <w:p w14:paraId="0CF8D34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能在不同场合包括社交媒体中，简单介绍自己的学习计划、学习经验等。</w:t>
            </w:r>
          </w:p>
        </w:tc>
      </w:tr>
      <w:tr w:rsidR="00EB5EBD" w14:paraId="1441C0E6" w14:textId="77777777" w:rsidTr="004417B5">
        <w:trPr>
          <w:trHeight w:val="20"/>
          <w:jc w:val="center"/>
        </w:trPr>
        <w:tc>
          <w:tcPr>
            <w:tcW w:w="1227" w:type="dxa"/>
            <w:shd w:val="clear" w:color="000000" w:fill="FFFFFF"/>
            <w:vAlign w:val="center"/>
          </w:tcPr>
          <w:p w14:paraId="3A58667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6C5F9B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能给熟悉的人写信讲述共同经历。</w:t>
            </w:r>
          </w:p>
          <w:p w14:paraId="2ACC27E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能写邮件告知同学具体信息，如课程安排、活动注意事项等。</w:t>
            </w:r>
          </w:p>
          <w:p w14:paraId="75247FA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能给朋友写信简单描述校园、家庭等日常生活。</w:t>
            </w:r>
          </w:p>
        </w:tc>
      </w:tr>
      <w:tr w:rsidR="00EB5EBD" w14:paraId="1F8C0345" w14:textId="77777777" w:rsidTr="004417B5">
        <w:trPr>
          <w:trHeight w:val="20"/>
          <w:jc w:val="center"/>
        </w:trPr>
        <w:tc>
          <w:tcPr>
            <w:tcW w:w="1227" w:type="dxa"/>
            <w:shd w:val="clear" w:color="000000" w:fill="FFFFFF"/>
            <w:vAlign w:val="center"/>
          </w:tcPr>
          <w:p w14:paraId="3991F70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2FBE4E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能就班级活动等写简单通知。</w:t>
            </w:r>
          </w:p>
          <w:p w14:paraId="32E52CA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能写简单的生日或节日贺卡。</w:t>
            </w:r>
          </w:p>
          <w:p w14:paraId="1CEF333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能写简单的失物招领启事。</w:t>
            </w:r>
          </w:p>
        </w:tc>
      </w:tr>
      <w:tr w:rsidR="00EB5EBD" w14:paraId="28F5F41C" w14:textId="77777777" w:rsidTr="004417B5">
        <w:trPr>
          <w:trHeight w:val="20"/>
          <w:jc w:val="center"/>
        </w:trPr>
        <w:tc>
          <w:tcPr>
            <w:tcW w:w="1227" w:type="dxa"/>
            <w:shd w:val="clear" w:color="000000" w:fill="FFFFFF"/>
            <w:vAlign w:val="center"/>
          </w:tcPr>
          <w:p w14:paraId="59663C7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422994B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能模仿范例写简短的问候语。</w:t>
            </w:r>
          </w:p>
          <w:p w14:paraId="503C00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能正确写出姓名、年龄等个人信息。</w:t>
            </w:r>
          </w:p>
        </w:tc>
      </w:tr>
    </w:tbl>
    <w:p w14:paraId="7EA2A3A5" w14:textId="77777777" w:rsidR="00EB5EBD" w:rsidRDefault="00EB5EBD">
      <w:pPr>
        <w:pStyle w:val="12"/>
        <w:ind w:firstLine="420"/>
        <w:rPr>
          <w:rFonts w:ascii="宋体" w:eastAsia="宋体" w:hAnsi="宋体"/>
          <w:sz w:val="21"/>
          <w:lang w:eastAsia="zh-CN"/>
        </w:rPr>
      </w:pPr>
    </w:p>
    <w:p w14:paraId="406CEA1A" w14:textId="77777777" w:rsidR="00EB5EBD" w:rsidRDefault="00EB5EBD">
      <w:pPr>
        <w:pStyle w:val="12"/>
        <w:ind w:firstLine="420"/>
        <w:rPr>
          <w:rFonts w:ascii="宋体" w:eastAsia="宋体" w:hAnsi="宋体"/>
          <w:sz w:val="21"/>
          <w:lang w:eastAsia="zh-CN"/>
        </w:rPr>
      </w:pPr>
    </w:p>
    <w:p w14:paraId="2D5DB659" w14:textId="77777777" w:rsidR="00EB5EBD" w:rsidRDefault="00EB5EBD">
      <w:pPr>
        <w:pStyle w:val="12"/>
        <w:ind w:firstLine="420"/>
        <w:rPr>
          <w:rFonts w:ascii="宋体" w:eastAsia="宋体" w:hAnsi="宋体"/>
          <w:sz w:val="21"/>
          <w:lang w:eastAsia="zh-CN"/>
        </w:rPr>
      </w:pPr>
    </w:p>
    <w:p w14:paraId="7F293212" w14:textId="77777777" w:rsidR="00EB5EBD" w:rsidRDefault="00EB5EBD">
      <w:pPr>
        <w:pStyle w:val="12"/>
        <w:ind w:firstLineChars="0" w:firstLine="0"/>
        <w:outlineLvl w:val="3"/>
        <w:rPr>
          <w:rFonts w:ascii="宋体" w:eastAsia="宋体" w:hAnsi="宋体"/>
          <w:sz w:val="21"/>
          <w:lang w:eastAsia="zh-CN"/>
        </w:rPr>
      </w:pPr>
      <w:r>
        <w:rPr>
          <w:rFonts w:ascii="宋体" w:eastAsia="宋体" w:hAnsi="宋体"/>
          <w:sz w:val="21"/>
          <w:lang w:eastAsia="zh-CN"/>
        </w:rPr>
        <w:br w:type="page"/>
      </w:r>
    </w:p>
    <w:p w14:paraId="6A72D027" w14:textId="77777777" w:rsidR="00EB5EBD" w:rsidRDefault="00EB5EBD">
      <w:pPr>
        <w:pStyle w:val="12"/>
        <w:ind w:firstLineChars="0" w:firstLine="0"/>
        <w:outlineLvl w:val="3"/>
        <w:rPr>
          <w:rFonts w:ascii="宋体" w:eastAsia="宋体" w:hAnsi="宋体"/>
          <w:sz w:val="21"/>
          <w:lang w:eastAsia="zh-CN"/>
        </w:rPr>
      </w:pPr>
      <w:bookmarkStart w:id="63" w:name="_Toc497316777"/>
      <w:r>
        <w:rPr>
          <w:rFonts w:ascii="宋体" w:eastAsia="宋体" w:hAnsi="宋体" w:hint="eastAsia"/>
          <w:sz w:val="21"/>
          <w:lang w:eastAsia="zh-CN"/>
        </w:rPr>
        <w:lastRenderedPageBreak/>
        <w:t>6.3.4</w:t>
      </w:r>
      <w:r>
        <w:rPr>
          <w:rFonts w:ascii="宋体" w:eastAsia="宋体" w:hAnsi="宋体" w:hint="eastAsia"/>
          <w:sz w:val="21"/>
          <w:lang w:eastAsia="zh-CN"/>
        </w:rPr>
        <w:tab/>
        <w:t>书面表达策略</w:t>
      </w:r>
    </w:p>
    <w:p w14:paraId="51A84C7F" w14:textId="202A61A4" w:rsidR="00EB5EBD" w:rsidRDefault="008A4813">
      <w:pPr>
        <w:ind w:firstLineChars="200" w:firstLine="420"/>
        <w:rPr>
          <w:rFonts w:ascii="宋体" w:hAnsi="宋体"/>
          <w:szCs w:val="21"/>
        </w:rPr>
      </w:pPr>
      <w:r>
        <w:rPr>
          <w:rFonts w:hint="eastAsia"/>
        </w:rPr>
        <w:t>根据书面表达的特点，书面表达策略包括</w:t>
      </w:r>
      <w:r w:rsidR="00EB5EBD">
        <w:rPr>
          <w:rFonts w:ascii="宋体" w:hAnsi="宋体" w:cs="宋体"/>
          <w:kern w:val="0"/>
          <w:szCs w:val="21"/>
        </w:rPr>
        <w:t>规划（构思）、执行（撰写）和评估/补救（修改）</w:t>
      </w:r>
      <w:r w:rsidR="00EB5EBD">
        <w:rPr>
          <w:rFonts w:ascii="宋体" w:hAnsi="宋体"/>
          <w:szCs w:val="21"/>
        </w:rPr>
        <w:t>三个</w:t>
      </w:r>
      <w:r w:rsidR="00EB5EBD">
        <w:rPr>
          <w:rFonts w:ascii="宋体" w:hAnsi="宋体" w:hint="eastAsia"/>
          <w:szCs w:val="21"/>
        </w:rPr>
        <w:t>方面</w:t>
      </w:r>
      <w:r w:rsidR="00EB5EBD">
        <w:rPr>
          <w:rFonts w:ascii="宋体" w:hAnsi="宋体"/>
          <w:szCs w:val="21"/>
        </w:rPr>
        <w:t>。</w:t>
      </w:r>
    </w:p>
    <w:p w14:paraId="43ABC323" w14:textId="1DCA738F" w:rsidR="00EB5EBD" w:rsidRDefault="00EB5EBD" w:rsidP="001156FB">
      <w:pPr>
        <w:ind w:firstLineChars="200" w:firstLine="420"/>
        <w:rPr>
          <w:rFonts w:ascii="宋体" w:hAnsi="宋体"/>
          <w:szCs w:val="21"/>
        </w:rPr>
      </w:pPr>
      <w:r>
        <w:rPr>
          <w:rFonts w:ascii="宋体" w:hAnsi="宋体" w:hint="eastAsia"/>
          <w:szCs w:val="21"/>
        </w:rPr>
        <w:t>第一级的语言</w:t>
      </w:r>
      <w:r w:rsidR="00AE7515">
        <w:rPr>
          <w:rFonts w:ascii="宋体" w:hAnsi="宋体" w:hint="eastAsia"/>
          <w:szCs w:val="21"/>
        </w:rPr>
        <w:t>学习者和使用者</w:t>
      </w:r>
      <w:r>
        <w:rPr>
          <w:rFonts w:ascii="宋体" w:hAnsi="宋体" w:hint="eastAsia"/>
          <w:szCs w:val="21"/>
        </w:rPr>
        <w:t>较少涉及书面表达中规划</w:t>
      </w:r>
      <w:r>
        <w:rPr>
          <w:rFonts w:ascii="宋体" w:hAnsi="宋体"/>
          <w:szCs w:val="21"/>
        </w:rPr>
        <w:t>策略</w:t>
      </w:r>
      <w:r>
        <w:rPr>
          <w:rFonts w:ascii="宋体" w:hAnsi="宋体" w:hint="eastAsia"/>
          <w:szCs w:val="21"/>
        </w:rPr>
        <w:t>的运用，故表49</w:t>
      </w:r>
      <w:r w:rsidR="00720BE5">
        <w:rPr>
          <w:rFonts w:ascii="宋体" w:hAnsi="宋体" w:hint="eastAsia"/>
          <w:szCs w:val="21"/>
        </w:rPr>
        <w:t>不列</w:t>
      </w:r>
      <w:r>
        <w:rPr>
          <w:rFonts w:ascii="宋体" w:hAnsi="宋体" w:hint="eastAsia"/>
          <w:szCs w:val="21"/>
        </w:rPr>
        <w:t>第一级。</w:t>
      </w:r>
    </w:p>
    <w:p w14:paraId="2F69F207" w14:textId="144D82B4" w:rsidR="00EB5EBD" w:rsidRDefault="00EB5EBD" w:rsidP="001156FB">
      <w:pPr>
        <w:pStyle w:val="5"/>
        <w:spacing w:beforeLines="50" w:before="156" w:after="0" w:line="240" w:lineRule="auto"/>
        <w:rPr>
          <w:rFonts w:ascii="宋体" w:hAnsi="宋体"/>
          <w:b w:val="0"/>
          <w:sz w:val="21"/>
        </w:rPr>
      </w:pPr>
      <w:r>
        <w:rPr>
          <w:rFonts w:ascii="宋体" w:hAnsi="宋体"/>
          <w:b w:val="0"/>
          <w:sz w:val="21"/>
        </w:rPr>
        <w:t xml:space="preserve">表48 </w:t>
      </w:r>
      <w:r w:rsidR="00BD13F3">
        <w:rPr>
          <w:rFonts w:ascii="宋体" w:hAnsi="宋体"/>
          <w:b w:val="0"/>
          <w:sz w:val="21"/>
        </w:rPr>
        <w:t xml:space="preserve"> </w:t>
      </w:r>
      <w:r>
        <w:rPr>
          <w:rFonts w:ascii="宋体" w:hAnsi="宋体"/>
          <w:b w:val="0"/>
          <w:sz w:val="21"/>
        </w:rPr>
        <w:t>书面表达策略</w:t>
      </w:r>
      <w:bookmarkEnd w:id="63"/>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8330"/>
      </w:tblGrid>
      <w:tr w:rsidR="00EB5EBD" w14:paraId="0D463011" w14:textId="77777777" w:rsidTr="004417B5">
        <w:trPr>
          <w:trHeight w:val="20"/>
          <w:jc w:val="center"/>
        </w:trPr>
        <w:tc>
          <w:tcPr>
            <w:tcW w:w="1241" w:type="dxa"/>
            <w:shd w:val="clear" w:color="000000" w:fill="FFFFFF"/>
            <w:vAlign w:val="center"/>
          </w:tcPr>
          <w:p w14:paraId="0E76C7F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0" w:type="dxa"/>
            <w:shd w:val="clear" w:color="000000" w:fill="FFFFFF"/>
            <w:vAlign w:val="center"/>
          </w:tcPr>
          <w:p w14:paraId="7DE31F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能根据学术期刊审稿人的意见和建议修改论文的结构、内容和语言。</w:t>
            </w:r>
          </w:p>
        </w:tc>
      </w:tr>
      <w:tr w:rsidR="00EB5EBD" w14:paraId="4887FC1A" w14:textId="77777777" w:rsidTr="004417B5">
        <w:trPr>
          <w:trHeight w:val="20"/>
          <w:jc w:val="center"/>
        </w:trPr>
        <w:tc>
          <w:tcPr>
            <w:tcW w:w="1241" w:type="dxa"/>
            <w:shd w:val="clear" w:color="000000" w:fill="FFFFFF"/>
            <w:vAlign w:val="center"/>
          </w:tcPr>
          <w:p w14:paraId="58AEC6E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0" w:type="dxa"/>
            <w:shd w:val="clear" w:color="000000" w:fill="FFFFFF"/>
            <w:vAlign w:val="center"/>
          </w:tcPr>
          <w:p w14:paraId="4410834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能根据写作目的、读者对象或有关要求等修改文本，体现思辨的深度和逻辑的缜密性。</w:t>
            </w:r>
          </w:p>
        </w:tc>
      </w:tr>
      <w:tr w:rsidR="00EB5EBD" w14:paraId="62A969C7" w14:textId="77777777" w:rsidTr="004417B5">
        <w:trPr>
          <w:trHeight w:val="20"/>
          <w:jc w:val="center"/>
        </w:trPr>
        <w:tc>
          <w:tcPr>
            <w:tcW w:w="1241" w:type="dxa"/>
            <w:shd w:val="clear" w:color="000000" w:fill="FFFFFF"/>
            <w:vAlign w:val="center"/>
          </w:tcPr>
          <w:p w14:paraId="23DF40B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0" w:type="dxa"/>
            <w:shd w:val="clear" w:color="000000" w:fill="FFFFFF"/>
            <w:vAlign w:val="center"/>
          </w:tcPr>
          <w:p w14:paraId="46C2B3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能收集不同来源的信息，并判断其可靠性。</w:t>
            </w:r>
          </w:p>
          <w:p w14:paraId="366A3B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能在撰写论文前，撷取文献资料的主要观点或信息。</w:t>
            </w:r>
          </w:p>
          <w:p w14:paraId="247D8F7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能运用排比、反复、类比等修辞手法增强文章的表达效果。</w:t>
            </w:r>
          </w:p>
          <w:p w14:paraId="7FF485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能从内容、结构和格式等方面修改学术论文。</w:t>
            </w:r>
          </w:p>
        </w:tc>
      </w:tr>
      <w:tr w:rsidR="00EB5EBD" w14:paraId="5DC788E3" w14:textId="77777777" w:rsidTr="004417B5">
        <w:trPr>
          <w:trHeight w:val="20"/>
          <w:jc w:val="center"/>
        </w:trPr>
        <w:tc>
          <w:tcPr>
            <w:tcW w:w="1241" w:type="dxa"/>
            <w:shd w:val="clear" w:color="000000" w:fill="FFFFFF"/>
            <w:vAlign w:val="center"/>
          </w:tcPr>
          <w:p w14:paraId="184BDCA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0" w:type="dxa"/>
            <w:shd w:val="clear" w:color="000000" w:fill="FFFFFF"/>
            <w:vAlign w:val="center"/>
          </w:tcPr>
          <w:p w14:paraId="315D83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能根据情景和读者对象规划行文风格。</w:t>
            </w:r>
          </w:p>
          <w:p w14:paraId="6B7B8D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能恰当使用谚语、俗语或其他习惯表达等加强表达效果。</w:t>
            </w:r>
          </w:p>
          <w:p w14:paraId="7DF9207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能通过变换词语等方式提高词汇丰富性。</w:t>
            </w:r>
          </w:p>
          <w:p w14:paraId="5960486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能通过增加实例、细节等手段丰富写作内容。</w:t>
            </w:r>
          </w:p>
        </w:tc>
      </w:tr>
      <w:tr w:rsidR="00EB5EBD" w14:paraId="4A04F820" w14:textId="77777777" w:rsidTr="004417B5">
        <w:trPr>
          <w:trHeight w:val="20"/>
          <w:jc w:val="center"/>
        </w:trPr>
        <w:tc>
          <w:tcPr>
            <w:tcW w:w="1241" w:type="dxa"/>
            <w:shd w:val="clear" w:color="000000" w:fill="FFFFFF"/>
            <w:vAlign w:val="center"/>
          </w:tcPr>
          <w:p w14:paraId="4ADB600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0" w:type="dxa"/>
            <w:shd w:val="clear" w:color="000000" w:fill="FFFFFF"/>
            <w:vAlign w:val="center"/>
          </w:tcPr>
          <w:p w14:paraId="5CFEE3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能以多种方式进行写作前的准备。</w:t>
            </w:r>
          </w:p>
          <w:p w14:paraId="3970369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能运用结构规划、段落收展、起承转合等基本写作技巧。</w:t>
            </w:r>
          </w:p>
          <w:p w14:paraId="20EC00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能运用恰当的形式，如强调句式、标点符号等突出重点。</w:t>
            </w:r>
          </w:p>
          <w:p w14:paraId="18E2A5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能适当调整文章框架或内容，修改语言错误。</w:t>
            </w:r>
          </w:p>
        </w:tc>
      </w:tr>
      <w:tr w:rsidR="00EB5EBD" w14:paraId="38E9F376" w14:textId="77777777" w:rsidTr="004417B5">
        <w:trPr>
          <w:trHeight w:val="20"/>
          <w:jc w:val="center"/>
        </w:trPr>
        <w:tc>
          <w:tcPr>
            <w:tcW w:w="1241" w:type="dxa"/>
            <w:shd w:val="clear" w:color="000000" w:fill="FFFFFF"/>
            <w:vAlign w:val="center"/>
          </w:tcPr>
          <w:p w14:paraId="3BAFBAD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0" w:type="dxa"/>
            <w:shd w:val="clear" w:color="000000" w:fill="FFFFFF"/>
            <w:vAlign w:val="center"/>
          </w:tcPr>
          <w:p w14:paraId="5F9FB4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能安排文章的开头、发展和结尾。</w:t>
            </w:r>
          </w:p>
          <w:p w14:paraId="0CD9B0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能利用所给阅读材料的相关内容支撑自己的观点。</w:t>
            </w:r>
          </w:p>
          <w:p w14:paraId="1646EF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能运用日常生活、学习或工作中的实例进行解释或说明自己的观点。</w:t>
            </w:r>
          </w:p>
          <w:p w14:paraId="3A6B6B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能根据需要调整用词或修改句子。</w:t>
            </w:r>
          </w:p>
          <w:p w14:paraId="46189A7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Pr="00DB7773">
              <w:rPr>
                <w:rFonts w:ascii="宋体" w:hAnsi="宋体"/>
                <w:lang w:val="en-US" w:eastAsia="zh-TW"/>
              </w:rPr>
              <w:t>检查并修改</w:t>
            </w:r>
            <w:r w:rsidRPr="00DB7773">
              <w:rPr>
                <w:rFonts w:ascii="宋体" w:hAnsi="宋体"/>
                <w:lang w:val="en-US" w:eastAsia="zh-CN"/>
              </w:rPr>
              <w:t>不恰当的语言表达和衔接连贯问题。</w:t>
            </w:r>
          </w:p>
        </w:tc>
      </w:tr>
      <w:tr w:rsidR="00EB5EBD" w14:paraId="26FF34BF" w14:textId="77777777" w:rsidTr="004417B5">
        <w:trPr>
          <w:trHeight w:val="20"/>
          <w:jc w:val="center"/>
        </w:trPr>
        <w:tc>
          <w:tcPr>
            <w:tcW w:w="1241" w:type="dxa"/>
            <w:shd w:val="clear" w:color="000000" w:fill="FFFFFF"/>
            <w:vAlign w:val="center"/>
          </w:tcPr>
          <w:p w14:paraId="022DCCD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0" w:type="dxa"/>
            <w:shd w:val="clear" w:color="000000" w:fill="FFFFFF"/>
            <w:vAlign w:val="center"/>
          </w:tcPr>
          <w:p w14:paraId="3218E9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能根据写作需要收集并整理素材。</w:t>
            </w:r>
          </w:p>
          <w:p w14:paraId="00BC8B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能使用简单的衔接词和其他句法手段连接句子。</w:t>
            </w:r>
          </w:p>
          <w:p w14:paraId="5C32E16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能通过检查改正明显的语法错误。</w:t>
            </w:r>
          </w:p>
        </w:tc>
      </w:tr>
      <w:tr w:rsidR="00EB5EBD" w14:paraId="427C2C64" w14:textId="77777777" w:rsidTr="004417B5">
        <w:trPr>
          <w:trHeight w:val="20"/>
          <w:jc w:val="center"/>
        </w:trPr>
        <w:tc>
          <w:tcPr>
            <w:tcW w:w="1241" w:type="dxa"/>
            <w:shd w:val="clear" w:color="000000" w:fill="FFFFFF"/>
            <w:vAlign w:val="center"/>
          </w:tcPr>
          <w:p w14:paraId="2797450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30" w:type="dxa"/>
            <w:shd w:val="clear" w:color="000000" w:fill="FFFFFF"/>
            <w:vAlign w:val="center"/>
          </w:tcPr>
          <w:p w14:paraId="713FD58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能根据提示或要求，修改有错误的句子。</w:t>
            </w:r>
          </w:p>
          <w:p w14:paraId="38EEF6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能借助提示或通过想象来简单描述人物、物品或场所。</w:t>
            </w:r>
          </w:p>
        </w:tc>
      </w:tr>
      <w:tr w:rsidR="00EB5EBD" w14:paraId="67E6716C" w14:textId="77777777" w:rsidTr="004417B5">
        <w:trPr>
          <w:trHeight w:val="20"/>
          <w:jc w:val="center"/>
        </w:trPr>
        <w:tc>
          <w:tcPr>
            <w:tcW w:w="1241" w:type="dxa"/>
            <w:shd w:val="clear" w:color="000000" w:fill="FFFFFF"/>
            <w:vAlign w:val="center"/>
          </w:tcPr>
          <w:p w14:paraId="30BFC49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30" w:type="dxa"/>
            <w:shd w:val="clear" w:color="000000" w:fill="FFFFFF"/>
            <w:vAlign w:val="center"/>
          </w:tcPr>
          <w:p w14:paraId="47E644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能通过检查发现并改正明显的笔误，如误拼、重复等。</w:t>
            </w:r>
          </w:p>
        </w:tc>
      </w:tr>
    </w:tbl>
    <w:p w14:paraId="0E9A39BE" w14:textId="77777777" w:rsidR="00EB5EBD" w:rsidRDefault="00EB5EBD">
      <w:pPr>
        <w:pStyle w:val="12"/>
        <w:ind w:firstLine="420"/>
        <w:rPr>
          <w:rFonts w:ascii="宋体" w:eastAsia="宋体" w:hAnsi="宋体"/>
          <w:sz w:val="21"/>
          <w:lang w:eastAsia="zh-CN"/>
        </w:rPr>
      </w:pPr>
    </w:p>
    <w:p w14:paraId="4DA5EB04" w14:textId="77777777" w:rsidR="00EB5EBD" w:rsidRDefault="00EB5EBD">
      <w:pPr>
        <w:pStyle w:val="12"/>
        <w:ind w:firstLine="420"/>
        <w:rPr>
          <w:rFonts w:ascii="宋体" w:eastAsia="宋体" w:hAnsi="宋体"/>
          <w:sz w:val="21"/>
          <w:lang w:eastAsia="zh-CN"/>
        </w:rPr>
      </w:pPr>
    </w:p>
    <w:p w14:paraId="7135CCBF" w14:textId="77777777" w:rsidR="00EB5EBD" w:rsidRDefault="00EB5EBD">
      <w:pPr>
        <w:pStyle w:val="12"/>
        <w:ind w:firstLine="420"/>
        <w:rPr>
          <w:rFonts w:ascii="宋体" w:eastAsia="宋体" w:hAnsi="宋体"/>
          <w:sz w:val="21"/>
          <w:lang w:eastAsia="zh-CN"/>
        </w:rPr>
      </w:pPr>
    </w:p>
    <w:p w14:paraId="37FCA27D" w14:textId="77777777" w:rsidR="00EB5EBD" w:rsidRDefault="00EB5EBD">
      <w:pPr>
        <w:pStyle w:val="12"/>
        <w:ind w:firstLine="420"/>
        <w:rPr>
          <w:rFonts w:ascii="宋体" w:eastAsia="宋体" w:hAnsi="宋体"/>
          <w:sz w:val="21"/>
          <w:lang w:eastAsia="zh-CN"/>
        </w:rPr>
      </w:pPr>
    </w:p>
    <w:p w14:paraId="71F26CD9"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7C46C00F" w14:textId="1085324B" w:rsidR="00EB5EBD" w:rsidRDefault="00EB5EBD">
      <w:pPr>
        <w:pStyle w:val="5"/>
        <w:spacing w:before="0" w:after="0" w:line="240" w:lineRule="auto"/>
        <w:rPr>
          <w:rFonts w:ascii="宋体" w:hAnsi="宋体"/>
          <w:b w:val="0"/>
          <w:sz w:val="21"/>
        </w:rPr>
      </w:pPr>
      <w:bookmarkStart w:id="64" w:name="_Toc497316778"/>
      <w:r>
        <w:rPr>
          <w:rFonts w:ascii="宋体" w:hAnsi="宋体"/>
          <w:b w:val="0"/>
          <w:sz w:val="21"/>
        </w:rPr>
        <w:lastRenderedPageBreak/>
        <w:t>表49</w:t>
      </w:r>
      <w:r w:rsidR="00BD13F3">
        <w:rPr>
          <w:rFonts w:ascii="宋体" w:hAnsi="宋体"/>
          <w:b w:val="0"/>
          <w:sz w:val="21"/>
        </w:rPr>
        <w:t xml:space="preserve"> </w:t>
      </w:r>
      <w:r>
        <w:rPr>
          <w:rFonts w:ascii="宋体" w:hAnsi="宋体"/>
          <w:b w:val="0"/>
          <w:sz w:val="21"/>
        </w:rPr>
        <w:t xml:space="preserve"> 书面表达策略：规划</w:t>
      </w:r>
      <w:bookmarkEnd w:id="64"/>
      <w:r>
        <w:rPr>
          <w:rFonts w:ascii="宋体" w:hAnsi="宋体" w:hint="eastAsia"/>
          <w:b w:val="0"/>
          <w:sz w:val="21"/>
        </w:rPr>
        <w:t>（构思）</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8330"/>
      </w:tblGrid>
      <w:tr w:rsidR="00EB5EBD" w14:paraId="2A16A08C" w14:textId="77777777" w:rsidTr="004417B5">
        <w:trPr>
          <w:trHeight w:val="20"/>
          <w:jc w:val="center"/>
        </w:trPr>
        <w:tc>
          <w:tcPr>
            <w:tcW w:w="1241" w:type="dxa"/>
            <w:shd w:val="clear" w:color="000000" w:fill="FFFFFF"/>
            <w:vAlign w:val="center"/>
          </w:tcPr>
          <w:p w14:paraId="4142E9C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0" w:type="dxa"/>
            <w:shd w:val="clear" w:color="000000" w:fill="FFFFFF"/>
            <w:vAlign w:val="center"/>
          </w:tcPr>
          <w:p w14:paraId="3F0F212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能通过绘制图表构思理论框架或模型。</w:t>
            </w:r>
          </w:p>
          <w:p w14:paraId="4278A9C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能对学术论文中有争议的问题准备书面回应的框架和要点。</w:t>
            </w:r>
          </w:p>
        </w:tc>
      </w:tr>
      <w:tr w:rsidR="00EB5EBD" w14:paraId="4593C55C" w14:textId="77777777" w:rsidTr="004417B5">
        <w:trPr>
          <w:trHeight w:val="20"/>
          <w:jc w:val="center"/>
        </w:trPr>
        <w:tc>
          <w:tcPr>
            <w:tcW w:w="1241" w:type="dxa"/>
            <w:shd w:val="clear" w:color="000000" w:fill="FFFFFF"/>
            <w:vAlign w:val="center"/>
          </w:tcPr>
          <w:p w14:paraId="4119DF7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0" w:type="dxa"/>
            <w:shd w:val="clear" w:color="000000" w:fill="FFFFFF"/>
            <w:vAlign w:val="center"/>
          </w:tcPr>
          <w:p w14:paraId="189FCD4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能根据不同学术场合构思发言稿内容，以达到学术交流的目的。</w:t>
            </w:r>
          </w:p>
        </w:tc>
      </w:tr>
      <w:tr w:rsidR="00EB5EBD" w14:paraId="3DC05400" w14:textId="77777777" w:rsidTr="004417B5">
        <w:trPr>
          <w:trHeight w:val="20"/>
          <w:jc w:val="center"/>
        </w:trPr>
        <w:tc>
          <w:tcPr>
            <w:tcW w:w="1241" w:type="dxa"/>
            <w:shd w:val="clear" w:color="000000" w:fill="FFFFFF"/>
            <w:vAlign w:val="center"/>
          </w:tcPr>
          <w:p w14:paraId="510731B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0" w:type="dxa"/>
            <w:shd w:val="clear" w:color="000000" w:fill="FFFFFF"/>
            <w:vAlign w:val="center"/>
          </w:tcPr>
          <w:p w14:paraId="1C0B046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能收集不同视角的信息，判断其来源的可靠性。</w:t>
            </w:r>
          </w:p>
          <w:p w14:paraId="6DB4FC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能在撰写论文前撷取文献资料的主要观点或信息。</w:t>
            </w:r>
          </w:p>
          <w:p w14:paraId="533BF20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能借助他人论文或著作中的参考文献，收集相关研究的文献资料。</w:t>
            </w:r>
          </w:p>
        </w:tc>
      </w:tr>
      <w:tr w:rsidR="00EB5EBD" w14:paraId="1D53016B" w14:textId="77777777" w:rsidTr="004417B5">
        <w:trPr>
          <w:trHeight w:val="20"/>
          <w:jc w:val="center"/>
        </w:trPr>
        <w:tc>
          <w:tcPr>
            <w:tcW w:w="1241" w:type="dxa"/>
            <w:shd w:val="clear" w:color="000000" w:fill="FFFFFF"/>
            <w:vAlign w:val="center"/>
          </w:tcPr>
          <w:p w14:paraId="166367F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0" w:type="dxa"/>
            <w:shd w:val="clear" w:color="000000" w:fill="FFFFFF"/>
            <w:vAlign w:val="center"/>
          </w:tcPr>
          <w:p w14:paraId="7E97E1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能通过自问自答的方式帮助自己理清思路，以便有针对性地收集信息。</w:t>
            </w:r>
          </w:p>
          <w:p w14:paraId="23ABCCE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能深入审读所写话题，以规划写作内容。</w:t>
            </w:r>
          </w:p>
          <w:p w14:paraId="10E154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能根据情境和读者规划行文风格，以确保表达得体。</w:t>
            </w:r>
          </w:p>
          <w:p w14:paraId="2F66FF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能利用电子资源数据库等，广泛收集学术论文的相关文献。</w:t>
            </w:r>
          </w:p>
        </w:tc>
      </w:tr>
      <w:tr w:rsidR="00EB5EBD" w14:paraId="7233CCD9" w14:textId="77777777" w:rsidTr="004417B5">
        <w:trPr>
          <w:trHeight w:val="20"/>
          <w:jc w:val="center"/>
        </w:trPr>
        <w:tc>
          <w:tcPr>
            <w:tcW w:w="1241" w:type="dxa"/>
            <w:shd w:val="clear" w:color="000000" w:fill="FFFFFF"/>
            <w:vAlign w:val="center"/>
          </w:tcPr>
          <w:p w14:paraId="146A371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0" w:type="dxa"/>
            <w:shd w:val="clear" w:color="000000" w:fill="FFFFFF"/>
            <w:vAlign w:val="center"/>
          </w:tcPr>
          <w:p w14:paraId="49D069A9" w14:textId="23331EA0" w:rsidR="00EB5EBD" w:rsidRPr="00DB7773" w:rsidRDefault="00EB5EBD">
            <w:pPr>
              <w:pStyle w:val="af4"/>
              <w:spacing w:after="0"/>
              <w:rPr>
                <w:rFonts w:ascii="宋体" w:hAnsi="宋体"/>
                <w:lang w:val="en-US" w:eastAsia="zh-CN"/>
              </w:rPr>
            </w:pPr>
            <w:r w:rsidRPr="00DB7773">
              <w:rPr>
                <w:rFonts w:ascii="宋体" w:hAnsi="宋体"/>
                <w:lang w:val="en-US" w:eastAsia="zh-CN"/>
              </w:rPr>
              <w:t>能归纳所读文章中的人物、主题或观点，以佐证自己的观点。</w:t>
            </w:r>
          </w:p>
          <w:p w14:paraId="5B725F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能收集不同来源的证据以支持自己的论点。</w:t>
            </w:r>
          </w:p>
          <w:p w14:paraId="4DC0A2D6" w14:textId="6F24E0F5" w:rsidR="00EB5EBD" w:rsidRPr="00DB7773" w:rsidRDefault="00EB5EBD" w:rsidP="00D4726E">
            <w:pPr>
              <w:pStyle w:val="af4"/>
              <w:spacing w:after="0"/>
              <w:rPr>
                <w:rFonts w:ascii="宋体" w:hAnsi="宋体"/>
                <w:lang w:val="en-US" w:eastAsia="zh-CN"/>
              </w:rPr>
            </w:pPr>
            <w:r w:rsidRPr="00DB7773">
              <w:rPr>
                <w:rFonts w:ascii="宋体" w:hAnsi="宋体"/>
                <w:lang w:val="en-US" w:eastAsia="zh-CN"/>
              </w:rPr>
              <w:t>能以多种方式进行写前准备，</w:t>
            </w:r>
            <w:proofErr w:type="gramStart"/>
            <w:r w:rsidRPr="00DB7773">
              <w:rPr>
                <w:rFonts w:ascii="宋体" w:hAnsi="宋体"/>
                <w:lang w:val="en-US" w:eastAsia="zh-CN"/>
              </w:rPr>
              <w:t>如小组</w:t>
            </w:r>
            <w:proofErr w:type="gramEnd"/>
            <w:r w:rsidRPr="00DB7773">
              <w:rPr>
                <w:rFonts w:ascii="宋体" w:hAnsi="宋体"/>
                <w:lang w:val="en-US" w:eastAsia="zh-CN"/>
              </w:rPr>
              <w:t>讨论、拟</w:t>
            </w:r>
            <w:r w:rsidR="00D4726E">
              <w:rPr>
                <w:rFonts w:ascii="宋体" w:hAnsi="宋体" w:hint="eastAsia"/>
                <w:lang w:val="en-US" w:eastAsia="zh-CN"/>
              </w:rPr>
              <w:t>提纲</w:t>
            </w:r>
            <w:r w:rsidRPr="00DB7773">
              <w:rPr>
                <w:rFonts w:ascii="宋体" w:hAnsi="宋体"/>
                <w:lang w:val="en-US" w:eastAsia="zh-CN"/>
              </w:rPr>
              <w:t>、列要点、联想等。</w:t>
            </w:r>
          </w:p>
        </w:tc>
      </w:tr>
      <w:tr w:rsidR="00EB5EBD" w14:paraId="12FF2614" w14:textId="77777777" w:rsidTr="004417B5">
        <w:trPr>
          <w:trHeight w:val="20"/>
          <w:jc w:val="center"/>
        </w:trPr>
        <w:tc>
          <w:tcPr>
            <w:tcW w:w="1241" w:type="dxa"/>
            <w:shd w:val="clear" w:color="000000" w:fill="FFFFFF"/>
            <w:vAlign w:val="center"/>
          </w:tcPr>
          <w:p w14:paraId="48468A4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0" w:type="dxa"/>
            <w:shd w:val="clear" w:color="000000" w:fill="FFFFFF"/>
            <w:vAlign w:val="center"/>
          </w:tcPr>
          <w:p w14:paraId="5532CF5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能根据写作主题和内容要求，拟定合适的作文题目。</w:t>
            </w:r>
          </w:p>
          <w:p w14:paraId="1948C3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能根据内容的重要性和主次关系构思文章结构。</w:t>
            </w:r>
          </w:p>
          <w:p w14:paraId="176F950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能列出所读文章的要点、关键词等，以撰写文章的概要。</w:t>
            </w:r>
          </w:p>
          <w:p w14:paraId="2EB4F6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能合理安排文章的开头、发展和结尾，以使结构完整。</w:t>
            </w:r>
          </w:p>
          <w:p w14:paraId="6F510A2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能在写作前用关键词列出写作提纲。</w:t>
            </w:r>
          </w:p>
        </w:tc>
      </w:tr>
      <w:tr w:rsidR="00EB5EBD" w14:paraId="412DABF2" w14:textId="77777777" w:rsidTr="004417B5">
        <w:trPr>
          <w:trHeight w:val="20"/>
          <w:jc w:val="center"/>
        </w:trPr>
        <w:tc>
          <w:tcPr>
            <w:tcW w:w="1241" w:type="dxa"/>
            <w:shd w:val="clear" w:color="000000" w:fill="FFFFFF"/>
            <w:vAlign w:val="center"/>
          </w:tcPr>
          <w:p w14:paraId="616491D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0" w:type="dxa"/>
            <w:shd w:val="clear" w:color="000000" w:fill="FFFFFF"/>
            <w:vAlign w:val="center"/>
          </w:tcPr>
          <w:p w14:paraId="6A3B2D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能根据写作需要收集有用的经典词句。</w:t>
            </w:r>
          </w:p>
          <w:p w14:paraId="7B42371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能借助照片或肖像构思所描写人物的显著特征。</w:t>
            </w:r>
          </w:p>
          <w:p w14:paraId="36499D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能根据写作需要收集素材，并进行适当的整理。</w:t>
            </w:r>
          </w:p>
        </w:tc>
      </w:tr>
      <w:tr w:rsidR="00EB5EBD" w14:paraId="01DF6177" w14:textId="77777777" w:rsidTr="004417B5">
        <w:trPr>
          <w:trHeight w:val="20"/>
          <w:jc w:val="center"/>
        </w:trPr>
        <w:tc>
          <w:tcPr>
            <w:tcW w:w="1241" w:type="dxa"/>
            <w:shd w:val="clear" w:color="000000" w:fill="FFFFFF"/>
            <w:vAlign w:val="center"/>
          </w:tcPr>
          <w:p w14:paraId="102A43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30" w:type="dxa"/>
            <w:shd w:val="clear" w:color="000000" w:fill="FFFFFF"/>
            <w:vAlign w:val="center"/>
          </w:tcPr>
          <w:p w14:paraId="406F1E0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能通过想象或联想，构思如何描述熟悉的人或物的特征。</w:t>
            </w:r>
          </w:p>
        </w:tc>
      </w:tr>
    </w:tbl>
    <w:p w14:paraId="71AAB5D2" w14:textId="77777777" w:rsidR="00EB5EBD" w:rsidRDefault="00EB5EBD">
      <w:pPr>
        <w:pStyle w:val="12"/>
        <w:ind w:firstLine="420"/>
        <w:rPr>
          <w:rFonts w:ascii="宋体" w:eastAsia="宋体" w:hAnsi="宋体"/>
          <w:sz w:val="21"/>
          <w:lang w:eastAsia="zh-CN"/>
        </w:rPr>
      </w:pPr>
    </w:p>
    <w:p w14:paraId="3D0E1DD8" w14:textId="77777777" w:rsidR="00EB5EBD" w:rsidRDefault="00EB5EBD">
      <w:pPr>
        <w:pStyle w:val="12"/>
        <w:ind w:firstLine="420"/>
        <w:rPr>
          <w:rFonts w:ascii="宋体" w:eastAsia="宋体" w:hAnsi="宋体"/>
          <w:sz w:val="21"/>
          <w:lang w:eastAsia="zh-CN"/>
        </w:rPr>
      </w:pPr>
    </w:p>
    <w:p w14:paraId="619BCF3E"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16A6D51" w14:textId="3CDAA9A3" w:rsidR="00EB5EBD" w:rsidRDefault="00EB5EBD">
      <w:pPr>
        <w:pStyle w:val="5"/>
        <w:spacing w:before="0" w:after="0" w:line="240" w:lineRule="auto"/>
        <w:rPr>
          <w:rFonts w:ascii="宋体" w:hAnsi="宋体"/>
          <w:b w:val="0"/>
          <w:sz w:val="21"/>
        </w:rPr>
      </w:pPr>
      <w:bookmarkStart w:id="65" w:name="_Toc497316779"/>
      <w:r>
        <w:rPr>
          <w:rFonts w:ascii="宋体" w:hAnsi="宋体"/>
          <w:b w:val="0"/>
          <w:sz w:val="21"/>
        </w:rPr>
        <w:lastRenderedPageBreak/>
        <w:t>表50</w:t>
      </w:r>
      <w:r w:rsidR="00BD13F3">
        <w:rPr>
          <w:rFonts w:ascii="宋体" w:hAnsi="宋体"/>
          <w:b w:val="0"/>
          <w:sz w:val="21"/>
        </w:rPr>
        <w:t xml:space="preserve"> </w:t>
      </w:r>
      <w:r>
        <w:rPr>
          <w:rFonts w:ascii="宋体" w:hAnsi="宋体"/>
          <w:b w:val="0"/>
          <w:sz w:val="21"/>
        </w:rPr>
        <w:t xml:space="preserve"> 书面表达策略：执行</w:t>
      </w:r>
      <w:bookmarkEnd w:id="65"/>
      <w:r>
        <w:rPr>
          <w:rFonts w:ascii="宋体" w:hAnsi="宋体" w:hint="eastAsia"/>
          <w:b w:val="0"/>
          <w:sz w:val="21"/>
        </w:rPr>
        <w:t>（撰写）</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16"/>
      </w:tblGrid>
      <w:tr w:rsidR="00EB5EBD" w14:paraId="1037B5B1" w14:textId="77777777" w:rsidTr="004417B5">
        <w:trPr>
          <w:trHeight w:val="20"/>
          <w:jc w:val="center"/>
        </w:trPr>
        <w:tc>
          <w:tcPr>
            <w:tcW w:w="1255" w:type="dxa"/>
            <w:shd w:val="clear" w:color="000000" w:fill="FFFFFF"/>
            <w:vAlign w:val="center"/>
          </w:tcPr>
          <w:p w14:paraId="5AF0969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16" w:type="dxa"/>
            <w:shd w:val="clear" w:color="000000" w:fill="FFFFFF"/>
            <w:vAlign w:val="center"/>
          </w:tcPr>
          <w:p w14:paraId="5ACCFFD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能灵活运用押韵、谐音等修辞手法，使语言富有韵律和节奏。</w:t>
            </w:r>
          </w:p>
          <w:p w14:paraId="058063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能适时使用双关语、诙谐语等体现风趣、幽默。</w:t>
            </w:r>
          </w:p>
          <w:p w14:paraId="29828B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能用生动形象的文字准确表述语义的细微差别，增强文字表达活力。</w:t>
            </w:r>
          </w:p>
        </w:tc>
      </w:tr>
      <w:tr w:rsidR="00EB5EBD" w14:paraId="4A2B45C8" w14:textId="77777777" w:rsidTr="004417B5">
        <w:trPr>
          <w:trHeight w:val="20"/>
          <w:jc w:val="center"/>
        </w:trPr>
        <w:tc>
          <w:tcPr>
            <w:tcW w:w="1255" w:type="dxa"/>
            <w:shd w:val="clear" w:color="000000" w:fill="FFFFFF"/>
            <w:vAlign w:val="center"/>
          </w:tcPr>
          <w:p w14:paraId="44420D9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16" w:type="dxa"/>
            <w:shd w:val="clear" w:color="000000" w:fill="FFFFFF"/>
            <w:vAlign w:val="center"/>
          </w:tcPr>
          <w:p w14:paraId="350FF581" w14:textId="689F107B" w:rsidR="00EB5EBD" w:rsidRPr="00DB7773" w:rsidRDefault="00EB5EBD">
            <w:pPr>
              <w:pStyle w:val="af4"/>
              <w:spacing w:after="0"/>
              <w:rPr>
                <w:rFonts w:ascii="宋体" w:hAnsi="宋体"/>
                <w:lang w:val="en-US" w:eastAsia="zh-CN"/>
              </w:rPr>
            </w:pPr>
            <w:r w:rsidRPr="00DB7773">
              <w:rPr>
                <w:rFonts w:ascii="宋体" w:hAnsi="宋体"/>
                <w:lang w:val="en-US" w:eastAsia="zh-CN"/>
              </w:rPr>
              <w:t>能使用常见的英美俚语，增强语言的</w:t>
            </w:r>
            <w:r w:rsidR="008A4813">
              <w:rPr>
                <w:rFonts w:ascii="宋体" w:hAnsi="宋体"/>
                <w:lang w:val="en-US" w:eastAsia="zh-CN"/>
              </w:rPr>
              <w:t>纯正</w:t>
            </w:r>
            <w:r w:rsidRPr="00DB7773">
              <w:rPr>
                <w:rFonts w:ascii="宋体" w:hAnsi="宋体"/>
                <w:lang w:val="en-US" w:eastAsia="zh-CN"/>
              </w:rPr>
              <w:t>性。</w:t>
            </w:r>
          </w:p>
          <w:p w14:paraId="404A30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能运用具有地域文化特色的语言，使表达内涵丰富。</w:t>
            </w:r>
          </w:p>
          <w:p w14:paraId="793A3C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能借助逻辑、理论、情感等进行论述，做到动之以情、晓之以理。</w:t>
            </w:r>
          </w:p>
        </w:tc>
      </w:tr>
      <w:tr w:rsidR="00EB5EBD" w14:paraId="3904130E" w14:textId="77777777" w:rsidTr="004417B5">
        <w:trPr>
          <w:trHeight w:val="20"/>
          <w:jc w:val="center"/>
        </w:trPr>
        <w:tc>
          <w:tcPr>
            <w:tcW w:w="1255" w:type="dxa"/>
            <w:shd w:val="clear" w:color="000000" w:fill="FFFFFF"/>
            <w:vAlign w:val="center"/>
          </w:tcPr>
          <w:p w14:paraId="7920DCE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16" w:type="dxa"/>
            <w:shd w:val="clear" w:color="000000" w:fill="FFFFFF"/>
            <w:vAlign w:val="center"/>
          </w:tcPr>
          <w:p w14:paraId="7CC75C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能使用指代、替代、省略等衔接手段，增强语句流畅性。</w:t>
            </w:r>
          </w:p>
          <w:p w14:paraId="072888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能采取替换、解释等方式解决表达中的困难。</w:t>
            </w:r>
          </w:p>
        </w:tc>
      </w:tr>
      <w:tr w:rsidR="00EB5EBD" w14:paraId="6884FF71" w14:textId="77777777" w:rsidTr="004417B5">
        <w:trPr>
          <w:trHeight w:val="20"/>
          <w:jc w:val="center"/>
        </w:trPr>
        <w:tc>
          <w:tcPr>
            <w:tcW w:w="1255" w:type="dxa"/>
            <w:shd w:val="clear" w:color="000000" w:fill="FFFFFF"/>
            <w:vAlign w:val="center"/>
          </w:tcPr>
          <w:p w14:paraId="6C5BCD8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16" w:type="dxa"/>
            <w:shd w:val="clear" w:color="000000" w:fill="FFFFFF"/>
            <w:vAlign w:val="center"/>
          </w:tcPr>
          <w:p w14:paraId="18E9E0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能借助图表说明观点或提供信息。</w:t>
            </w:r>
          </w:p>
          <w:p w14:paraId="5F476112" w14:textId="63CC34E1" w:rsidR="00EB5EBD" w:rsidRPr="00DB7773" w:rsidRDefault="00EB5EBD">
            <w:pPr>
              <w:pStyle w:val="af4"/>
              <w:spacing w:after="0"/>
              <w:rPr>
                <w:rFonts w:ascii="宋体" w:hAnsi="宋体"/>
                <w:lang w:val="en-US" w:eastAsia="zh-CN"/>
              </w:rPr>
            </w:pPr>
            <w:r w:rsidRPr="00DB7773">
              <w:rPr>
                <w:rFonts w:ascii="宋体" w:hAnsi="宋体"/>
                <w:lang w:val="en-US" w:eastAsia="zh-CN"/>
              </w:rPr>
              <w:t>能恰当运用设问、反问、</w:t>
            </w:r>
            <w:r w:rsidR="00F75423">
              <w:rPr>
                <w:rFonts w:ascii="宋体" w:hAnsi="宋体" w:hint="eastAsia"/>
                <w:lang w:val="en-US" w:eastAsia="zh-CN"/>
              </w:rPr>
              <w:t>重</w:t>
            </w:r>
            <w:r w:rsidRPr="00DB7773">
              <w:rPr>
                <w:rFonts w:ascii="宋体" w:hAnsi="宋体"/>
                <w:lang w:val="en-US" w:eastAsia="zh-CN"/>
              </w:rPr>
              <w:t>复、比喻、排比等修辞手法来增强表达效果。</w:t>
            </w:r>
          </w:p>
          <w:p w14:paraId="5063D3A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能综合运用说明、议论等方法论证主要观点。</w:t>
            </w:r>
          </w:p>
          <w:p w14:paraId="20BB2E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能恰当使用谚语、俗语或其他习惯表达法以加强表达效果。</w:t>
            </w:r>
          </w:p>
          <w:p w14:paraId="47E7F20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能通过变换词语、句法结构来避免重复。</w:t>
            </w:r>
          </w:p>
          <w:p w14:paraId="283DDE4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能针对不同的读者和情境恰当使用正式或非正式语言。</w:t>
            </w:r>
          </w:p>
        </w:tc>
      </w:tr>
      <w:tr w:rsidR="00EB5EBD" w14:paraId="70CA9889" w14:textId="77777777" w:rsidTr="004417B5">
        <w:trPr>
          <w:trHeight w:val="20"/>
          <w:jc w:val="center"/>
        </w:trPr>
        <w:tc>
          <w:tcPr>
            <w:tcW w:w="1255" w:type="dxa"/>
            <w:shd w:val="clear" w:color="000000" w:fill="FFFFFF"/>
            <w:vAlign w:val="center"/>
          </w:tcPr>
          <w:p w14:paraId="51486DF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16" w:type="dxa"/>
            <w:shd w:val="clear" w:color="000000" w:fill="FFFFFF"/>
            <w:vAlign w:val="center"/>
          </w:tcPr>
          <w:p w14:paraId="62B057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能通过转述或引用他人的观点来进行论证或反驳。</w:t>
            </w:r>
          </w:p>
          <w:p w14:paraId="22282B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能用恰当的形式，如强调句式、标点符号、字体修饰等，突出重点或引起注意。</w:t>
            </w:r>
          </w:p>
          <w:p w14:paraId="7A263C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能以委婉的方式表示同意、反对等立场。</w:t>
            </w:r>
          </w:p>
          <w:p w14:paraId="27F4AE2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能在多媒体网络交流中以恰当的方式自然地发起、维持、结束书面交流。</w:t>
            </w:r>
          </w:p>
        </w:tc>
      </w:tr>
      <w:tr w:rsidR="00EB5EBD" w14:paraId="4B6A2282" w14:textId="77777777" w:rsidTr="004417B5">
        <w:trPr>
          <w:trHeight w:val="20"/>
          <w:jc w:val="center"/>
        </w:trPr>
        <w:tc>
          <w:tcPr>
            <w:tcW w:w="1255" w:type="dxa"/>
            <w:shd w:val="clear" w:color="000000" w:fill="FFFFFF"/>
            <w:vAlign w:val="center"/>
          </w:tcPr>
          <w:p w14:paraId="274AB5B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16" w:type="dxa"/>
            <w:shd w:val="clear" w:color="000000" w:fill="FFFFFF"/>
            <w:vAlign w:val="center"/>
          </w:tcPr>
          <w:p w14:paraId="7829B6F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能利用主题句凸显段落中心思想。</w:t>
            </w:r>
          </w:p>
          <w:p w14:paraId="735E311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能利用所给阅读材料的相关内容支持自己的观点。</w:t>
            </w:r>
          </w:p>
          <w:p w14:paraId="7F8E6B9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能使用不同</w:t>
            </w:r>
            <w:r w:rsidRPr="00DB7773">
              <w:rPr>
                <w:rFonts w:ascii="宋体" w:hAnsi="宋体"/>
                <w:lang w:val="en-US" w:eastAsia="zh-TW"/>
              </w:rPr>
              <w:t>方法使文章开头具有吸引力</w:t>
            </w:r>
            <w:r w:rsidRPr="00DB7773">
              <w:rPr>
                <w:rFonts w:ascii="宋体" w:hAnsi="宋体"/>
                <w:lang w:val="en-US" w:eastAsia="zh-CN"/>
              </w:rPr>
              <w:t>，如设问、谚语等。</w:t>
            </w:r>
          </w:p>
          <w:p w14:paraId="15C356A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能按照时空顺序、主次关系等组织内容，以体现逻辑性。</w:t>
            </w:r>
          </w:p>
          <w:p w14:paraId="01E01ED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能运用日常生活、学习或工作中的实例，进行解释或说明。</w:t>
            </w:r>
          </w:p>
          <w:p w14:paraId="0E0AB2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能使用图形、色彩、文本修饰等方式突出演示文稿中的重点或难点。</w:t>
            </w:r>
          </w:p>
        </w:tc>
      </w:tr>
      <w:tr w:rsidR="00EB5EBD" w14:paraId="430377A7" w14:textId="77777777" w:rsidTr="004417B5">
        <w:trPr>
          <w:trHeight w:val="20"/>
          <w:jc w:val="center"/>
        </w:trPr>
        <w:tc>
          <w:tcPr>
            <w:tcW w:w="1255" w:type="dxa"/>
            <w:shd w:val="clear" w:color="000000" w:fill="FFFFFF"/>
            <w:vAlign w:val="center"/>
          </w:tcPr>
          <w:p w14:paraId="41BABBF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16" w:type="dxa"/>
            <w:shd w:val="clear" w:color="000000" w:fill="FFFFFF"/>
            <w:vAlign w:val="center"/>
          </w:tcPr>
          <w:p w14:paraId="33C95A9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能使用连接词表达并列、转折、因果、递进等关系。</w:t>
            </w:r>
          </w:p>
          <w:p w14:paraId="4EA5B3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能使用对比的方法陈述优劣或描述变化等。</w:t>
            </w:r>
          </w:p>
          <w:p w14:paraId="45E0D1C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能选用所抄录的信息或观点进行写作。</w:t>
            </w:r>
          </w:p>
          <w:p w14:paraId="5CDDC6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能在多媒体网络交流中通过提问、重复等方式确保交流顺畅。</w:t>
            </w:r>
          </w:p>
        </w:tc>
      </w:tr>
      <w:tr w:rsidR="00EB5EBD" w14:paraId="516049BF" w14:textId="77777777" w:rsidTr="004417B5">
        <w:trPr>
          <w:trHeight w:val="20"/>
          <w:jc w:val="center"/>
        </w:trPr>
        <w:tc>
          <w:tcPr>
            <w:tcW w:w="1255" w:type="dxa"/>
            <w:shd w:val="clear" w:color="000000" w:fill="FFFFFF"/>
            <w:vAlign w:val="center"/>
          </w:tcPr>
          <w:p w14:paraId="77120B7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16" w:type="dxa"/>
            <w:shd w:val="clear" w:color="000000" w:fill="FFFFFF"/>
            <w:vAlign w:val="center"/>
          </w:tcPr>
          <w:p w14:paraId="0A4EF7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能参照模板写贺卡、明信片、邀请函等。</w:t>
            </w:r>
          </w:p>
          <w:p w14:paraId="127C9B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能使用简单的比喻描述人物、事物或物品。</w:t>
            </w:r>
          </w:p>
        </w:tc>
      </w:tr>
      <w:tr w:rsidR="00EB5EBD" w14:paraId="0222B6E4" w14:textId="77777777" w:rsidTr="004417B5">
        <w:trPr>
          <w:trHeight w:val="20"/>
          <w:jc w:val="center"/>
        </w:trPr>
        <w:tc>
          <w:tcPr>
            <w:tcW w:w="1255" w:type="dxa"/>
            <w:shd w:val="clear" w:color="000000" w:fill="FFFFFF"/>
            <w:vAlign w:val="center"/>
          </w:tcPr>
          <w:p w14:paraId="75FA08D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16" w:type="dxa"/>
            <w:shd w:val="clear" w:color="000000" w:fill="FFFFFF"/>
            <w:vAlign w:val="center"/>
          </w:tcPr>
          <w:p w14:paraId="1432F6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能通过模仿写出简单的英语句子，如“</w:t>
            </w:r>
            <w:r w:rsidRPr="00DB7773">
              <w:rPr>
                <w:lang w:val="en-US" w:eastAsia="zh-CN"/>
              </w:rPr>
              <w:t>I love China.</w:t>
            </w:r>
            <w:r w:rsidRPr="00DB7773">
              <w:rPr>
                <w:rFonts w:ascii="宋体" w:hAnsi="宋体"/>
                <w:lang w:val="en-US" w:eastAsia="zh-CN"/>
              </w:rPr>
              <w:t>”</w:t>
            </w:r>
            <w:r w:rsidRPr="00DB7773">
              <w:rPr>
                <w:rFonts w:ascii="宋体" w:hAnsi="宋体" w:hint="eastAsia"/>
                <w:lang w:val="en-US" w:eastAsia="zh-CN"/>
              </w:rPr>
              <w:t>、</w:t>
            </w:r>
            <w:r w:rsidRPr="00DB7773">
              <w:rPr>
                <w:rFonts w:ascii="宋体" w:hAnsi="宋体"/>
                <w:lang w:val="en-US" w:eastAsia="zh-CN"/>
              </w:rPr>
              <w:t>“</w:t>
            </w:r>
            <w:r w:rsidRPr="00DB7773">
              <w:rPr>
                <w:lang w:val="en-US" w:eastAsia="zh-CN"/>
              </w:rPr>
              <w:t>I like my parents.</w:t>
            </w:r>
            <w:r w:rsidRPr="00DB7773">
              <w:rPr>
                <w:rFonts w:ascii="宋体" w:hAnsi="宋体"/>
                <w:lang w:val="en-US" w:eastAsia="zh-CN"/>
              </w:rPr>
              <w:t>”等。</w:t>
            </w:r>
          </w:p>
        </w:tc>
      </w:tr>
    </w:tbl>
    <w:p w14:paraId="08CEFF88" w14:textId="77777777" w:rsidR="00EB5EBD" w:rsidRDefault="00EB5EBD">
      <w:pPr>
        <w:pStyle w:val="12"/>
        <w:ind w:firstLine="420"/>
        <w:rPr>
          <w:rFonts w:ascii="宋体" w:eastAsia="宋体" w:hAnsi="宋体"/>
          <w:sz w:val="21"/>
        </w:rPr>
      </w:pPr>
    </w:p>
    <w:p w14:paraId="082DA874" w14:textId="77777777" w:rsidR="00EB5EBD" w:rsidRDefault="00EB5EBD">
      <w:pPr>
        <w:pStyle w:val="12"/>
        <w:ind w:firstLine="420"/>
        <w:rPr>
          <w:rFonts w:ascii="宋体" w:eastAsia="宋体" w:hAnsi="宋体"/>
          <w:sz w:val="21"/>
        </w:rPr>
      </w:pPr>
    </w:p>
    <w:p w14:paraId="5AA41C68" w14:textId="77777777" w:rsidR="00EB5EBD" w:rsidRDefault="00EB5EBD">
      <w:pPr>
        <w:pStyle w:val="12"/>
        <w:ind w:firstLine="420"/>
        <w:rPr>
          <w:rFonts w:ascii="宋体" w:eastAsia="宋体" w:hAnsi="宋体"/>
          <w:sz w:val="21"/>
        </w:rPr>
      </w:pPr>
      <w:r>
        <w:rPr>
          <w:rFonts w:ascii="宋体" w:eastAsia="宋体" w:hAnsi="宋体"/>
          <w:sz w:val="21"/>
        </w:rPr>
        <w:br w:type="page"/>
      </w:r>
    </w:p>
    <w:p w14:paraId="64E2AE27" w14:textId="1020013C" w:rsidR="00EB5EBD" w:rsidRDefault="00EB5EBD">
      <w:pPr>
        <w:pStyle w:val="5"/>
        <w:spacing w:before="0" w:after="0" w:line="240" w:lineRule="auto"/>
        <w:rPr>
          <w:rFonts w:ascii="宋体" w:hAnsi="宋体"/>
          <w:b w:val="0"/>
          <w:sz w:val="21"/>
        </w:rPr>
      </w:pPr>
      <w:bookmarkStart w:id="66" w:name="_Toc497316780"/>
      <w:r>
        <w:rPr>
          <w:rFonts w:ascii="宋体" w:hAnsi="宋体"/>
          <w:b w:val="0"/>
          <w:sz w:val="21"/>
        </w:rPr>
        <w:lastRenderedPageBreak/>
        <w:t>表51</w:t>
      </w:r>
      <w:r w:rsidR="00BD13F3">
        <w:rPr>
          <w:rFonts w:ascii="宋体" w:hAnsi="宋体"/>
          <w:b w:val="0"/>
          <w:sz w:val="21"/>
        </w:rPr>
        <w:t xml:space="preserve"> </w:t>
      </w:r>
      <w:r>
        <w:rPr>
          <w:rFonts w:ascii="宋体" w:hAnsi="宋体"/>
          <w:b w:val="0"/>
          <w:sz w:val="21"/>
        </w:rPr>
        <w:t xml:space="preserve"> 书面表达策略：评估与补救</w:t>
      </w:r>
      <w:bookmarkEnd w:id="66"/>
      <w:r>
        <w:rPr>
          <w:rFonts w:ascii="宋体" w:hAnsi="宋体" w:hint="eastAsia"/>
          <w:b w:val="0"/>
          <w:sz w:val="21"/>
        </w:rPr>
        <w:t>（修改）</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16"/>
      </w:tblGrid>
      <w:tr w:rsidR="00EB5EBD" w14:paraId="3DE24B1A" w14:textId="77777777" w:rsidTr="004417B5">
        <w:trPr>
          <w:trHeight w:val="20"/>
          <w:jc w:val="center"/>
        </w:trPr>
        <w:tc>
          <w:tcPr>
            <w:tcW w:w="1255" w:type="dxa"/>
            <w:shd w:val="clear" w:color="000000" w:fill="FFFFFF"/>
            <w:vAlign w:val="center"/>
          </w:tcPr>
          <w:p w14:paraId="6740087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16" w:type="dxa"/>
            <w:shd w:val="clear" w:color="000000" w:fill="FFFFFF"/>
            <w:vAlign w:val="center"/>
          </w:tcPr>
          <w:p w14:paraId="1E910E6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能根据学术期刊审稿人的意见和建议修改论文的结构、内容和语言。</w:t>
            </w:r>
          </w:p>
        </w:tc>
      </w:tr>
      <w:tr w:rsidR="00EB5EBD" w14:paraId="0A3A6159" w14:textId="77777777" w:rsidTr="004417B5">
        <w:trPr>
          <w:trHeight w:val="20"/>
          <w:jc w:val="center"/>
        </w:trPr>
        <w:tc>
          <w:tcPr>
            <w:tcW w:w="1255" w:type="dxa"/>
            <w:shd w:val="clear" w:color="000000" w:fill="FFFFFF"/>
            <w:vAlign w:val="center"/>
          </w:tcPr>
          <w:p w14:paraId="2D67FB7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16" w:type="dxa"/>
            <w:shd w:val="clear" w:color="000000" w:fill="FFFFFF"/>
            <w:vAlign w:val="center"/>
          </w:tcPr>
          <w:p w14:paraId="0925CD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能通过反复诵读，字斟句酌地对发言稿进行润色。</w:t>
            </w:r>
          </w:p>
        </w:tc>
      </w:tr>
      <w:tr w:rsidR="00EB5EBD" w14:paraId="4A634F35" w14:textId="77777777" w:rsidTr="004417B5">
        <w:trPr>
          <w:trHeight w:val="20"/>
          <w:jc w:val="center"/>
        </w:trPr>
        <w:tc>
          <w:tcPr>
            <w:tcW w:w="1255" w:type="dxa"/>
            <w:shd w:val="clear" w:color="000000" w:fill="FFFFFF"/>
            <w:vAlign w:val="center"/>
          </w:tcPr>
          <w:p w14:paraId="7CB5535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16" w:type="dxa"/>
            <w:shd w:val="clear" w:color="000000" w:fill="FFFFFF"/>
            <w:vAlign w:val="center"/>
          </w:tcPr>
          <w:p w14:paraId="534A4F46" w14:textId="77777777" w:rsidR="00EB5EBD" w:rsidRPr="00DB7773" w:rsidRDefault="00EB5EBD">
            <w:pPr>
              <w:pStyle w:val="af4"/>
              <w:spacing w:after="0"/>
              <w:rPr>
                <w:rFonts w:ascii="宋体" w:hAnsi="宋体"/>
                <w:lang w:val="en-US" w:eastAsia="zh-CN"/>
              </w:rPr>
            </w:pPr>
            <w:r w:rsidRPr="00DB7773">
              <w:rPr>
                <w:rFonts w:ascii="宋体" w:hAnsi="宋体"/>
                <w:sz w:val="22"/>
                <w:szCs w:val="22"/>
                <w:lang w:val="en-US" w:eastAsia="zh-CN"/>
              </w:rPr>
              <w:t>能通过多渠道资料核对，检查文中所引述内容的准确性和恰当性。</w:t>
            </w:r>
          </w:p>
          <w:p w14:paraId="64D00C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能按照不同的体例要求调整参考文献格式，使之符合学术规范。</w:t>
            </w:r>
          </w:p>
          <w:p w14:paraId="1C7187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能根据不同的目标，从内容、结构、格式、标点等各个方面修改和编辑文章，以符合交际要求。</w:t>
            </w:r>
          </w:p>
        </w:tc>
      </w:tr>
      <w:tr w:rsidR="00EB5EBD" w14:paraId="53C8EE73" w14:textId="77777777" w:rsidTr="004417B5">
        <w:trPr>
          <w:trHeight w:val="20"/>
          <w:jc w:val="center"/>
        </w:trPr>
        <w:tc>
          <w:tcPr>
            <w:tcW w:w="1255" w:type="dxa"/>
            <w:shd w:val="clear" w:color="000000" w:fill="FFFFFF"/>
            <w:vAlign w:val="center"/>
          </w:tcPr>
          <w:p w14:paraId="5EE27C3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16" w:type="dxa"/>
            <w:shd w:val="clear" w:color="000000" w:fill="FFFFFF"/>
            <w:vAlign w:val="center"/>
          </w:tcPr>
          <w:p w14:paraId="31C453A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能在修改过程中运用多样的句法结构，增强表达效果。</w:t>
            </w:r>
          </w:p>
        </w:tc>
      </w:tr>
      <w:tr w:rsidR="00EB5EBD" w14:paraId="16E60A4D" w14:textId="77777777" w:rsidTr="004417B5">
        <w:trPr>
          <w:trHeight w:val="20"/>
          <w:jc w:val="center"/>
        </w:trPr>
        <w:tc>
          <w:tcPr>
            <w:tcW w:w="1255" w:type="dxa"/>
            <w:shd w:val="clear" w:color="000000" w:fill="FFFFFF"/>
            <w:vAlign w:val="center"/>
          </w:tcPr>
          <w:p w14:paraId="5E709D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16" w:type="dxa"/>
            <w:shd w:val="clear" w:color="000000" w:fill="FFFFFF"/>
            <w:vAlign w:val="center"/>
          </w:tcPr>
          <w:p w14:paraId="2143E0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能通过写作互评修改语言错误，调整文章框架和内容。</w:t>
            </w:r>
          </w:p>
          <w:p w14:paraId="43F7C890" w14:textId="1C1E1CE2" w:rsidR="00EB5EBD" w:rsidRPr="00DB7773" w:rsidRDefault="00EB5EBD">
            <w:pPr>
              <w:pStyle w:val="af4"/>
              <w:spacing w:after="0"/>
              <w:rPr>
                <w:rFonts w:ascii="宋体" w:hAnsi="宋体"/>
                <w:lang w:val="en-US" w:eastAsia="zh-CN"/>
              </w:rPr>
            </w:pPr>
            <w:r w:rsidRPr="00DB7773">
              <w:rPr>
                <w:rFonts w:ascii="宋体" w:hAnsi="宋体"/>
                <w:lang w:val="en-US" w:eastAsia="zh-CN"/>
              </w:rPr>
              <w:t>能根据他人评语调整文章结构，修改内容及</w:t>
            </w:r>
            <w:r w:rsidR="008A4813">
              <w:rPr>
                <w:rFonts w:hint="eastAsia"/>
                <w:lang w:eastAsia="zh-CN"/>
              </w:rPr>
              <w:t>语言表达中存在的问题。</w:t>
            </w:r>
          </w:p>
          <w:p w14:paraId="13D614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能根据需要调整句子结构，使表达更为具体。</w:t>
            </w:r>
          </w:p>
        </w:tc>
      </w:tr>
      <w:tr w:rsidR="00EB5EBD" w14:paraId="4BAF11F0" w14:textId="77777777" w:rsidTr="004417B5">
        <w:trPr>
          <w:trHeight w:val="20"/>
          <w:jc w:val="center"/>
        </w:trPr>
        <w:tc>
          <w:tcPr>
            <w:tcW w:w="1255" w:type="dxa"/>
            <w:shd w:val="clear" w:color="000000" w:fill="FFFFFF"/>
            <w:vAlign w:val="center"/>
          </w:tcPr>
          <w:p w14:paraId="1225E0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16" w:type="dxa"/>
            <w:shd w:val="clear" w:color="000000" w:fill="FFFFFF"/>
            <w:vAlign w:val="center"/>
          </w:tcPr>
          <w:p w14:paraId="52252E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能根据要求或在他人的帮助下修改句子或调整用词。</w:t>
            </w:r>
          </w:p>
          <w:p w14:paraId="777619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能通过使用恰当的连接词或动词形式将简单句改为复合句或复杂句，使表达更为紧凑。</w:t>
            </w:r>
          </w:p>
          <w:p w14:paraId="08BE23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能借助文字处理软件修改文章。</w:t>
            </w:r>
          </w:p>
          <w:p w14:paraId="01739F3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能通过检查发现并改正不恰当的语言表达和衔接连贯问题。</w:t>
            </w:r>
          </w:p>
        </w:tc>
      </w:tr>
      <w:tr w:rsidR="00EB5EBD" w14:paraId="5E2A6E4C" w14:textId="77777777" w:rsidTr="004417B5">
        <w:trPr>
          <w:trHeight w:val="20"/>
          <w:jc w:val="center"/>
        </w:trPr>
        <w:tc>
          <w:tcPr>
            <w:tcW w:w="1255" w:type="dxa"/>
            <w:shd w:val="clear" w:color="000000" w:fill="FFFFFF"/>
            <w:vAlign w:val="center"/>
          </w:tcPr>
          <w:p w14:paraId="164FF6B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16" w:type="dxa"/>
            <w:shd w:val="clear" w:color="000000" w:fill="FFFFFF"/>
            <w:vAlign w:val="center"/>
          </w:tcPr>
          <w:p w14:paraId="14B77C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能通过检查发现并改正明显的语法错误，如名词单复数错误、主谓一致错误等。</w:t>
            </w:r>
          </w:p>
        </w:tc>
      </w:tr>
      <w:tr w:rsidR="00EB5EBD" w14:paraId="0CD7F47B" w14:textId="77777777" w:rsidTr="004417B5">
        <w:trPr>
          <w:trHeight w:val="20"/>
          <w:jc w:val="center"/>
        </w:trPr>
        <w:tc>
          <w:tcPr>
            <w:tcW w:w="1255" w:type="dxa"/>
            <w:shd w:val="clear" w:color="000000" w:fill="FFFFFF"/>
            <w:vAlign w:val="center"/>
          </w:tcPr>
          <w:p w14:paraId="1CD63F2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16" w:type="dxa"/>
            <w:shd w:val="clear" w:color="000000" w:fill="FFFFFF"/>
            <w:vAlign w:val="center"/>
          </w:tcPr>
          <w:p w14:paraId="6241004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能根据提示或要求，修改有错误的句子。</w:t>
            </w:r>
          </w:p>
          <w:p w14:paraId="72B460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能在教师或同学的帮助下，改正作业中的拼写、语法、标点等错误。</w:t>
            </w:r>
          </w:p>
        </w:tc>
      </w:tr>
      <w:tr w:rsidR="00EB5EBD" w14:paraId="65EF9692" w14:textId="77777777" w:rsidTr="004417B5">
        <w:trPr>
          <w:trHeight w:val="20"/>
          <w:jc w:val="center"/>
        </w:trPr>
        <w:tc>
          <w:tcPr>
            <w:tcW w:w="1255" w:type="dxa"/>
            <w:shd w:val="clear" w:color="000000" w:fill="FFFFFF"/>
            <w:vAlign w:val="center"/>
          </w:tcPr>
          <w:p w14:paraId="53CAD22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16" w:type="dxa"/>
            <w:shd w:val="clear" w:color="000000" w:fill="FFFFFF"/>
            <w:vAlign w:val="center"/>
          </w:tcPr>
          <w:p w14:paraId="26ECCF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能通过检查发现并改正明显的笔误，如误拼、遗漏、重复等。</w:t>
            </w:r>
          </w:p>
        </w:tc>
      </w:tr>
    </w:tbl>
    <w:p w14:paraId="337042D8" w14:textId="77777777" w:rsidR="00EB5EBD" w:rsidRDefault="00EB5EBD">
      <w:pPr>
        <w:pStyle w:val="12"/>
        <w:ind w:firstLine="420"/>
        <w:rPr>
          <w:rFonts w:ascii="宋体" w:eastAsia="宋体" w:hAnsi="宋体"/>
          <w:sz w:val="21"/>
          <w:lang w:eastAsia="zh-CN"/>
        </w:rPr>
      </w:pPr>
    </w:p>
    <w:p w14:paraId="74C13035" w14:textId="77777777" w:rsidR="00EB5EBD" w:rsidRDefault="00EB5EBD">
      <w:pPr>
        <w:pStyle w:val="12"/>
        <w:ind w:firstLine="420"/>
        <w:rPr>
          <w:rFonts w:ascii="宋体" w:eastAsia="宋体" w:hAnsi="宋体"/>
          <w:sz w:val="21"/>
          <w:lang w:eastAsia="zh-CN"/>
        </w:rPr>
      </w:pPr>
    </w:p>
    <w:p w14:paraId="326355FE" w14:textId="77777777" w:rsidR="00EB5EBD" w:rsidRDefault="00EB5EBD">
      <w:pPr>
        <w:pStyle w:val="12"/>
        <w:ind w:firstLine="420"/>
        <w:rPr>
          <w:rFonts w:ascii="宋体" w:eastAsia="宋体" w:hAnsi="宋体"/>
          <w:sz w:val="21"/>
          <w:lang w:eastAsia="zh-CN"/>
        </w:rPr>
      </w:pPr>
    </w:p>
    <w:p w14:paraId="27E6CB1D" w14:textId="77777777" w:rsidR="00EB5EBD" w:rsidRDefault="00EB5EBD">
      <w:pPr>
        <w:pStyle w:val="12"/>
        <w:ind w:firstLine="420"/>
        <w:rPr>
          <w:rFonts w:ascii="宋体" w:eastAsia="宋体" w:hAnsi="宋体"/>
          <w:sz w:val="21"/>
          <w:lang w:eastAsia="zh-CN"/>
        </w:rPr>
      </w:pPr>
    </w:p>
    <w:p w14:paraId="5C0AE935" w14:textId="77777777" w:rsidR="00EB5EBD" w:rsidRDefault="00EB5EBD">
      <w:pPr>
        <w:pStyle w:val="12"/>
        <w:ind w:firstLine="420"/>
        <w:rPr>
          <w:rFonts w:ascii="宋体" w:eastAsia="宋体" w:hAnsi="宋体"/>
          <w:sz w:val="21"/>
          <w:lang w:eastAsia="zh-CN"/>
        </w:rPr>
      </w:pPr>
    </w:p>
    <w:p w14:paraId="29A16FA5"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144DB2B" w14:textId="77777777" w:rsidR="00EB5EBD" w:rsidRDefault="00EB5EBD">
      <w:pPr>
        <w:pStyle w:val="3"/>
        <w:spacing w:before="0" w:after="0" w:line="240" w:lineRule="auto"/>
        <w:rPr>
          <w:rFonts w:ascii="宋体" w:hAnsi="宋体"/>
          <w:b w:val="0"/>
          <w:sz w:val="21"/>
        </w:rPr>
      </w:pPr>
      <w:bookmarkStart w:id="67" w:name="_Toc497316781"/>
      <w:r>
        <w:rPr>
          <w:rFonts w:ascii="宋体" w:hAnsi="宋体" w:hint="eastAsia"/>
          <w:b w:val="0"/>
          <w:sz w:val="21"/>
        </w:rPr>
        <w:lastRenderedPageBreak/>
        <w:t>6</w:t>
      </w:r>
      <w:r>
        <w:rPr>
          <w:rFonts w:ascii="宋体" w:hAnsi="宋体"/>
          <w:b w:val="0"/>
          <w:sz w:val="21"/>
        </w:rPr>
        <w:t>.4　语用知识与语用能力</w:t>
      </w:r>
      <w:bookmarkEnd w:id="67"/>
    </w:p>
    <w:p w14:paraId="3998CC60" w14:textId="77777777" w:rsidR="00EB5EBD" w:rsidRDefault="00EB5EBD">
      <w:pPr>
        <w:pStyle w:val="12"/>
        <w:ind w:firstLineChars="0" w:firstLine="0"/>
        <w:outlineLvl w:val="3"/>
        <w:rPr>
          <w:rFonts w:ascii="宋体" w:eastAsia="宋体" w:hAnsi="宋体"/>
          <w:sz w:val="21"/>
          <w:lang w:eastAsia="zh-CN"/>
        </w:rPr>
      </w:pPr>
      <w:bookmarkStart w:id="68" w:name="_Toc497316782"/>
      <w:r>
        <w:rPr>
          <w:rFonts w:ascii="宋体" w:eastAsia="宋体" w:hAnsi="宋体" w:hint="eastAsia"/>
          <w:sz w:val="21"/>
          <w:lang w:eastAsia="zh-CN"/>
        </w:rPr>
        <w:t>6</w:t>
      </w:r>
      <w:r>
        <w:rPr>
          <w:rFonts w:ascii="宋体" w:eastAsia="宋体" w:hAnsi="宋体"/>
          <w:sz w:val="21"/>
          <w:lang w:eastAsia="zh-CN"/>
        </w:rPr>
        <w:t>.4.1　语用知识</w:t>
      </w:r>
      <w:bookmarkEnd w:id="68"/>
    </w:p>
    <w:p w14:paraId="35E54ADA" w14:textId="77777777" w:rsidR="00EB5EBD" w:rsidRDefault="00EB5EBD">
      <w:pPr>
        <w:pStyle w:val="12"/>
        <w:ind w:firstLine="420"/>
        <w:rPr>
          <w:rFonts w:ascii="宋体" w:eastAsia="宋体" w:hAnsi="宋体"/>
          <w:sz w:val="21"/>
          <w:szCs w:val="24"/>
          <w:lang w:eastAsia="zh-CN"/>
        </w:rPr>
      </w:pPr>
      <w:r>
        <w:rPr>
          <w:rFonts w:ascii="宋体" w:eastAsia="宋体" w:hAnsi="宋体"/>
          <w:sz w:val="21"/>
          <w:lang w:eastAsia="zh-CN"/>
        </w:rPr>
        <w:t>语用知识分为功能知识和社会语言知识。</w:t>
      </w:r>
    </w:p>
    <w:p w14:paraId="38756E14" w14:textId="77777777" w:rsidR="00EB5EBD" w:rsidRDefault="00EB5EBD">
      <w:pPr>
        <w:pStyle w:val="5"/>
        <w:spacing w:before="0" w:after="0" w:line="240" w:lineRule="auto"/>
        <w:rPr>
          <w:rFonts w:ascii="宋体" w:hAnsi="宋体"/>
          <w:b w:val="0"/>
          <w:sz w:val="21"/>
        </w:rPr>
      </w:pPr>
      <w:bookmarkStart w:id="69" w:name="_Toc497316783"/>
      <w:r>
        <w:rPr>
          <w:rFonts w:ascii="宋体" w:hAnsi="宋体" w:hint="eastAsia"/>
          <w:b w:val="0"/>
          <w:sz w:val="21"/>
        </w:rPr>
        <w:t>6</w:t>
      </w:r>
      <w:r>
        <w:rPr>
          <w:rFonts w:ascii="宋体" w:hAnsi="宋体"/>
          <w:b w:val="0"/>
          <w:sz w:val="21"/>
        </w:rPr>
        <w:t>.4.1.1　功能知识</w:t>
      </w:r>
      <w:bookmarkEnd w:id="69"/>
    </w:p>
    <w:p w14:paraId="0C0CC9CA"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t>功能知识指语言使用者通过识别和选择恰当的话语，将语言形式与其潜在目的相匹配，表达其交际目的的知识。</w:t>
      </w:r>
    </w:p>
    <w:p w14:paraId="61A5F9A9" w14:textId="0B568A15" w:rsidR="00EB5EBD" w:rsidRDefault="00EB5EBD">
      <w:pPr>
        <w:pStyle w:val="5"/>
        <w:spacing w:beforeLines="50" w:before="156" w:after="0" w:line="240" w:lineRule="auto"/>
        <w:rPr>
          <w:rFonts w:ascii="宋体" w:hAnsi="宋体"/>
          <w:b w:val="0"/>
          <w:sz w:val="21"/>
        </w:rPr>
      </w:pPr>
      <w:bookmarkStart w:id="70" w:name="_Toc497316784"/>
      <w:r>
        <w:rPr>
          <w:rFonts w:ascii="宋体" w:hAnsi="宋体"/>
          <w:b w:val="0"/>
          <w:sz w:val="21"/>
        </w:rPr>
        <w:t xml:space="preserve">表52 </w:t>
      </w:r>
      <w:r w:rsidR="00BD13F3">
        <w:rPr>
          <w:rFonts w:ascii="宋体" w:hAnsi="宋体"/>
          <w:b w:val="0"/>
          <w:sz w:val="21"/>
        </w:rPr>
        <w:t xml:space="preserve"> </w:t>
      </w:r>
      <w:r>
        <w:rPr>
          <w:rFonts w:ascii="宋体" w:hAnsi="宋体"/>
          <w:b w:val="0"/>
          <w:sz w:val="21"/>
        </w:rPr>
        <w:t>功能知识</w:t>
      </w:r>
      <w:bookmarkEnd w:id="70"/>
    </w:p>
    <w:tbl>
      <w:tblPr>
        <w:tblW w:w="958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357"/>
      </w:tblGrid>
      <w:tr w:rsidR="00EB5EBD" w14:paraId="3B9EE6EB" w14:textId="77777777" w:rsidTr="004417B5">
        <w:trPr>
          <w:trHeight w:val="956"/>
        </w:trPr>
        <w:tc>
          <w:tcPr>
            <w:tcW w:w="1232" w:type="dxa"/>
            <w:vAlign w:val="center"/>
          </w:tcPr>
          <w:p w14:paraId="3767B9D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215120B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熟练掌握通过语音、语调等表达隐含信息的方法。</w:t>
            </w:r>
          </w:p>
          <w:p w14:paraId="406185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通晓话语</w:t>
            </w:r>
            <w:r w:rsidR="00B017F1" w:rsidRPr="00DB7773">
              <w:rPr>
                <w:rFonts w:ascii="宋体" w:hAnsi="宋体"/>
                <w:lang w:val="en-US" w:eastAsia="zh-CN"/>
              </w:rPr>
              <w:t>含义</w:t>
            </w:r>
            <w:r w:rsidRPr="00DB7773">
              <w:rPr>
                <w:rFonts w:ascii="宋体" w:hAnsi="宋体"/>
                <w:lang w:val="en-US" w:eastAsia="zh-CN"/>
              </w:rPr>
              <w:t>的细微差别和微妙之处。</w:t>
            </w:r>
          </w:p>
          <w:p w14:paraId="784CF6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通晓多种创作手法。</w:t>
            </w:r>
          </w:p>
        </w:tc>
      </w:tr>
      <w:tr w:rsidR="00EB5EBD" w14:paraId="72567476" w14:textId="77777777" w:rsidTr="004417B5">
        <w:trPr>
          <w:trHeight w:val="956"/>
        </w:trPr>
        <w:tc>
          <w:tcPr>
            <w:tcW w:w="1232" w:type="dxa"/>
            <w:vAlign w:val="center"/>
          </w:tcPr>
          <w:p w14:paraId="5A0D8A3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547CD0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熟练掌握质问、批评及其应对的表达方法。</w:t>
            </w:r>
          </w:p>
          <w:p w14:paraId="53579A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熟练掌握控制语言活动进程的多种方法。</w:t>
            </w:r>
          </w:p>
          <w:p w14:paraId="62DDCE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熟练掌握不同的说明或论证方法。</w:t>
            </w:r>
          </w:p>
        </w:tc>
      </w:tr>
      <w:tr w:rsidR="00EB5EBD" w14:paraId="0CCE7F36" w14:textId="77777777" w:rsidTr="004417B5">
        <w:trPr>
          <w:trHeight w:val="1408"/>
        </w:trPr>
        <w:tc>
          <w:tcPr>
            <w:tcW w:w="1232" w:type="dxa"/>
            <w:vAlign w:val="center"/>
          </w:tcPr>
          <w:p w14:paraId="79BED43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28DF496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掌握描述复杂活动的指令或说明的方法。</w:t>
            </w:r>
          </w:p>
          <w:p w14:paraId="191084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掌握幽默、笑话的常见表达方法。</w:t>
            </w:r>
          </w:p>
          <w:p w14:paraId="29ABD1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掌握建议或推荐等的不同表达方法。</w:t>
            </w:r>
          </w:p>
          <w:p w14:paraId="3F9687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掌握表达抽象概念的方法。</w:t>
            </w:r>
          </w:p>
        </w:tc>
      </w:tr>
      <w:tr w:rsidR="00EB5EBD" w14:paraId="264A8D33" w14:textId="77777777" w:rsidTr="004417B5">
        <w:trPr>
          <w:trHeight w:val="1288"/>
        </w:trPr>
        <w:tc>
          <w:tcPr>
            <w:tcW w:w="1232" w:type="dxa"/>
            <w:vAlign w:val="center"/>
          </w:tcPr>
          <w:p w14:paraId="68F2E48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4934F0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掌握对隐含信息进行分析和推理的常见方法。</w:t>
            </w:r>
          </w:p>
          <w:p w14:paraId="0F0C43B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掌握描述空间、情境或刻画人物的常见方法。</w:t>
            </w:r>
          </w:p>
          <w:p w14:paraId="648E88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掌握委婉表达威胁或警告的方法。</w:t>
            </w:r>
          </w:p>
          <w:p w14:paraId="4B08A90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掌握运用生动语言进行细节描写的方法。</w:t>
            </w:r>
          </w:p>
        </w:tc>
      </w:tr>
      <w:tr w:rsidR="00EB5EBD" w14:paraId="3148DC36" w14:textId="77777777" w:rsidTr="004417B5">
        <w:trPr>
          <w:trHeight w:val="1369"/>
        </w:trPr>
        <w:tc>
          <w:tcPr>
            <w:tcW w:w="1232" w:type="dxa"/>
            <w:vAlign w:val="center"/>
          </w:tcPr>
          <w:p w14:paraId="1517B4D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4980A73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w:t>
            </w:r>
            <w:proofErr w:type="gramStart"/>
            <w:r w:rsidRPr="00DB7773">
              <w:rPr>
                <w:rFonts w:ascii="宋体" w:hAnsi="宋体"/>
                <w:lang w:val="en-US" w:eastAsia="zh-CN"/>
              </w:rPr>
              <w:t>常见话题</w:t>
            </w:r>
            <w:proofErr w:type="gramEnd"/>
            <w:r w:rsidRPr="00DB7773">
              <w:rPr>
                <w:rFonts w:ascii="宋体" w:hAnsi="宋体"/>
                <w:lang w:val="en-US" w:eastAsia="zh-CN"/>
              </w:rPr>
              <w:t>中表达劝说的多种方法。</w:t>
            </w:r>
          </w:p>
          <w:p w14:paraId="679BDB6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w:t>
            </w:r>
            <w:proofErr w:type="gramStart"/>
            <w:r w:rsidRPr="00DB7773">
              <w:rPr>
                <w:rFonts w:ascii="宋体" w:hAnsi="宋体"/>
                <w:lang w:val="en-US" w:eastAsia="zh-CN"/>
              </w:rPr>
              <w:t>常见话题</w:t>
            </w:r>
            <w:proofErr w:type="gramEnd"/>
            <w:r w:rsidRPr="00DB7773">
              <w:rPr>
                <w:rFonts w:ascii="宋体" w:hAnsi="宋体"/>
                <w:lang w:val="en-US" w:eastAsia="zh-CN"/>
              </w:rPr>
              <w:t>中表达询问的多种方法。</w:t>
            </w:r>
          </w:p>
          <w:p w14:paraId="613C998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掌握描述熟悉事件或场景的基本方法。</w:t>
            </w:r>
          </w:p>
          <w:p w14:paraId="6CDB39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掌握发出邀请或拒绝邀请的基本方法。</w:t>
            </w:r>
          </w:p>
        </w:tc>
      </w:tr>
      <w:tr w:rsidR="00EB5EBD" w14:paraId="6A2CA1D7" w14:textId="77777777" w:rsidTr="004417B5">
        <w:trPr>
          <w:trHeight w:val="1952"/>
        </w:trPr>
        <w:tc>
          <w:tcPr>
            <w:tcW w:w="1232" w:type="dxa"/>
            <w:vAlign w:val="center"/>
          </w:tcPr>
          <w:p w14:paraId="5334CB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2B6342B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掌握社交场合中表达隐含信息的基本方法。</w:t>
            </w:r>
          </w:p>
          <w:p w14:paraId="1A03E16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掌握社交场合中推断对方情绪、态度的基本方法。</w:t>
            </w:r>
          </w:p>
          <w:p w14:paraId="21EB85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掌握社交场合中进行话题转换的基本方法。</w:t>
            </w:r>
          </w:p>
          <w:p w14:paraId="6369E82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掌握社交场合中常见活动的步骤说明。</w:t>
            </w:r>
          </w:p>
          <w:p w14:paraId="70FD21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掌握社交场合中关于确认和澄清事实的基本方法。</w:t>
            </w:r>
          </w:p>
          <w:p w14:paraId="39ED92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掌握社交场合中表达建议或要求的常见方法。</w:t>
            </w:r>
          </w:p>
        </w:tc>
      </w:tr>
      <w:tr w:rsidR="00EB5EBD" w14:paraId="1F7FE31C" w14:textId="77777777" w:rsidTr="004417B5">
        <w:trPr>
          <w:trHeight w:val="1620"/>
        </w:trPr>
        <w:tc>
          <w:tcPr>
            <w:tcW w:w="1232" w:type="dxa"/>
            <w:vAlign w:val="center"/>
          </w:tcPr>
          <w:p w14:paraId="4D499C3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1BFA74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掌握日常生活中的提醒、告诫等习惯用语。</w:t>
            </w:r>
          </w:p>
          <w:p w14:paraId="725BA98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掌握与个人相关的话题中基本信息的表达方法。</w:t>
            </w:r>
          </w:p>
          <w:p w14:paraId="41838A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掌握表达喜好和厌恶的简单方法。</w:t>
            </w:r>
          </w:p>
          <w:p w14:paraId="6E5A48A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掌握日常生活中常见意愿的间接表达方法。</w:t>
            </w:r>
          </w:p>
          <w:p w14:paraId="18A225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掌握日常生活中询问信息的简单方法。</w:t>
            </w:r>
          </w:p>
        </w:tc>
      </w:tr>
      <w:tr w:rsidR="00EB5EBD" w14:paraId="08EE2F30" w14:textId="77777777" w:rsidTr="004417B5">
        <w:trPr>
          <w:trHeight w:val="1952"/>
        </w:trPr>
        <w:tc>
          <w:tcPr>
            <w:tcW w:w="1232" w:type="dxa"/>
            <w:vAlign w:val="center"/>
          </w:tcPr>
          <w:p w14:paraId="083874D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二级</w:t>
            </w:r>
          </w:p>
        </w:tc>
        <w:tc>
          <w:tcPr>
            <w:tcW w:w="8357" w:type="dxa"/>
            <w:vAlign w:val="center"/>
          </w:tcPr>
          <w:p w14:paraId="78E7943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初步掌握熟悉的话题中基本信息的表达方法。</w:t>
            </w:r>
          </w:p>
          <w:p w14:paraId="672D73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初步掌握表达个人情感的常用方法。</w:t>
            </w:r>
          </w:p>
          <w:p w14:paraId="55C3EC5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初步掌握日常生活中开始和结束发言的基本用语。</w:t>
            </w:r>
          </w:p>
          <w:p w14:paraId="584E78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初步掌握日常生活中简单的指令或标识。</w:t>
            </w:r>
          </w:p>
          <w:p w14:paraId="556E0D7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初步掌握询问个人信息的基本方法。</w:t>
            </w:r>
          </w:p>
          <w:p w14:paraId="7A0766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初步掌握日常生活中表达请求、道歉的简单方法。</w:t>
            </w:r>
          </w:p>
        </w:tc>
      </w:tr>
      <w:tr w:rsidR="00EB5EBD" w14:paraId="4422E332" w14:textId="77777777" w:rsidTr="004417B5">
        <w:trPr>
          <w:trHeight w:val="1952"/>
        </w:trPr>
        <w:tc>
          <w:tcPr>
            <w:tcW w:w="1232" w:type="dxa"/>
            <w:vAlign w:val="center"/>
          </w:tcPr>
          <w:p w14:paraId="3495099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57" w:type="dxa"/>
            <w:vAlign w:val="center"/>
          </w:tcPr>
          <w:p w14:paraId="549DFF2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了解生活中常见事物基本信息的表达方法。</w:t>
            </w:r>
          </w:p>
          <w:p w14:paraId="4C5293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了解个人喜好的基本表达方法。</w:t>
            </w:r>
          </w:p>
          <w:p w14:paraId="16FCD30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了解基本的日常问候、感谢用语。</w:t>
            </w:r>
          </w:p>
          <w:p w14:paraId="7C3865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了解基本的日常指令。</w:t>
            </w:r>
          </w:p>
          <w:p w14:paraId="1AA6FE8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了解询问个人基本信息，如姓名、国籍等的简单表达方法。</w:t>
            </w:r>
          </w:p>
          <w:p w14:paraId="138082B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了解常用的请求用语。</w:t>
            </w:r>
          </w:p>
        </w:tc>
      </w:tr>
    </w:tbl>
    <w:p w14:paraId="0972CAA9" w14:textId="77777777" w:rsidR="00EB5EBD" w:rsidRDefault="00EB5EBD">
      <w:pPr>
        <w:pStyle w:val="12"/>
        <w:ind w:firstLine="420"/>
        <w:rPr>
          <w:rFonts w:ascii="宋体" w:eastAsia="宋体" w:hAnsi="宋体"/>
          <w:sz w:val="21"/>
          <w:lang w:eastAsia="zh-CN"/>
        </w:rPr>
      </w:pPr>
    </w:p>
    <w:p w14:paraId="13D5728A"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7E97D3FF" w14:textId="77777777" w:rsidR="00EB5EBD" w:rsidRDefault="00EB5EBD">
      <w:pPr>
        <w:pStyle w:val="5"/>
        <w:spacing w:before="0" w:after="0" w:line="240" w:lineRule="auto"/>
        <w:rPr>
          <w:rFonts w:ascii="宋体" w:hAnsi="宋体"/>
          <w:b w:val="0"/>
          <w:sz w:val="21"/>
        </w:rPr>
      </w:pPr>
      <w:bookmarkStart w:id="71" w:name="_Toc497316785"/>
      <w:r>
        <w:rPr>
          <w:rFonts w:ascii="宋体" w:hAnsi="宋体" w:hint="eastAsia"/>
          <w:b w:val="0"/>
          <w:sz w:val="21"/>
        </w:rPr>
        <w:lastRenderedPageBreak/>
        <w:t>6</w:t>
      </w:r>
      <w:r>
        <w:rPr>
          <w:rFonts w:ascii="宋体" w:hAnsi="宋体"/>
          <w:b w:val="0"/>
          <w:sz w:val="21"/>
        </w:rPr>
        <w:t>.4.1.2　社会语言知识</w:t>
      </w:r>
      <w:bookmarkEnd w:id="71"/>
    </w:p>
    <w:p w14:paraId="21ACE2DD" w14:textId="77777777" w:rsidR="00EB5EBD" w:rsidRDefault="00EB5EBD">
      <w:pPr>
        <w:ind w:firstLineChars="200" w:firstLine="420"/>
        <w:rPr>
          <w:rFonts w:ascii="宋体" w:hAnsi="宋体"/>
        </w:rPr>
      </w:pPr>
      <w:r>
        <w:rPr>
          <w:rFonts w:ascii="宋体" w:hAnsi="宋体"/>
        </w:rPr>
        <w:t>社会语言知识指如何</w:t>
      </w:r>
      <w:proofErr w:type="gramStart"/>
      <w:r>
        <w:rPr>
          <w:rFonts w:ascii="宋体" w:hAnsi="宋体"/>
        </w:rPr>
        <w:t>恰当</w:t>
      </w:r>
      <w:r w:rsidR="004215B3">
        <w:rPr>
          <w:rFonts w:ascii="宋体" w:hAnsi="宋体"/>
        </w:rPr>
        <w:t>理解</w:t>
      </w:r>
      <w:proofErr w:type="gramEnd"/>
      <w:r w:rsidR="004215B3">
        <w:rPr>
          <w:rFonts w:ascii="宋体" w:hAnsi="宋体"/>
        </w:rPr>
        <w:t>和</w:t>
      </w:r>
      <w:r>
        <w:rPr>
          <w:rFonts w:ascii="宋体" w:hAnsi="宋体"/>
        </w:rPr>
        <w:t>产出话语的知识，即关于语境如何影响语言实际使用的知识。</w:t>
      </w:r>
    </w:p>
    <w:p w14:paraId="0087EA44" w14:textId="12769AC3" w:rsidR="00EB5EBD" w:rsidRDefault="00EB5EBD">
      <w:pPr>
        <w:pStyle w:val="5"/>
        <w:spacing w:beforeLines="50" w:before="156" w:after="0" w:line="240" w:lineRule="auto"/>
        <w:rPr>
          <w:rFonts w:ascii="宋体" w:hAnsi="宋体"/>
          <w:b w:val="0"/>
          <w:sz w:val="21"/>
        </w:rPr>
      </w:pPr>
      <w:bookmarkStart w:id="72" w:name="_Toc497316786"/>
      <w:r>
        <w:rPr>
          <w:rFonts w:ascii="宋体" w:hAnsi="宋体"/>
          <w:b w:val="0"/>
          <w:sz w:val="21"/>
        </w:rPr>
        <w:t>表53</w:t>
      </w:r>
      <w:r w:rsidR="00BD13F3">
        <w:rPr>
          <w:rFonts w:ascii="宋体" w:hAnsi="宋体"/>
          <w:b w:val="0"/>
          <w:sz w:val="21"/>
        </w:rPr>
        <w:t xml:space="preserve"> </w:t>
      </w:r>
      <w:r>
        <w:rPr>
          <w:rFonts w:ascii="宋体" w:hAnsi="宋体"/>
          <w:b w:val="0"/>
          <w:sz w:val="21"/>
        </w:rPr>
        <w:t xml:space="preserve"> 社会语言知识</w:t>
      </w:r>
      <w:bookmarkEnd w:id="72"/>
    </w:p>
    <w:tbl>
      <w:tblPr>
        <w:tblW w:w="9716"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484"/>
      </w:tblGrid>
      <w:tr w:rsidR="00EB5EBD" w14:paraId="5E33F678" w14:textId="77777777" w:rsidTr="004417B5">
        <w:trPr>
          <w:trHeight w:val="634"/>
        </w:trPr>
        <w:tc>
          <w:tcPr>
            <w:tcW w:w="1232" w:type="dxa"/>
            <w:vAlign w:val="center"/>
          </w:tcPr>
          <w:p w14:paraId="7932EC1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84" w:type="dxa"/>
            <w:vAlign w:val="center"/>
          </w:tcPr>
          <w:p w14:paraId="31985A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通晓各类文体的特征。</w:t>
            </w:r>
          </w:p>
          <w:p w14:paraId="3CC7F5F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具有丰富的社会文化知识。</w:t>
            </w:r>
          </w:p>
        </w:tc>
      </w:tr>
      <w:tr w:rsidR="00EB5EBD" w14:paraId="74E6209A" w14:textId="77777777" w:rsidTr="004417B5">
        <w:trPr>
          <w:trHeight w:val="634"/>
        </w:trPr>
        <w:tc>
          <w:tcPr>
            <w:tcW w:w="1232" w:type="dxa"/>
            <w:vAlign w:val="center"/>
          </w:tcPr>
          <w:p w14:paraId="0A834F7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84" w:type="dxa"/>
            <w:vAlign w:val="center"/>
          </w:tcPr>
          <w:p w14:paraId="6A8C0AA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掌握社论、立场文件等的文体特征。</w:t>
            </w:r>
          </w:p>
          <w:p w14:paraId="198095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熟练掌握多种修辞手法。</w:t>
            </w:r>
          </w:p>
        </w:tc>
      </w:tr>
      <w:tr w:rsidR="00EB5EBD" w14:paraId="2B8ECDD3" w14:textId="77777777" w:rsidTr="004417B5">
        <w:trPr>
          <w:trHeight w:val="956"/>
        </w:trPr>
        <w:tc>
          <w:tcPr>
            <w:tcW w:w="1232" w:type="dxa"/>
            <w:vAlign w:val="center"/>
          </w:tcPr>
          <w:p w14:paraId="3B7D995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84" w:type="dxa"/>
            <w:vAlign w:val="center"/>
          </w:tcPr>
          <w:p w14:paraId="5C6FD5D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掌握计划、报告、提案等的文体特征。</w:t>
            </w:r>
          </w:p>
          <w:p w14:paraId="496BD7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具有明确的社会情境意识。</w:t>
            </w:r>
          </w:p>
          <w:p w14:paraId="493FB1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掌握双关、移情等多种修辞手法。</w:t>
            </w:r>
          </w:p>
        </w:tc>
      </w:tr>
      <w:tr w:rsidR="00EB5EBD" w14:paraId="07CF94B4" w14:textId="77777777" w:rsidTr="004417B5">
        <w:trPr>
          <w:trHeight w:val="1278"/>
        </w:trPr>
        <w:tc>
          <w:tcPr>
            <w:tcW w:w="1232" w:type="dxa"/>
            <w:vAlign w:val="center"/>
          </w:tcPr>
          <w:p w14:paraId="207AEB0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84" w:type="dxa"/>
            <w:vAlign w:val="center"/>
          </w:tcPr>
          <w:p w14:paraId="26980B9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掌握不同社会阶层话语的典型特征。</w:t>
            </w:r>
          </w:p>
          <w:p w14:paraId="32009C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初步掌握不同类型作品的文体特征。</w:t>
            </w:r>
          </w:p>
          <w:p w14:paraId="5C7571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掌握对比、反讽等修辞手法。</w:t>
            </w:r>
          </w:p>
          <w:p w14:paraId="2094CE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掌握常见习语和谚语的</w:t>
            </w:r>
            <w:r w:rsidR="00B017F1" w:rsidRPr="00DB7773">
              <w:rPr>
                <w:rFonts w:ascii="宋体" w:hAnsi="宋体"/>
                <w:lang w:val="en-US" w:eastAsia="zh-CN"/>
              </w:rPr>
              <w:t>含义</w:t>
            </w:r>
            <w:r w:rsidRPr="00DB7773">
              <w:rPr>
                <w:rFonts w:ascii="宋体" w:hAnsi="宋体"/>
                <w:lang w:val="en-US" w:eastAsia="zh-CN"/>
              </w:rPr>
              <w:t>。</w:t>
            </w:r>
          </w:p>
        </w:tc>
      </w:tr>
      <w:tr w:rsidR="00EB5EBD" w14:paraId="0D416348" w14:textId="77777777" w:rsidTr="004417B5">
        <w:trPr>
          <w:trHeight w:val="1278"/>
        </w:trPr>
        <w:tc>
          <w:tcPr>
            <w:tcW w:w="1232" w:type="dxa"/>
            <w:vAlign w:val="center"/>
          </w:tcPr>
          <w:p w14:paraId="4188704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84" w:type="dxa"/>
            <w:vAlign w:val="center"/>
          </w:tcPr>
          <w:p w14:paraId="2A47C7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了解社会交往中不同地域人士的话语特点。</w:t>
            </w:r>
          </w:p>
          <w:p w14:paraId="1EB7C20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懂得社会交往中音量、语速、节奏等的表达效果。</w:t>
            </w:r>
          </w:p>
          <w:p w14:paraId="0A9C5E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掌握排比、夸张等常见的修辞手法。</w:t>
            </w:r>
          </w:p>
          <w:p w14:paraId="2BDB0A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掌握文学作品的体裁特点。</w:t>
            </w:r>
          </w:p>
        </w:tc>
      </w:tr>
      <w:tr w:rsidR="00EB5EBD" w14:paraId="3CF467B7" w14:textId="77777777" w:rsidTr="004417B5">
        <w:trPr>
          <w:trHeight w:val="956"/>
        </w:trPr>
        <w:tc>
          <w:tcPr>
            <w:tcW w:w="1232" w:type="dxa"/>
            <w:vAlign w:val="center"/>
          </w:tcPr>
          <w:p w14:paraId="208A6C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84" w:type="dxa"/>
            <w:vAlign w:val="center"/>
          </w:tcPr>
          <w:p w14:paraId="79788A3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掌握一般社交场合中礼节性用语的使用规范。</w:t>
            </w:r>
          </w:p>
          <w:p w14:paraId="205BE1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掌握一般社交场合中语音、语调的表意作用。</w:t>
            </w:r>
          </w:p>
          <w:p w14:paraId="7FECDD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掌握一般交际场合中正式和非正式用语的区别。</w:t>
            </w:r>
          </w:p>
        </w:tc>
      </w:tr>
      <w:tr w:rsidR="00EB5EBD" w14:paraId="50EC3F5E" w14:textId="77777777" w:rsidTr="004417B5">
        <w:trPr>
          <w:trHeight w:val="1278"/>
        </w:trPr>
        <w:tc>
          <w:tcPr>
            <w:tcW w:w="1232" w:type="dxa"/>
            <w:vAlign w:val="center"/>
          </w:tcPr>
          <w:p w14:paraId="073B9CF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84" w:type="dxa"/>
            <w:vAlign w:val="center"/>
          </w:tcPr>
          <w:p w14:paraId="15008B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初步了解比喻、拟人等简单的修辞手法。</w:t>
            </w:r>
          </w:p>
          <w:p w14:paraId="50F9CDF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初步掌握一般社交场合中的礼貌用语。</w:t>
            </w:r>
          </w:p>
          <w:p w14:paraId="1A608B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初步掌握一般社交场合用语的文化规约。</w:t>
            </w:r>
          </w:p>
          <w:p w14:paraId="04C33C4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初步掌握记叙、描写、说明、议论的基本方法。</w:t>
            </w:r>
          </w:p>
        </w:tc>
      </w:tr>
      <w:tr w:rsidR="00EB5EBD" w14:paraId="3D9149CD" w14:textId="77777777" w:rsidTr="004417B5">
        <w:trPr>
          <w:trHeight w:val="956"/>
        </w:trPr>
        <w:tc>
          <w:tcPr>
            <w:tcW w:w="1232" w:type="dxa"/>
            <w:vAlign w:val="center"/>
          </w:tcPr>
          <w:p w14:paraId="1247CF3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84" w:type="dxa"/>
            <w:vAlign w:val="center"/>
          </w:tcPr>
          <w:p w14:paraId="67E64C0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了解非正式信函的写法。</w:t>
            </w:r>
          </w:p>
          <w:p w14:paraId="09004F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初步了解记叙、描写、说明、议论的基本特征。</w:t>
            </w:r>
          </w:p>
          <w:p w14:paraId="6C09586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初步了解英美语音的主要差异。</w:t>
            </w:r>
          </w:p>
        </w:tc>
      </w:tr>
      <w:tr w:rsidR="00EB5EBD" w14:paraId="4CA732E5" w14:textId="77777777" w:rsidTr="004417B5">
        <w:trPr>
          <w:trHeight w:val="300"/>
        </w:trPr>
        <w:tc>
          <w:tcPr>
            <w:tcW w:w="1232" w:type="dxa"/>
            <w:vAlign w:val="center"/>
          </w:tcPr>
          <w:p w14:paraId="09C903F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484" w:type="dxa"/>
            <w:vAlign w:val="center"/>
          </w:tcPr>
          <w:p w14:paraId="7FAA8B1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了解日常交际场合的基本礼貌用语。</w:t>
            </w:r>
          </w:p>
        </w:tc>
      </w:tr>
    </w:tbl>
    <w:p w14:paraId="45585BE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9CB59AE" w14:textId="77777777" w:rsidR="00EB5EBD" w:rsidRDefault="00EB5EBD">
      <w:pPr>
        <w:pStyle w:val="5"/>
        <w:spacing w:before="0" w:after="0" w:line="240" w:lineRule="auto"/>
        <w:rPr>
          <w:rFonts w:ascii="宋体" w:hAnsi="宋体"/>
          <w:b w:val="0"/>
          <w:sz w:val="21"/>
        </w:rPr>
      </w:pPr>
      <w:bookmarkStart w:id="73" w:name="_Toc497316787"/>
      <w:r>
        <w:rPr>
          <w:rFonts w:ascii="宋体" w:hAnsi="宋体" w:hint="eastAsia"/>
          <w:b w:val="0"/>
          <w:sz w:val="21"/>
        </w:rPr>
        <w:lastRenderedPageBreak/>
        <w:t>6</w:t>
      </w:r>
      <w:r>
        <w:rPr>
          <w:rFonts w:ascii="宋体" w:hAnsi="宋体"/>
          <w:b w:val="0"/>
          <w:sz w:val="21"/>
        </w:rPr>
        <w:t>.4.1.3　知识运用效果</w:t>
      </w:r>
      <w:bookmarkEnd w:id="73"/>
    </w:p>
    <w:p w14:paraId="393C4619" w14:textId="77777777" w:rsidR="00EB5EBD" w:rsidRDefault="00EB5EBD">
      <w:pPr>
        <w:ind w:firstLineChars="200" w:firstLine="420"/>
        <w:rPr>
          <w:rFonts w:ascii="宋体" w:hAnsi="宋体"/>
        </w:rPr>
      </w:pPr>
      <w:r>
        <w:rPr>
          <w:rFonts w:ascii="宋体" w:hAnsi="宋体"/>
        </w:rPr>
        <w:t>语言使用的得体是交际能力的一部分，指语言运用是否与特定语境相符，符合程度如何。</w:t>
      </w:r>
    </w:p>
    <w:p w14:paraId="5859F769" w14:textId="69953961" w:rsidR="00EB5EBD" w:rsidRDefault="00EB5EBD">
      <w:pPr>
        <w:pStyle w:val="5"/>
        <w:spacing w:beforeLines="50" w:before="156" w:after="0" w:line="240" w:lineRule="auto"/>
        <w:rPr>
          <w:rFonts w:ascii="宋体" w:hAnsi="宋体"/>
          <w:b w:val="0"/>
          <w:sz w:val="21"/>
        </w:rPr>
      </w:pPr>
      <w:bookmarkStart w:id="74" w:name="_Toc497316788"/>
      <w:r>
        <w:rPr>
          <w:rFonts w:ascii="宋体" w:hAnsi="宋体"/>
          <w:b w:val="0"/>
          <w:sz w:val="21"/>
        </w:rPr>
        <w:t>表54</w:t>
      </w:r>
      <w:r w:rsidR="00BD13F3">
        <w:rPr>
          <w:rFonts w:ascii="宋体" w:hAnsi="宋体"/>
          <w:b w:val="0"/>
          <w:sz w:val="21"/>
        </w:rPr>
        <w:t xml:space="preserve"> </w:t>
      </w:r>
      <w:r>
        <w:rPr>
          <w:rFonts w:ascii="宋体" w:hAnsi="宋体"/>
          <w:b w:val="0"/>
          <w:sz w:val="21"/>
        </w:rPr>
        <w:t xml:space="preserve"> 得体性</w:t>
      </w:r>
      <w:bookmarkEnd w:id="74"/>
    </w:p>
    <w:tbl>
      <w:tblPr>
        <w:tblW w:w="9702"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526"/>
      </w:tblGrid>
      <w:tr w:rsidR="00EB5EBD" w14:paraId="7F26E43C" w14:textId="77777777" w:rsidTr="004417B5">
        <w:trPr>
          <w:trHeight w:val="512"/>
        </w:trPr>
        <w:tc>
          <w:tcPr>
            <w:tcW w:w="1176" w:type="dxa"/>
            <w:vAlign w:val="center"/>
          </w:tcPr>
          <w:p w14:paraId="0E75582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526" w:type="dxa"/>
          </w:tcPr>
          <w:p w14:paraId="46C498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能灵活运用比喻、反讽等修辞手法，表达具有一定的幽默感。</w:t>
            </w:r>
            <w:r w:rsidRPr="00DB7773">
              <w:rPr>
                <w:rFonts w:ascii="宋体" w:hAnsi="宋体"/>
                <w:lang w:val="en-US" w:eastAsia="zh-CN"/>
              </w:rPr>
              <w:br/>
              <w:t>能根据交际目的与对象选用恰当的语体，表达优雅。</w:t>
            </w:r>
            <w:r w:rsidRPr="00DB7773">
              <w:rPr>
                <w:rFonts w:ascii="宋体" w:hAnsi="宋体"/>
                <w:lang w:val="en-US" w:eastAsia="zh-CN"/>
              </w:rPr>
              <w:br/>
              <w:t>能根据表达需要，引经据典。</w:t>
            </w:r>
          </w:p>
        </w:tc>
      </w:tr>
      <w:tr w:rsidR="00EB5EBD" w14:paraId="15121553" w14:textId="77777777" w:rsidTr="004417B5">
        <w:trPr>
          <w:trHeight w:val="512"/>
        </w:trPr>
        <w:tc>
          <w:tcPr>
            <w:tcW w:w="1176" w:type="dxa"/>
            <w:vAlign w:val="center"/>
          </w:tcPr>
          <w:p w14:paraId="120EC3F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526" w:type="dxa"/>
          </w:tcPr>
          <w:p w14:paraId="5B8193D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能灵活运用正式程度不同的话语。</w:t>
            </w:r>
            <w:r w:rsidRPr="00DB7773">
              <w:rPr>
                <w:rFonts w:ascii="宋体" w:hAnsi="宋体"/>
                <w:lang w:val="en-US" w:eastAsia="zh-CN"/>
              </w:rPr>
              <w:br/>
              <w:t>能在不同的场合，灵活运用表达不同情感的话语。</w:t>
            </w:r>
            <w:r w:rsidRPr="00DB7773">
              <w:rPr>
                <w:rFonts w:ascii="宋体" w:hAnsi="宋体"/>
                <w:lang w:val="en-US" w:eastAsia="zh-CN"/>
              </w:rPr>
              <w:br/>
              <w:t>能在交流中恰当地运用常见的典故。</w:t>
            </w:r>
          </w:p>
        </w:tc>
      </w:tr>
      <w:tr w:rsidR="00EB5EBD" w14:paraId="50997F80" w14:textId="77777777" w:rsidTr="004417B5">
        <w:trPr>
          <w:trHeight w:val="512"/>
        </w:trPr>
        <w:tc>
          <w:tcPr>
            <w:tcW w:w="1176" w:type="dxa"/>
            <w:vAlign w:val="center"/>
          </w:tcPr>
          <w:p w14:paraId="71C8BFA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526" w:type="dxa"/>
          </w:tcPr>
          <w:p w14:paraId="3D6E6E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能在特定场合，恰当运用习语或行话。</w:t>
            </w:r>
            <w:r w:rsidRPr="00DB7773">
              <w:rPr>
                <w:rFonts w:ascii="宋体" w:hAnsi="宋体"/>
                <w:lang w:val="en-US" w:eastAsia="zh-CN"/>
              </w:rPr>
              <w:br/>
              <w:t>能在不同场合根据对方的身份、地位等，选择礼貌策略，表达恰当。</w:t>
            </w:r>
            <w:r w:rsidRPr="00DB7773">
              <w:rPr>
                <w:rFonts w:ascii="宋体" w:hAnsi="宋体"/>
                <w:lang w:val="en-US" w:eastAsia="zh-CN"/>
              </w:rPr>
              <w:br/>
              <w:t>能在不同交际场合，根据交际目的和对象，选择恰当语体。</w:t>
            </w:r>
          </w:p>
        </w:tc>
      </w:tr>
      <w:tr w:rsidR="00EB5EBD" w14:paraId="00B0FA3C" w14:textId="77777777" w:rsidTr="004417B5">
        <w:trPr>
          <w:trHeight w:val="512"/>
        </w:trPr>
        <w:tc>
          <w:tcPr>
            <w:tcW w:w="1176" w:type="dxa"/>
            <w:vAlign w:val="center"/>
          </w:tcPr>
          <w:p w14:paraId="2BBD2D5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526" w:type="dxa"/>
          </w:tcPr>
          <w:p w14:paraId="138216CA" w14:textId="5ACFB11B" w:rsidR="00EB5EBD" w:rsidRPr="00DB7773" w:rsidRDefault="00EB5EBD">
            <w:pPr>
              <w:pStyle w:val="af4"/>
              <w:spacing w:after="0"/>
              <w:rPr>
                <w:rFonts w:ascii="宋体" w:hAnsi="宋体"/>
                <w:lang w:val="en-US" w:eastAsia="zh-CN"/>
              </w:rPr>
            </w:pPr>
            <w:r w:rsidRPr="00DB7773">
              <w:rPr>
                <w:rFonts w:ascii="宋体" w:hAnsi="宋体"/>
                <w:lang w:val="en-US" w:eastAsia="zh-CN"/>
              </w:rPr>
              <w:t>能在不同的社交场合，顾及对方的面子，</w:t>
            </w:r>
            <w:r w:rsidR="008A4813" w:rsidRPr="00DB7773">
              <w:rPr>
                <w:rFonts w:ascii="宋体" w:hAnsi="宋体"/>
                <w:lang w:val="en-US" w:eastAsia="zh-CN"/>
              </w:rPr>
              <w:t>委婉</w:t>
            </w:r>
            <w:r w:rsidRPr="00DB7773">
              <w:rPr>
                <w:rFonts w:ascii="宋体" w:hAnsi="宋体"/>
                <w:lang w:val="en-US" w:eastAsia="zh-CN"/>
              </w:rPr>
              <w:t>表达。</w:t>
            </w:r>
            <w:r w:rsidRPr="00DB7773">
              <w:rPr>
                <w:rFonts w:ascii="宋体" w:hAnsi="宋体"/>
                <w:lang w:val="en-US" w:eastAsia="zh-CN"/>
              </w:rPr>
              <w:br/>
              <w:t>能在不同的社交场合进行交流，话语符合社会文化规约。</w:t>
            </w:r>
            <w:r w:rsidRPr="00DB7773">
              <w:rPr>
                <w:rFonts w:ascii="宋体" w:hAnsi="宋体"/>
                <w:lang w:val="en-US" w:eastAsia="zh-CN"/>
              </w:rPr>
              <w:br/>
              <w:t>能根据不同的交际对象，选择不同的话语形式。</w:t>
            </w:r>
          </w:p>
        </w:tc>
      </w:tr>
      <w:tr w:rsidR="00EB5EBD" w14:paraId="763C1285" w14:textId="77777777" w:rsidTr="004417B5">
        <w:trPr>
          <w:trHeight w:val="512"/>
        </w:trPr>
        <w:tc>
          <w:tcPr>
            <w:tcW w:w="1176" w:type="dxa"/>
            <w:vAlign w:val="center"/>
          </w:tcPr>
          <w:p w14:paraId="207C81C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526" w:type="dxa"/>
          </w:tcPr>
          <w:p w14:paraId="638B68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能在日常交流中注意到文化习俗的差异，表达恰当。</w:t>
            </w:r>
            <w:r w:rsidRPr="00DB7773">
              <w:rPr>
                <w:rFonts w:ascii="宋体" w:hAnsi="宋体"/>
                <w:lang w:val="en-US" w:eastAsia="zh-CN"/>
              </w:rPr>
              <w:br/>
              <w:t>能根据交际意图选用恰当的体裁。</w:t>
            </w:r>
            <w:r w:rsidRPr="00DB7773">
              <w:rPr>
                <w:rFonts w:ascii="宋体" w:hAnsi="宋体"/>
                <w:lang w:val="en-US" w:eastAsia="zh-CN"/>
              </w:rPr>
              <w:br/>
              <w:t>能根据交际场合和交际意图进行交流，话语符合身份。</w:t>
            </w:r>
            <w:r w:rsidRPr="00DB7773">
              <w:rPr>
                <w:rFonts w:ascii="宋体" w:hAnsi="宋体"/>
                <w:lang w:val="en-US" w:eastAsia="zh-CN"/>
              </w:rPr>
              <w:br/>
              <w:t>能在特定的场合恰当地使用礼貌用语。</w:t>
            </w:r>
          </w:p>
        </w:tc>
      </w:tr>
      <w:tr w:rsidR="00EB5EBD" w14:paraId="2A04F6D4" w14:textId="77777777" w:rsidTr="004417B5">
        <w:trPr>
          <w:trHeight w:val="512"/>
        </w:trPr>
        <w:tc>
          <w:tcPr>
            <w:tcW w:w="1176" w:type="dxa"/>
            <w:vAlign w:val="center"/>
          </w:tcPr>
          <w:p w14:paraId="799F741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526" w:type="dxa"/>
          </w:tcPr>
          <w:p w14:paraId="7535BF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能在日常交流中简单地表达情感，用语妥当。</w:t>
            </w:r>
            <w:r w:rsidRPr="00DB7773">
              <w:rPr>
                <w:rFonts w:ascii="宋体" w:hAnsi="宋体"/>
                <w:lang w:val="en-US" w:eastAsia="zh-CN"/>
              </w:rPr>
              <w:br/>
              <w:t>能在一般社交场合表达要求或建议，用语委婉。</w:t>
            </w:r>
            <w:r w:rsidRPr="00DB7773">
              <w:rPr>
                <w:rFonts w:ascii="宋体" w:hAnsi="宋体"/>
                <w:lang w:val="en-US" w:eastAsia="zh-CN"/>
              </w:rPr>
              <w:br/>
              <w:t>能根据语境选择不同感情色彩的词语，运用恰当。</w:t>
            </w:r>
            <w:r w:rsidRPr="00DB7773">
              <w:rPr>
                <w:rFonts w:ascii="宋体" w:hAnsi="宋体"/>
                <w:lang w:val="en-US" w:eastAsia="zh-CN"/>
              </w:rPr>
              <w:br/>
              <w:t>能回避日常交流中的禁忌语。</w:t>
            </w:r>
            <w:r w:rsidRPr="00DB7773">
              <w:rPr>
                <w:rFonts w:ascii="宋体" w:hAnsi="宋体"/>
                <w:lang w:val="en-US" w:eastAsia="zh-CN"/>
              </w:rPr>
              <w:br/>
              <w:t>能针对不同的交际对象，选用正式程度不同的话语。</w:t>
            </w:r>
          </w:p>
        </w:tc>
      </w:tr>
      <w:tr w:rsidR="00EB5EBD" w14:paraId="03E782C0" w14:textId="77777777" w:rsidTr="004417B5">
        <w:trPr>
          <w:trHeight w:val="512"/>
        </w:trPr>
        <w:tc>
          <w:tcPr>
            <w:tcW w:w="1176" w:type="dxa"/>
            <w:vAlign w:val="center"/>
          </w:tcPr>
          <w:p w14:paraId="1B7DE22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526" w:type="dxa"/>
          </w:tcPr>
          <w:p w14:paraId="475ADD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能直接地表达观点或情感，用语基本恰当。</w:t>
            </w:r>
            <w:r w:rsidRPr="00DB7773">
              <w:rPr>
                <w:rFonts w:ascii="宋体" w:hAnsi="宋体"/>
                <w:lang w:val="en-US" w:eastAsia="zh-CN"/>
              </w:rPr>
              <w:br/>
              <w:t>能在日常交流中根据场合使用礼貌用语，选择恰当。</w:t>
            </w:r>
            <w:r w:rsidRPr="00DB7773">
              <w:rPr>
                <w:rFonts w:ascii="宋体" w:hAnsi="宋体"/>
                <w:lang w:val="en-US" w:eastAsia="zh-CN"/>
              </w:rPr>
              <w:br/>
              <w:t>能在日常交流中运用习惯用语，表达恰当、自然。</w:t>
            </w:r>
          </w:p>
        </w:tc>
      </w:tr>
      <w:tr w:rsidR="00EB5EBD" w14:paraId="2054D50F" w14:textId="77777777" w:rsidTr="004417B5">
        <w:trPr>
          <w:trHeight w:val="512"/>
        </w:trPr>
        <w:tc>
          <w:tcPr>
            <w:tcW w:w="1176" w:type="dxa"/>
            <w:vAlign w:val="center"/>
          </w:tcPr>
          <w:p w14:paraId="638FBB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526" w:type="dxa"/>
          </w:tcPr>
          <w:p w14:paraId="1C205B2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能在日常交流中使用常见的礼貌用语，运用恰当。</w:t>
            </w:r>
            <w:r w:rsidRPr="00DB7773">
              <w:rPr>
                <w:rFonts w:ascii="宋体" w:hAnsi="宋体"/>
                <w:lang w:val="en-US" w:eastAsia="zh-CN"/>
              </w:rPr>
              <w:br/>
              <w:t>能用简单的话语做出回应，表达恰当。</w:t>
            </w:r>
          </w:p>
        </w:tc>
      </w:tr>
      <w:tr w:rsidR="00EB5EBD" w14:paraId="11930222" w14:textId="77777777" w:rsidTr="004417B5">
        <w:trPr>
          <w:trHeight w:val="512"/>
        </w:trPr>
        <w:tc>
          <w:tcPr>
            <w:tcW w:w="1176" w:type="dxa"/>
            <w:vAlign w:val="center"/>
          </w:tcPr>
          <w:p w14:paraId="717E72A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526" w:type="dxa"/>
          </w:tcPr>
          <w:p w14:paraId="1B0107C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能在日常生活中使用简短的礼貌用语，运用恰当。</w:t>
            </w:r>
            <w:r w:rsidRPr="00DB7773">
              <w:rPr>
                <w:rFonts w:ascii="宋体" w:hAnsi="宋体"/>
                <w:lang w:val="en-US" w:eastAsia="zh-CN"/>
              </w:rPr>
              <w:br/>
              <w:t>能在日常生活中根据交际对象选择恰当的称谓。</w:t>
            </w:r>
          </w:p>
        </w:tc>
      </w:tr>
    </w:tbl>
    <w:p w14:paraId="4FC57A5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5F41B79" w14:textId="77777777" w:rsidR="00EB5EBD" w:rsidRDefault="00EB5EBD">
      <w:pPr>
        <w:pStyle w:val="12"/>
        <w:ind w:firstLineChars="0" w:firstLine="0"/>
        <w:outlineLvl w:val="3"/>
        <w:rPr>
          <w:rFonts w:ascii="宋体" w:eastAsia="宋体" w:hAnsi="宋体"/>
          <w:sz w:val="21"/>
          <w:lang w:eastAsia="zh-CN"/>
        </w:rPr>
      </w:pPr>
      <w:bookmarkStart w:id="75" w:name="_Toc497316789"/>
      <w:r>
        <w:rPr>
          <w:rFonts w:ascii="宋体" w:eastAsia="宋体" w:hAnsi="宋体" w:hint="eastAsia"/>
          <w:sz w:val="21"/>
          <w:lang w:eastAsia="zh-CN"/>
        </w:rPr>
        <w:lastRenderedPageBreak/>
        <w:t>6</w:t>
      </w:r>
      <w:r>
        <w:rPr>
          <w:rFonts w:ascii="宋体" w:eastAsia="宋体" w:hAnsi="宋体"/>
          <w:sz w:val="21"/>
          <w:lang w:eastAsia="zh-CN"/>
        </w:rPr>
        <w:t>.4.2　语用能力</w:t>
      </w:r>
      <w:bookmarkEnd w:id="75"/>
    </w:p>
    <w:p w14:paraId="60CEDB0E" w14:textId="4957AF45" w:rsidR="00EB5EBD" w:rsidRDefault="00EB5EBD">
      <w:pPr>
        <w:pStyle w:val="12"/>
        <w:ind w:firstLine="420"/>
        <w:rPr>
          <w:rFonts w:ascii="宋体" w:eastAsia="宋体" w:hAnsi="宋体"/>
          <w:sz w:val="21"/>
          <w:szCs w:val="21"/>
          <w:lang w:eastAsia="zh-CN"/>
        </w:rPr>
      </w:pPr>
      <w:r>
        <w:rPr>
          <w:rFonts w:ascii="宋体" w:eastAsia="宋体" w:hAnsi="宋体"/>
          <w:sz w:val="21"/>
          <w:szCs w:val="21"/>
          <w:lang w:eastAsia="zh-CN"/>
        </w:rPr>
        <w:t>语用能力指语言</w:t>
      </w:r>
      <w:r w:rsidR="00AE7515">
        <w:rPr>
          <w:rFonts w:ascii="宋体" w:eastAsia="宋体" w:hAnsi="宋体" w:hint="eastAsia"/>
          <w:sz w:val="21"/>
          <w:szCs w:val="21"/>
          <w:lang w:eastAsia="zh-CN"/>
        </w:rPr>
        <w:t>学习者和使用者</w:t>
      </w:r>
      <w:r>
        <w:rPr>
          <w:rFonts w:ascii="宋体" w:eastAsia="宋体" w:hAnsi="宋体"/>
          <w:sz w:val="21"/>
          <w:szCs w:val="21"/>
          <w:lang w:eastAsia="zh-CN"/>
        </w:rPr>
        <w:t>结合具体语境，运用各种知识和策略，理解和表达特定意图的能力，包括语用理解能力和语用表达能力。</w:t>
      </w:r>
    </w:p>
    <w:p w14:paraId="7AB689B7" w14:textId="77777777" w:rsidR="00EB5EBD" w:rsidRDefault="00EB5EBD">
      <w:pPr>
        <w:pStyle w:val="5"/>
        <w:spacing w:before="0" w:after="0" w:line="240" w:lineRule="auto"/>
        <w:rPr>
          <w:rFonts w:ascii="宋体" w:hAnsi="宋体"/>
          <w:b w:val="0"/>
          <w:sz w:val="21"/>
        </w:rPr>
      </w:pPr>
      <w:r>
        <w:rPr>
          <w:rFonts w:ascii="宋体" w:hAnsi="宋体" w:hint="eastAsia"/>
          <w:b w:val="0"/>
          <w:sz w:val="21"/>
        </w:rPr>
        <w:t>6</w:t>
      </w:r>
      <w:r>
        <w:rPr>
          <w:rFonts w:ascii="宋体" w:hAnsi="宋体"/>
          <w:b w:val="0"/>
          <w:sz w:val="21"/>
        </w:rPr>
        <w:t>.4.2.1　语用理解能力</w:t>
      </w:r>
    </w:p>
    <w:p w14:paraId="47CE2552" w14:textId="77777777" w:rsidR="00EB5EBD" w:rsidRDefault="004215B3">
      <w:pPr>
        <w:pStyle w:val="12"/>
        <w:ind w:firstLine="420"/>
        <w:rPr>
          <w:rFonts w:ascii="宋体" w:eastAsia="宋体" w:hAnsi="宋体"/>
          <w:sz w:val="21"/>
          <w:szCs w:val="21"/>
          <w:lang w:eastAsia="zh-CN"/>
        </w:rPr>
      </w:pPr>
      <w:r>
        <w:rPr>
          <w:rFonts w:ascii="宋体" w:eastAsia="宋体" w:hAnsi="宋体"/>
          <w:sz w:val="21"/>
          <w:szCs w:val="21"/>
          <w:lang w:eastAsia="zh-CN"/>
        </w:rPr>
        <w:t>语用理解能力包括理解说话者意图和理解作者意图的能力。理解说话者意图能力指在特定交际活动（以口语为主）中对具体言语行为所蕴含的话语意图做出解读的能力；理解作者意图指对作者</w:t>
      </w:r>
      <w:r w:rsidRPr="00393F2A">
        <w:rPr>
          <w:rFonts w:ascii="宋体" w:eastAsia="宋体" w:hAnsi="宋体" w:hint="eastAsia"/>
          <w:sz w:val="21"/>
          <w:lang w:eastAsia="zh-CN"/>
        </w:rPr>
        <w:t>在</w:t>
      </w:r>
      <w:r>
        <w:rPr>
          <w:rFonts w:ascii="宋体" w:eastAsia="宋体" w:hAnsi="宋体" w:hint="eastAsia"/>
          <w:sz w:val="21"/>
          <w:lang w:eastAsia="zh-CN"/>
        </w:rPr>
        <w:t>特定</w:t>
      </w:r>
      <w:r w:rsidRPr="00393F2A">
        <w:rPr>
          <w:rFonts w:ascii="宋体" w:eastAsia="宋体" w:hAnsi="宋体" w:hint="eastAsia"/>
          <w:sz w:val="21"/>
          <w:lang w:eastAsia="zh-CN"/>
        </w:rPr>
        <w:t>交际性文体（以信件为主）中</w:t>
      </w:r>
      <w:r>
        <w:rPr>
          <w:rFonts w:ascii="宋体" w:eastAsia="宋体" w:hAnsi="宋体" w:hint="eastAsia"/>
          <w:sz w:val="21"/>
          <w:lang w:eastAsia="zh-CN"/>
        </w:rPr>
        <w:t>所表达的</w:t>
      </w:r>
      <w:r w:rsidRPr="00393F2A">
        <w:rPr>
          <w:rFonts w:ascii="宋体" w:eastAsia="宋体" w:hAnsi="宋体" w:hint="eastAsia"/>
          <w:sz w:val="21"/>
          <w:lang w:eastAsia="zh-CN"/>
        </w:rPr>
        <w:t>写作意图</w:t>
      </w:r>
      <w:r>
        <w:rPr>
          <w:rFonts w:ascii="宋体" w:eastAsia="宋体" w:hAnsi="宋体" w:hint="eastAsia"/>
          <w:sz w:val="21"/>
          <w:lang w:eastAsia="zh-CN"/>
        </w:rPr>
        <w:t>的理解能力</w:t>
      </w:r>
      <w:r>
        <w:rPr>
          <w:rFonts w:ascii="宋体" w:eastAsia="宋体" w:hAnsi="宋体"/>
          <w:sz w:val="21"/>
          <w:szCs w:val="21"/>
          <w:lang w:eastAsia="zh-CN"/>
        </w:rPr>
        <w:t>。</w:t>
      </w:r>
    </w:p>
    <w:p w14:paraId="4A7A8DBC" w14:textId="63445AEB" w:rsidR="00EB5EBD" w:rsidRDefault="00EB5EBD">
      <w:pPr>
        <w:pStyle w:val="5"/>
        <w:spacing w:beforeLines="50" w:before="156" w:after="0" w:line="240" w:lineRule="auto"/>
        <w:rPr>
          <w:rFonts w:ascii="宋体" w:hAnsi="宋体"/>
          <w:b w:val="0"/>
          <w:sz w:val="21"/>
        </w:rPr>
      </w:pPr>
      <w:bookmarkStart w:id="76" w:name="_Toc497316790"/>
      <w:r>
        <w:rPr>
          <w:rFonts w:ascii="宋体" w:hAnsi="宋体"/>
          <w:b w:val="0"/>
          <w:sz w:val="21"/>
        </w:rPr>
        <w:t>表55</w:t>
      </w:r>
      <w:r w:rsidR="00BD13F3">
        <w:rPr>
          <w:rFonts w:ascii="宋体" w:hAnsi="宋体"/>
          <w:b w:val="0"/>
          <w:sz w:val="21"/>
        </w:rPr>
        <w:t xml:space="preserve"> </w:t>
      </w:r>
      <w:r>
        <w:rPr>
          <w:rFonts w:ascii="宋体" w:hAnsi="宋体"/>
          <w:b w:val="0"/>
          <w:sz w:val="21"/>
        </w:rPr>
        <w:t xml:space="preserve"> 理解说话者意图</w:t>
      </w:r>
      <w:bookmarkEnd w:id="76"/>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3"/>
        <w:gridCol w:w="8413"/>
      </w:tblGrid>
      <w:tr w:rsidR="00EB5EBD" w14:paraId="6BF61816" w14:textId="77777777" w:rsidTr="004417B5">
        <w:trPr>
          <w:trHeight w:val="512"/>
          <w:jc w:val="center"/>
        </w:trPr>
        <w:tc>
          <w:tcPr>
            <w:tcW w:w="1283" w:type="dxa"/>
            <w:vAlign w:val="center"/>
          </w:tcPr>
          <w:p w14:paraId="5A9C420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13" w:type="dxa"/>
          </w:tcPr>
          <w:p w14:paraId="379F0E5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能洞悉正式场合中隐晦的威胁。</w:t>
            </w:r>
            <w:r w:rsidRPr="00DB7773">
              <w:rPr>
                <w:rStyle w:val="detailstyle"/>
                <w:rFonts w:ascii="宋体" w:eastAsia="宋体" w:hAnsi="宋体"/>
                <w:sz w:val="21"/>
                <w:lang w:val="en-US" w:eastAsia="zh-CN"/>
              </w:rPr>
              <w:br/>
              <w:t>能理解公务场合中的各种言语冲突。</w:t>
            </w:r>
          </w:p>
        </w:tc>
      </w:tr>
      <w:tr w:rsidR="00EB5EBD" w14:paraId="52C12DA1" w14:textId="77777777" w:rsidTr="004417B5">
        <w:trPr>
          <w:trHeight w:val="512"/>
          <w:jc w:val="center"/>
        </w:trPr>
        <w:tc>
          <w:tcPr>
            <w:tcW w:w="1283" w:type="dxa"/>
            <w:vAlign w:val="center"/>
          </w:tcPr>
          <w:p w14:paraId="5B07073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13" w:type="dxa"/>
          </w:tcPr>
          <w:p w14:paraId="37ABBEB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能洞察外交场合中的威胁或责难。</w:t>
            </w:r>
            <w:r w:rsidRPr="00DB7773">
              <w:rPr>
                <w:rStyle w:val="detailstyle"/>
                <w:rFonts w:ascii="宋体" w:eastAsia="宋体" w:hAnsi="宋体"/>
                <w:sz w:val="21"/>
                <w:lang w:val="en-US" w:eastAsia="zh-CN"/>
              </w:rPr>
              <w:br/>
              <w:t>能领会具有丰富文化内涵的幽默或反讽。</w:t>
            </w:r>
          </w:p>
        </w:tc>
      </w:tr>
      <w:tr w:rsidR="00EB5EBD" w14:paraId="2C86DAEC" w14:textId="77777777" w:rsidTr="004417B5">
        <w:trPr>
          <w:trHeight w:val="512"/>
          <w:jc w:val="center"/>
        </w:trPr>
        <w:tc>
          <w:tcPr>
            <w:tcW w:w="1283" w:type="dxa"/>
            <w:vAlign w:val="center"/>
          </w:tcPr>
          <w:p w14:paraId="5800529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13" w:type="dxa"/>
          </w:tcPr>
          <w:p w14:paraId="1F6CD07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能洞察正式场合中的批评或诘问。</w:t>
            </w:r>
            <w:r w:rsidRPr="00DB7773">
              <w:rPr>
                <w:rStyle w:val="detailstyle"/>
                <w:rFonts w:ascii="宋体" w:eastAsia="宋体" w:hAnsi="宋体"/>
                <w:sz w:val="21"/>
                <w:lang w:val="en-US" w:eastAsia="zh-CN"/>
              </w:rPr>
              <w:br/>
              <w:t>能甄别多种劝说方式的细微差异。</w:t>
            </w:r>
            <w:r w:rsidRPr="00DB7773">
              <w:rPr>
                <w:rStyle w:val="detailstyle"/>
                <w:rFonts w:ascii="宋体" w:eastAsia="宋体" w:hAnsi="宋体"/>
                <w:sz w:val="21"/>
                <w:lang w:val="en-US" w:eastAsia="zh-CN"/>
              </w:rPr>
              <w:br/>
              <w:t>能理解文化差异引起的言语冲突。</w:t>
            </w:r>
          </w:p>
        </w:tc>
      </w:tr>
      <w:tr w:rsidR="00EB5EBD" w14:paraId="35F42CB5" w14:textId="77777777" w:rsidTr="004417B5">
        <w:trPr>
          <w:trHeight w:val="512"/>
          <w:jc w:val="center"/>
        </w:trPr>
        <w:tc>
          <w:tcPr>
            <w:tcW w:w="1283" w:type="dxa"/>
            <w:vAlign w:val="center"/>
          </w:tcPr>
          <w:p w14:paraId="4C895A3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13" w:type="dxa"/>
          </w:tcPr>
          <w:p w14:paraId="4C56B89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能理解公共场合中内容较为复杂的指示。</w:t>
            </w:r>
            <w:r w:rsidRPr="00DB7773">
              <w:rPr>
                <w:rStyle w:val="detailstyle"/>
                <w:rFonts w:ascii="宋体" w:eastAsia="宋体" w:hAnsi="宋体"/>
                <w:sz w:val="21"/>
                <w:lang w:val="en-US" w:eastAsia="zh-CN"/>
              </w:rPr>
              <w:br/>
              <w:t>能理解与个人专业相关的学术活动中他人的质疑。</w:t>
            </w:r>
            <w:r w:rsidRPr="00DB7773">
              <w:rPr>
                <w:rStyle w:val="detailstyle"/>
                <w:rFonts w:ascii="宋体" w:eastAsia="宋体" w:hAnsi="宋体"/>
                <w:sz w:val="21"/>
                <w:lang w:val="en-US" w:eastAsia="zh-CN"/>
              </w:rPr>
              <w:br/>
              <w:t>能理解话语中隐含的羞愧或悔恨。</w:t>
            </w:r>
            <w:r w:rsidRPr="00DB7773">
              <w:rPr>
                <w:rStyle w:val="detailstyle"/>
                <w:rFonts w:ascii="宋体" w:eastAsia="宋体" w:hAnsi="宋体"/>
                <w:sz w:val="21"/>
                <w:lang w:val="en-US" w:eastAsia="zh-CN"/>
              </w:rPr>
              <w:br/>
              <w:t>能理解具有一定文化内涵的幽默。</w:t>
            </w:r>
            <w:r w:rsidRPr="00DB7773">
              <w:rPr>
                <w:rStyle w:val="detailstyle"/>
                <w:rFonts w:ascii="宋体" w:eastAsia="宋体" w:hAnsi="宋体"/>
                <w:sz w:val="21"/>
                <w:lang w:val="en-US" w:eastAsia="zh-CN"/>
              </w:rPr>
              <w:br/>
              <w:t>能理解正式场合中的恭维。</w:t>
            </w:r>
            <w:r w:rsidRPr="00DB7773">
              <w:rPr>
                <w:rStyle w:val="detailstyle"/>
                <w:rFonts w:ascii="宋体" w:eastAsia="宋体" w:hAnsi="宋体"/>
                <w:sz w:val="21"/>
                <w:lang w:val="en-US" w:eastAsia="zh-CN"/>
              </w:rPr>
              <w:br/>
              <w:t>能理解正式场合中委婉的拒绝。</w:t>
            </w:r>
          </w:p>
        </w:tc>
      </w:tr>
      <w:tr w:rsidR="00EB5EBD" w14:paraId="3D21126D" w14:textId="77777777" w:rsidTr="004417B5">
        <w:trPr>
          <w:trHeight w:val="512"/>
          <w:jc w:val="center"/>
        </w:trPr>
        <w:tc>
          <w:tcPr>
            <w:tcW w:w="1283" w:type="dxa"/>
            <w:vAlign w:val="center"/>
          </w:tcPr>
          <w:p w14:paraId="7363E9E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13" w:type="dxa"/>
          </w:tcPr>
          <w:p w14:paraId="5B112E1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能理解用较为正式的话语表达的遗憾或惋惜。</w:t>
            </w:r>
            <w:r w:rsidRPr="00DB7773">
              <w:rPr>
                <w:rStyle w:val="detailstyle"/>
                <w:rFonts w:ascii="宋体" w:eastAsia="宋体" w:hAnsi="宋体"/>
                <w:sz w:val="21"/>
                <w:lang w:val="en-US" w:eastAsia="zh-CN"/>
              </w:rPr>
              <w:br/>
              <w:t>能领会他人的安慰或鼓励。</w:t>
            </w:r>
            <w:r w:rsidRPr="00DB7773">
              <w:rPr>
                <w:rStyle w:val="detailstyle"/>
                <w:rFonts w:ascii="宋体" w:eastAsia="宋体" w:hAnsi="宋体"/>
                <w:sz w:val="21"/>
                <w:lang w:val="en-US" w:eastAsia="zh-CN"/>
              </w:rPr>
              <w:br/>
              <w:t>能理解他人间接表达的不满、抱怨或失望。</w:t>
            </w:r>
            <w:r w:rsidRPr="00DB7773">
              <w:rPr>
                <w:rStyle w:val="detailstyle"/>
                <w:rFonts w:ascii="宋体" w:eastAsia="宋体" w:hAnsi="宋体"/>
                <w:sz w:val="21"/>
                <w:lang w:val="en-US" w:eastAsia="zh-CN"/>
              </w:rPr>
              <w:br/>
              <w:t>能领会正式或委婉的请求。</w:t>
            </w:r>
            <w:r w:rsidRPr="00DB7773">
              <w:rPr>
                <w:rStyle w:val="detailstyle"/>
                <w:rFonts w:ascii="宋体" w:eastAsia="宋体" w:hAnsi="宋体"/>
                <w:sz w:val="21"/>
                <w:lang w:val="en-US" w:eastAsia="zh-CN"/>
              </w:rPr>
              <w:br/>
              <w:t>能领会郑重的劝说或忠告。</w:t>
            </w:r>
            <w:r w:rsidRPr="00DB7773">
              <w:rPr>
                <w:rStyle w:val="detailstyle"/>
                <w:rFonts w:ascii="宋体" w:eastAsia="宋体" w:hAnsi="宋体"/>
                <w:sz w:val="21"/>
                <w:lang w:val="en-US" w:eastAsia="zh-CN"/>
              </w:rPr>
              <w:br/>
              <w:t>能理解颁奖仪式等正式场合中的致谢。</w:t>
            </w:r>
          </w:p>
        </w:tc>
      </w:tr>
      <w:tr w:rsidR="00EB5EBD" w14:paraId="06D9CDBA" w14:textId="77777777" w:rsidTr="004417B5">
        <w:trPr>
          <w:trHeight w:val="512"/>
          <w:jc w:val="center"/>
        </w:trPr>
        <w:tc>
          <w:tcPr>
            <w:tcW w:w="1283" w:type="dxa"/>
            <w:vAlign w:val="center"/>
          </w:tcPr>
          <w:p w14:paraId="38CCA7A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13" w:type="dxa"/>
          </w:tcPr>
          <w:p w14:paraId="1E498E0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能领会社交场合中他人的观点或立场。</w:t>
            </w:r>
            <w:r w:rsidRPr="00DB7773">
              <w:rPr>
                <w:rStyle w:val="detailstyle"/>
                <w:rFonts w:ascii="宋体" w:eastAsia="宋体" w:hAnsi="宋体"/>
                <w:sz w:val="21"/>
                <w:lang w:val="en-US" w:eastAsia="zh-CN"/>
              </w:rPr>
              <w:br/>
              <w:t>能理解社交场合中常见的抱怨。</w:t>
            </w:r>
            <w:r w:rsidRPr="00DB7773">
              <w:rPr>
                <w:rStyle w:val="detailstyle"/>
                <w:rFonts w:ascii="宋体" w:eastAsia="宋体" w:hAnsi="宋体"/>
                <w:sz w:val="21"/>
                <w:lang w:val="en-US" w:eastAsia="zh-CN"/>
              </w:rPr>
              <w:br/>
              <w:t>能理解社交场合中间接表达的歉意，如解释或说明。</w:t>
            </w:r>
            <w:r w:rsidRPr="00DB7773">
              <w:rPr>
                <w:rStyle w:val="detailstyle"/>
                <w:rFonts w:ascii="宋体" w:eastAsia="宋体" w:hAnsi="宋体"/>
                <w:sz w:val="21"/>
                <w:lang w:val="en-US" w:eastAsia="zh-CN"/>
              </w:rPr>
              <w:br/>
              <w:t>能领会社交场合中的称赞或恭维。</w:t>
            </w:r>
            <w:r w:rsidRPr="00DB7773">
              <w:rPr>
                <w:rStyle w:val="detailstyle"/>
                <w:rFonts w:ascii="宋体" w:eastAsia="宋体" w:hAnsi="宋体"/>
                <w:sz w:val="21"/>
                <w:lang w:val="en-US" w:eastAsia="zh-CN"/>
              </w:rPr>
              <w:br/>
              <w:t>能理解社交场合中委婉的拒绝。</w:t>
            </w:r>
            <w:r w:rsidRPr="00DB7773">
              <w:rPr>
                <w:rStyle w:val="detailstyle"/>
                <w:rFonts w:ascii="宋体" w:eastAsia="宋体" w:hAnsi="宋体"/>
                <w:sz w:val="21"/>
                <w:lang w:val="en-US" w:eastAsia="zh-CN"/>
              </w:rPr>
              <w:br/>
              <w:t>能理解社交场合中的常见的警示或指令。</w:t>
            </w:r>
            <w:r w:rsidRPr="00DB7773">
              <w:rPr>
                <w:rStyle w:val="detailstyle"/>
                <w:rFonts w:ascii="宋体" w:eastAsia="宋体" w:hAnsi="宋体"/>
                <w:sz w:val="21"/>
                <w:lang w:val="en-US" w:eastAsia="zh-CN"/>
              </w:rPr>
              <w:br/>
              <w:t>能理解公共场合中较为正式的建议。</w:t>
            </w:r>
          </w:p>
        </w:tc>
      </w:tr>
      <w:tr w:rsidR="00EB5EBD" w14:paraId="3E85F104" w14:textId="77777777" w:rsidTr="004417B5">
        <w:trPr>
          <w:trHeight w:val="512"/>
          <w:jc w:val="center"/>
        </w:trPr>
        <w:tc>
          <w:tcPr>
            <w:tcW w:w="1283" w:type="dxa"/>
            <w:vAlign w:val="center"/>
          </w:tcPr>
          <w:p w14:paraId="6CB61AB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13" w:type="dxa"/>
          </w:tcPr>
          <w:p w14:paraId="212C60B0" w14:textId="74D71C86"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能理解日常生活中较委婉的请求。</w:t>
            </w:r>
            <w:r w:rsidRPr="00DB7773">
              <w:rPr>
                <w:rStyle w:val="detailstyle"/>
                <w:rFonts w:ascii="宋体" w:eastAsia="宋体" w:hAnsi="宋体"/>
                <w:sz w:val="21"/>
                <w:lang w:val="en-US" w:eastAsia="zh-CN"/>
              </w:rPr>
              <w:br/>
              <w:t>能理解日常生活中他人描述的计划或打算。</w:t>
            </w:r>
            <w:r w:rsidRPr="00DB7773">
              <w:rPr>
                <w:rStyle w:val="detailstyle"/>
                <w:rFonts w:ascii="宋体" w:eastAsia="宋体" w:hAnsi="宋体"/>
                <w:sz w:val="21"/>
                <w:lang w:val="en-US" w:eastAsia="zh-CN"/>
              </w:rPr>
              <w:br/>
              <w:t>能领会日常生活中较委婉的劝说。</w:t>
            </w:r>
            <w:r w:rsidRPr="00DB7773">
              <w:rPr>
                <w:rStyle w:val="detailstyle"/>
                <w:rFonts w:ascii="宋体" w:eastAsia="宋体" w:hAnsi="宋体"/>
                <w:sz w:val="21"/>
                <w:lang w:val="en-US" w:eastAsia="zh-CN"/>
              </w:rPr>
              <w:br/>
              <w:t>能理解日常生活中简单、直接的建议。</w:t>
            </w:r>
            <w:r w:rsidRPr="00DB7773">
              <w:rPr>
                <w:rStyle w:val="detailstyle"/>
                <w:rFonts w:ascii="宋体" w:eastAsia="宋体" w:hAnsi="宋体"/>
                <w:sz w:val="21"/>
                <w:lang w:val="en-US" w:eastAsia="zh-CN"/>
              </w:rPr>
              <w:br/>
              <w:t>能理解日常生活中他人的邀请。</w:t>
            </w:r>
            <w:r w:rsidRPr="00DB7773">
              <w:rPr>
                <w:rStyle w:val="detailstyle"/>
                <w:rFonts w:ascii="宋体" w:eastAsia="宋体" w:hAnsi="宋体"/>
                <w:sz w:val="21"/>
                <w:lang w:val="en-US" w:eastAsia="zh-CN"/>
              </w:rPr>
              <w:br/>
              <w:t>能理解较为正式的预约。</w:t>
            </w:r>
            <w:r w:rsidRPr="00DB7773">
              <w:rPr>
                <w:rStyle w:val="detailstyle"/>
                <w:rFonts w:ascii="宋体" w:eastAsia="宋体" w:hAnsi="宋体"/>
                <w:sz w:val="21"/>
                <w:lang w:val="en-US" w:eastAsia="zh-CN"/>
              </w:rPr>
              <w:br/>
              <w:t>能领会他人对赞扬的回应。</w:t>
            </w:r>
            <w:r w:rsidRPr="00DB7773">
              <w:rPr>
                <w:rStyle w:val="detailstyle"/>
                <w:rFonts w:ascii="宋体" w:eastAsia="宋体" w:hAnsi="宋体"/>
                <w:sz w:val="21"/>
                <w:lang w:val="en-US" w:eastAsia="zh-CN"/>
              </w:rPr>
              <w:br/>
              <w:t>能理解日常生活中含有多个步骤的简单指令。</w:t>
            </w:r>
          </w:p>
        </w:tc>
      </w:tr>
      <w:tr w:rsidR="00EB5EBD" w14:paraId="63C9C62E" w14:textId="77777777" w:rsidTr="004417B5">
        <w:trPr>
          <w:trHeight w:val="512"/>
          <w:jc w:val="center"/>
        </w:trPr>
        <w:tc>
          <w:tcPr>
            <w:tcW w:w="1283" w:type="dxa"/>
            <w:vAlign w:val="center"/>
          </w:tcPr>
          <w:p w14:paraId="337BFF5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13" w:type="dxa"/>
          </w:tcPr>
          <w:p w14:paraId="36FEB09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能理解日常生活中简单的发起或结束会话的意图。</w:t>
            </w:r>
            <w:r w:rsidRPr="00DB7773">
              <w:rPr>
                <w:rStyle w:val="detailstyle"/>
                <w:rFonts w:ascii="宋体" w:eastAsia="宋体" w:hAnsi="宋体"/>
                <w:sz w:val="21"/>
                <w:lang w:val="en-US" w:eastAsia="zh-CN"/>
              </w:rPr>
              <w:br/>
            </w:r>
            <w:r w:rsidRPr="00DB7773">
              <w:rPr>
                <w:rStyle w:val="detailstyle"/>
                <w:rFonts w:ascii="宋体" w:eastAsia="宋体" w:hAnsi="宋体"/>
                <w:sz w:val="21"/>
                <w:lang w:val="en-US" w:eastAsia="zh-CN"/>
              </w:rPr>
              <w:lastRenderedPageBreak/>
              <w:t>能理解日常生活中简单的寒暄。</w:t>
            </w:r>
            <w:r w:rsidRPr="00DB7773">
              <w:rPr>
                <w:rStyle w:val="detailstyle"/>
                <w:rFonts w:ascii="宋体" w:eastAsia="宋体" w:hAnsi="宋体"/>
                <w:sz w:val="21"/>
                <w:lang w:val="en-US" w:eastAsia="zh-CN"/>
              </w:rPr>
              <w:br/>
              <w:t>能理解日常生活中简单的愿望表达。</w:t>
            </w:r>
            <w:r w:rsidRPr="00DB7773">
              <w:rPr>
                <w:rStyle w:val="detailstyle"/>
                <w:rFonts w:ascii="宋体" w:eastAsia="宋体" w:hAnsi="宋体"/>
                <w:sz w:val="21"/>
                <w:lang w:val="en-US" w:eastAsia="zh-CN"/>
              </w:rPr>
              <w:br/>
              <w:t>能理解他人用简单话语提出的复述请求。</w:t>
            </w:r>
            <w:r w:rsidRPr="00DB7773">
              <w:rPr>
                <w:rStyle w:val="detailstyle"/>
                <w:rFonts w:ascii="宋体" w:eastAsia="宋体" w:hAnsi="宋体"/>
                <w:sz w:val="21"/>
                <w:lang w:val="en-US" w:eastAsia="zh-CN"/>
              </w:rPr>
              <w:br/>
              <w:t>能理解日常生活中用简单话语表达的认可或异议。</w:t>
            </w:r>
            <w:r w:rsidRPr="00DB7773">
              <w:rPr>
                <w:rStyle w:val="detailstyle"/>
                <w:rFonts w:ascii="宋体" w:eastAsia="宋体" w:hAnsi="宋体"/>
                <w:sz w:val="21"/>
                <w:lang w:val="en-US" w:eastAsia="zh-CN"/>
              </w:rPr>
              <w:br/>
              <w:t>能理解日常生活中简单的指示或说明。</w:t>
            </w:r>
          </w:p>
        </w:tc>
      </w:tr>
      <w:tr w:rsidR="00EB5EBD" w14:paraId="2827E8A8" w14:textId="77777777" w:rsidTr="004417B5">
        <w:trPr>
          <w:trHeight w:val="512"/>
          <w:jc w:val="center"/>
        </w:trPr>
        <w:tc>
          <w:tcPr>
            <w:tcW w:w="1283" w:type="dxa"/>
            <w:vAlign w:val="center"/>
          </w:tcPr>
          <w:p w14:paraId="4EC4C26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一级</w:t>
            </w:r>
          </w:p>
        </w:tc>
        <w:tc>
          <w:tcPr>
            <w:tcW w:w="8413" w:type="dxa"/>
          </w:tcPr>
          <w:p w14:paraId="6D63C92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能理解日常生活中简单的请求。</w:t>
            </w:r>
            <w:r w:rsidRPr="00DB7773">
              <w:rPr>
                <w:rStyle w:val="detailstyle"/>
                <w:rFonts w:ascii="宋体" w:eastAsia="宋体" w:hAnsi="宋体"/>
                <w:sz w:val="21"/>
                <w:lang w:val="en-US" w:eastAsia="zh-CN"/>
              </w:rPr>
              <w:br/>
              <w:t>能理解日常生活中简单的问候。</w:t>
            </w:r>
            <w:r w:rsidRPr="00DB7773">
              <w:rPr>
                <w:rStyle w:val="detailstyle"/>
                <w:rFonts w:ascii="宋体" w:eastAsia="宋体" w:hAnsi="宋体"/>
                <w:sz w:val="21"/>
                <w:lang w:val="en-US" w:eastAsia="zh-CN"/>
              </w:rPr>
              <w:br/>
              <w:t>能理解日常生活中简单的道歉。</w:t>
            </w:r>
            <w:r w:rsidRPr="00DB7773">
              <w:rPr>
                <w:rStyle w:val="detailstyle"/>
                <w:rFonts w:ascii="宋体" w:eastAsia="宋体" w:hAnsi="宋体"/>
                <w:sz w:val="21"/>
                <w:lang w:val="en-US" w:eastAsia="zh-CN"/>
              </w:rPr>
              <w:br/>
              <w:t>能理解关于个人信息的简单询问，如姓名、国籍等。</w:t>
            </w:r>
            <w:r w:rsidRPr="00DB7773">
              <w:rPr>
                <w:rStyle w:val="detailstyle"/>
                <w:rFonts w:ascii="宋体" w:eastAsia="宋体" w:hAnsi="宋体"/>
                <w:sz w:val="21"/>
                <w:lang w:val="en-US" w:eastAsia="zh-CN"/>
              </w:rPr>
              <w:br/>
              <w:t>能理解日常生活中简单的赞扬。</w:t>
            </w:r>
            <w:r w:rsidRPr="00DB7773">
              <w:rPr>
                <w:rStyle w:val="detailstyle"/>
                <w:rFonts w:ascii="宋体" w:eastAsia="宋体" w:hAnsi="宋体"/>
                <w:sz w:val="21"/>
                <w:lang w:val="en-US" w:eastAsia="zh-CN"/>
              </w:rPr>
              <w:br/>
              <w:t>能理解日常生活中简单的祝贺。</w:t>
            </w:r>
            <w:r w:rsidRPr="00DB7773">
              <w:rPr>
                <w:rStyle w:val="detailstyle"/>
                <w:rFonts w:ascii="宋体" w:eastAsia="宋体" w:hAnsi="宋体"/>
                <w:sz w:val="21"/>
                <w:lang w:val="en-US" w:eastAsia="zh-CN"/>
              </w:rPr>
              <w:br/>
              <w:t>能理解日常生活中简单的指令。</w:t>
            </w:r>
          </w:p>
        </w:tc>
      </w:tr>
    </w:tbl>
    <w:p w14:paraId="1E153DA4" w14:textId="77777777" w:rsidR="00EB5EBD" w:rsidRDefault="00EB5EBD">
      <w:pPr>
        <w:pStyle w:val="12"/>
        <w:ind w:firstLine="420"/>
        <w:rPr>
          <w:rFonts w:ascii="宋体" w:eastAsia="宋体" w:hAnsi="宋体"/>
          <w:sz w:val="21"/>
        </w:rPr>
      </w:pPr>
    </w:p>
    <w:p w14:paraId="2FEA706E" w14:textId="77777777" w:rsidR="00EB5EBD" w:rsidRDefault="00EB5EBD">
      <w:pPr>
        <w:pStyle w:val="12"/>
        <w:ind w:firstLine="420"/>
        <w:rPr>
          <w:rFonts w:ascii="宋体" w:eastAsia="宋体" w:hAnsi="宋体"/>
          <w:sz w:val="21"/>
        </w:rPr>
      </w:pPr>
      <w:r>
        <w:rPr>
          <w:rFonts w:ascii="宋体" w:eastAsia="宋体" w:hAnsi="宋体"/>
          <w:sz w:val="21"/>
        </w:rPr>
        <w:br w:type="page"/>
      </w:r>
    </w:p>
    <w:p w14:paraId="4FE7FA1C" w14:textId="20341F92" w:rsidR="00EB5EBD" w:rsidRDefault="00EB5EBD">
      <w:pPr>
        <w:pStyle w:val="5"/>
        <w:spacing w:before="0" w:after="0" w:line="240" w:lineRule="auto"/>
        <w:rPr>
          <w:rStyle w:val="headerstyle"/>
          <w:rFonts w:ascii="宋体" w:eastAsia="宋体" w:hAnsi="宋体"/>
          <w:b w:val="0"/>
          <w:sz w:val="21"/>
          <w:szCs w:val="24"/>
        </w:rPr>
      </w:pPr>
      <w:bookmarkStart w:id="77" w:name="_Toc497316791"/>
      <w:r>
        <w:rPr>
          <w:rFonts w:ascii="宋体" w:hAnsi="宋体"/>
          <w:b w:val="0"/>
          <w:sz w:val="21"/>
        </w:rPr>
        <w:lastRenderedPageBreak/>
        <w:t>表56</w:t>
      </w:r>
      <w:r w:rsidR="00BD13F3">
        <w:rPr>
          <w:rFonts w:ascii="宋体" w:hAnsi="宋体"/>
          <w:b w:val="0"/>
          <w:sz w:val="21"/>
        </w:rPr>
        <w:t xml:space="preserve"> </w:t>
      </w:r>
      <w:r>
        <w:rPr>
          <w:rFonts w:ascii="宋体" w:hAnsi="宋体"/>
          <w:b w:val="0"/>
          <w:sz w:val="21"/>
        </w:rPr>
        <w:t xml:space="preserve"> </w:t>
      </w:r>
      <w:r>
        <w:rPr>
          <w:rStyle w:val="headerstyle"/>
          <w:rFonts w:ascii="宋体" w:eastAsia="宋体" w:hAnsi="宋体"/>
          <w:b w:val="0"/>
          <w:sz w:val="21"/>
          <w:szCs w:val="24"/>
        </w:rPr>
        <w:t>理解作者意图</w:t>
      </w:r>
      <w:bookmarkEnd w:id="77"/>
    </w:p>
    <w:p w14:paraId="1172EF53" w14:textId="2BB0BE3D" w:rsidR="00EB5EBD" w:rsidRDefault="00EB5EBD" w:rsidP="000328DB">
      <w:pPr>
        <w:spacing w:afterLines="50" w:after="156"/>
        <w:ind w:firstLineChars="200" w:firstLine="420"/>
      </w:pPr>
      <w:r>
        <w:rPr>
          <w:rFonts w:hint="eastAsia"/>
        </w:rPr>
        <w:t>本表仅</w:t>
      </w:r>
      <w:r w:rsidR="00720BE5">
        <w:rPr>
          <w:rFonts w:hint="eastAsia"/>
        </w:rPr>
        <w:t>列</w:t>
      </w:r>
      <w:r>
        <w:rPr>
          <w:rFonts w:hint="eastAsia"/>
        </w:rPr>
        <w:t>第一级至第六级，第七级及以上的语言</w:t>
      </w:r>
      <w:r w:rsidR="00AE7515">
        <w:rPr>
          <w:rFonts w:hint="eastAsia"/>
        </w:rPr>
        <w:t>学习者和使用者</w:t>
      </w:r>
      <w:r>
        <w:rPr>
          <w:rFonts w:hint="eastAsia"/>
        </w:rPr>
        <w:t>具备</w:t>
      </w:r>
      <w:r w:rsidR="00720BE5">
        <w:rPr>
          <w:rFonts w:hint="eastAsia"/>
        </w:rPr>
        <w:t>第</w:t>
      </w:r>
      <w:r>
        <w:rPr>
          <w:rFonts w:hint="eastAsia"/>
        </w:rPr>
        <w:t>一</w:t>
      </w:r>
      <w:r w:rsidR="00720BE5">
        <w:rPr>
          <w:rFonts w:hint="eastAsia"/>
        </w:rPr>
        <w:t>级</w:t>
      </w:r>
      <w:r>
        <w:rPr>
          <w:rFonts w:hint="eastAsia"/>
        </w:rPr>
        <w:t>至</w:t>
      </w:r>
      <w:r w:rsidR="00720BE5">
        <w:rPr>
          <w:rFonts w:hint="eastAsia"/>
        </w:rPr>
        <w:t>第</w:t>
      </w:r>
      <w:r>
        <w:rPr>
          <w:rFonts w:hint="eastAsia"/>
        </w:rPr>
        <w:t>六级的能力。</w:t>
      </w:r>
    </w:p>
    <w:tbl>
      <w:tblPr>
        <w:tblW w:w="95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258"/>
      </w:tblGrid>
      <w:tr w:rsidR="00EB5EBD" w14:paraId="05334881" w14:textId="77777777" w:rsidTr="000328DB">
        <w:trPr>
          <w:trHeight w:val="512"/>
        </w:trPr>
        <w:tc>
          <w:tcPr>
            <w:tcW w:w="1276" w:type="dxa"/>
            <w:vAlign w:val="center"/>
          </w:tcPr>
          <w:p w14:paraId="0153ECE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258" w:type="dxa"/>
          </w:tcPr>
          <w:p w14:paraId="0BB3A0F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能读懂正式信函中的协商意图。</w:t>
            </w:r>
            <w:r w:rsidRPr="00DB7773">
              <w:rPr>
                <w:rStyle w:val="detailstyle"/>
                <w:rFonts w:ascii="宋体" w:eastAsia="宋体" w:hAnsi="宋体"/>
                <w:sz w:val="21"/>
                <w:lang w:val="en-US" w:eastAsia="zh-CN"/>
              </w:rPr>
              <w:br/>
              <w:t>能理解正式信函中的辩解或反驳。</w:t>
            </w:r>
          </w:p>
        </w:tc>
      </w:tr>
      <w:tr w:rsidR="00EB5EBD" w14:paraId="1EEE0870" w14:textId="77777777" w:rsidTr="000328DB">
        <w:trPr>
          <w:trHeight w:val="512"/>
        </w:trPr>
        <w:tc>
          <w:tcPr>
            <w:tcW w:w="1276" w:type="dxa"/>
            <w:vAlign w:val="center"/>
          </w:tcPr>
          <w:p w14:paraId="1B7125E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258" w:type="dxa"/>
          </w:tcPr>
          <w:p w14:paraId="5EC74D5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能理解正式信函中的询问或推荐。</w:t>
            </w:r>
            <w:r w:rsidRPr="00DB7773">
              <w:rPr>
                <w:rStyle w:val="detailstyle"/>
                <w:rFonts w:ascii="宋体" w:eastAsia="宋体" w:hAnsi="宋体"/>
                <w:sz w:val="21"/>
                <w:lang w:val="en-US" w:eastAsia="zh-CN"/>
              </w:rPr>
              <w:br/>
              <w:t>能理解正式信函中的倡议或规劝。</w:t>
            </w:r>
            <w:r w:rsidRPr="00DB7773">
              <w:rPr>
                <w:rStyle w:val="detailstyle"/>
                <w:rFonts w:ascii="宋体" w:eastAsia="宋体" w:hAnsi="宋体"/>
                <w:sz w:val="21"/>
                <w:lang w:val="en-US" w:eastAsia="zh-CN"/>
              </w:rPr>
              <w:br/>
              <w:t>能体会正式信函中的同情。</w:t>
            </w:r>
            <w:r w:rsidRPr="00DB7773">
              <w:rPr>
                <w:rStyle w:val="detailstyle"/>
                <w:rFonts w:ascii="宋体" w:eastAsia="宋体" w:hAnsi="宋体"/>
                <w:sz w:val="21"/>
                <w:lang w:val="en-US" w:eastAsia="zh-CN"/>
              </w:rPr>
              <w:br/>
              <w:t>能理解正式信函中的慰问。</w:t>
            </w:r>
          </w:p>
        </w:tc>
      </w:tr>
      <w:tr w:rsidR="00EB5EBD" w14:paraId="2BEAEF28" w14:textId="77777777" w:rsidTr="000328DB">
        <w:trPr>
          <w:trHeight w:val="512"/>
        </w:trPr>
        <w:tc>
          <w:tcPr>
            <w:tcW w:w="1276" w:type="dxa"/>
            <w:vAlign w:val="center"/>
          </w:tcPr>
          <w:p w14:paraId="2CC670F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258" w:type="dxa"/>
          </w:tcPr>
          <w:p w14:paraId="53E8FAD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能理解一般社交信函中的提醒或警告。</w:t>
            </w:r>
            <w:r w:rsidRPr="00DB7773">
              <w:rPr>
                <w:rStyle w:val="detailstyle"/>
                <w:rFonts w:ascii="宋体" w:eastAsia="宋体" w:hAnsi="宋体"/>
                <w:sz w:val="21"/>
                <w:lang w:val="en-US" w:eastAsia="zh-CN"/>
              </w:rPr>
              <w:br/>
              <w:t>能理解一般社交信函中的委婉请求或拒绝。</w:t>
            </w:r>
            <w:r w:rsidRPr="00DB7773">
              <w:rPr>
                <w:rStyle w:val="detailstyle"/>
                <w:rFonts w:ascii="宋体" w:eastAsia="宋体" w:hAnsi="宋体"/>
                <w:sz w:val="21"/>
                <w:lang w:val="en-US" w:eastAsia="zh-CN"/>
              </w:rPr>
              <w:br/>
              <w:t>能理解一般社交信函中的委婉建议。</w:t>
            </w:r>
            <w:r w:rsidRPr="00DB7773">
              <w:rPr>
                <w:rStyle w:val="detailstyle"/>
                <w:rFonts w:ascii="宋体" w:eastAsia="宋体" w:hAnsi="宋体"/>
                <w:sz w:val="21"/>
                <w:lang w:val="en-US" w:eastAsia="zh-CN"/>
              </w:rPr>
              <w:br/>
              <w:t>能理解一般社交信函中的歉意。</w:t>
            </w:r>
            <w:r w:rsidRPr="00DB7773">
              <w:rPr>
                <w:rStyle w:val="detailstyle"/>
                <w:rFonts w:ascii="宋体" w:eastAsia="宋体" w:hAnsi="宋体"/>
                <w:sz w:val="21"/>
                <w:lang w:val="en-US" w:eastAsia="zh-CN"/>
              </w:rPr>
              <w:br/>
              <w:t>能理解正式信函中的抱怨之意。</w:t>
            </w:r>
            <w:r w:rsidRPr="00DB7773">
              <w:rPr>
                <w:rStyle w:val="detailstyle"/>
                <w:rFonts w:ascii="宋体" w:eastAsia="宋体" w:hAnsi="宋体"/>
                <w:sz w:val="21"/>
                <w:lang w:val="en-US" w:eastAsia="zh-CN"/>
              </w:rPr>
              <w:br/>
              <w:t>能理解正式信函中的诉求。</w:t>
            </w:r>
            <w:r w:rsidRPr="00DB7773">
              <w:rPr>
                <w:rStyle w:val="detailstyle"/>
                <w:rFonts w:ascii="宋体" w:eastAsia="宋体" w:hAnsi="宋体"/>
                <w:sz w:val="21"/>
                <w:lang w:val="en-US" w:eastAsia="zh-CN"/>
              </w:rPr>
              <w:br/>
              <w:t>能理解正式信函中的告知。</w:t>
            </w:r>
          </w:p>
        </w:tc>
      </w:tr>
      <w:tr w:rsidR="00EB5EBD" w14:paraId="1D70390B" w14:textId="77777777" w:rsidTr="000328DB">
        <w:trPr>
          <w:trHeight w:val="512"/>
        </w:trPr>
        <w:tc>
          <w:tcPr>
            <w:tcW w:w="1276" w:type="dxa"/>
            <w:vAlign w:val="center"/>
          </w:tcPr>
          <w:p w14:paraId="6EE5931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258" w:type="dxa"/>
          </w:tcPr>
          <w:p w14:paraId="7848D71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能理解日常信件中的歉意或谅解。</w:t>
            </w:r>
            <w:r w:rsidRPr="00DB7773">
              <w:rPr>
                <w:rStyle w:val="detailstyle"/>
                <w:rFonts w:ascii="宋体" w:eastAsia="宋体" w:hAnsi="宋体"/>
                <w:sz w:val="21"/>
                <w:lang w:val="en-US" w:eastAsia="zh-CN"/>
              </w:rPr>
              <w:br/>
              <w:t>能理解日常信件中的接受或拒绝之意。</w:t>
            </w:r>
            <w:r w:rsidRPr="00DB7773">
              <w:rPr>
                <w:rStyle w:val="detailstyle"/>
                <w:rFonts w:ascii="宋体" w:eastAsia="宋体" w:hAnsi="宋体"/>
                <w:sz w:val="21"/>
                <w:lang w:val="en-US" w:eastAsia="zh-CN"/>
              </w:rPr>
              <w:br/>
              <w:t>能理解日常信件中的询问或告知。</w:t>
            </w:r>
          </w:p>
        </w:tc>
      </w:tr>
      <w:tr w:rsidR="00EB5EBD" w14:paraId="1ED9BCB7" w14:textId="77777777" w:rsidTr="000328DB">
        <w:trPr>
          <w:trHeight w:val="512"/>
        </w:trPr>
        <w:tc>
          <w:tcPr>
            <w:tcW w:w="1276" w:type="dxa"/>
            <w:vAlign w:val="center"/>
          </w:tcPr>
          <w:p w14:paraId="75490A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258" w:type="dxa"/>
          </w:tcPr>
          <w:p w14:paraId="0E27905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能理解简短日常信件中的请求意图。</w:t>
            </w:r>
            <w:r w:rsidRPr="00DB7773">
              <w:rPr>
                <w:rStyle w:val="detailstyle"/>
                <w:rFonts w:ascii="宋体" w:eastAsia="宋体" w:hAnsi="宋体"/>
                <w:sz w:val="21"/>
                <w:lang w:val="en-US" w:eastAsia="zh-CN"/>
              </w:rPr>
              <w:br/>
              <w:t>能理解简短日常信件中的邀请意图。</w:t>
            </w:r>
            <w:r w:rsidRPr="00DB7773">
              <w:rPr>
                <w:rStyle w:val="detailstyle"/>
                <w:rFonts w:ascii="宋体" w:eastAsia="宋体" w:hAnsi="宋体"/>
                <w:sz w:val="21"/>
                <w:lang w:val="en-US" w:eastAsia="zh-CN"/>
              </w:rPr>
              <w:br/>
              <w:t>能理解简短日常信件中的问候。</w:t>
            </w:r>
          </w:p>
        </w:tc>
      </w:tr>
      <w:tr w:rsidR="00EB5EBD" w14:paraId="79B0404B" w14:textId="77777777" w:rsidTr="000328DB">
        <w:trPr>
          <w:trHeight w:val="512"/>
        </w:trPr>
        <w:tc>
          <w:tcPr>
            <w:tcW w:w="1276" w:type="dxa"/>
            <w:vAlign w:val="center"/>
          </w:tcPr>
          <w:p w14:paraId="2229812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258" w:type="dxa"/>
          </w:tcPr>
          <w:p w14:paraId="2D4CE31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能理解简单便条中的告知、感谢等意图。</w:t>
            </w:r>
            <w:r w:rsidRPr="00DB7773">
              <w:rPr>
                <w:rStyle w:val="detailstyle"/>
                <w:rFonts w:ascii="宋体" w:eastAsia="宋体" w:hAnsi="宋体"/>
                <w:sz w:val="21"/>
                <w:lang w:val="en-US" w:eastAsia="zh-CN"/>
              </w:rPr>
              <w:br/>
              <w:t>能理解日常贺卡中的问候或祝福。</w:t>
            </w:r>
          </w:p>
        </w:tc>
      </w:tr>
    </w:tbl>
    <w:p w14:paraId="799F68C4" w14:textId="77777777" w:rsidR="00EB5EBD" w:rsidRDefault="00EB5EBD">
      <w:pPr>
        <w:pStyle w:val="12"/>
        <w:ind w:firstLine="420"/>
        <w:rPr>
          <w:rFonts w:ascii="宋体" w:eastAsia="宋体" w:hAnsi="宋体"/>
          <w:sz w:val="21"/>
          <w:lang w:eastAsia="zh-CN"/>
        </w:rPr>
      </w:pPr>
    </w:p>
    <w:p w14:paraId="73831A37"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791A94B" w14:textId="77777777" w:rsidR="00EB5EBD" w:rsidRDefault="00EB5EBD">
      <w:pPr>
        <w:pStyle w:val="5"/>
        <w:spacing w:before="0" w:after="0" w:line="240" w:lineRule="auto"/>
        <w:rPr>
          <w:rFonts w:ascii="宋体" w:hAnsi="宋体"/>
          <w:b w:val="0"/>
          <w:sz w:val="21"/>
        </w:rPr>
      </w:pPr>
      <w:bookmarkStart w:id="78" w:name="_Toc497316792"/>
      <w:r>
        <w:rPr>
          <w:rFonts w:ascii="宋体" w:hAnsi="宋体" w:hint="eastAsia"/>
          <w:b w:val="0"/>
          <w:sz w:val="21"/>
        </w:rPr>
        <w:lastRenderedPageBreak/>
        <w:t>6</w:t>
      </w:r>
      <w:r>
        <w:rPr>
          <w:rFonts w:ascii="宋体" w:hAnsi="宋体"/>
          <w:b w:val="0"/>
          <w:sz w:val="21"/>
        </w:rPr>
        <w:t>.4.2.2　语用表达能力</w:t>
      </w:r>
      <w:bookmarkEnd w:id="78"/>
    </w:p>
    <w:p w14:paraId="7A1858B7" w14:textId="4DF0048A" w:rsidR="00EB5EBD" w:rsidRDefault="00AF4011">
      <w:pPr>
        <w:pStyle w:val="12"/>
        <w:ind w:firstLine="420"/>
        <w:rPr>
          <w:rFonts w:ascii="宋体" w:eastAsia="宋体" w:hAnsi="宋体"/>
          <w:sz w:val="21"/>
          <w:lang w:eastAsia="zh-CN"/>
        </w:rPr>
      </w:pPr>
      <w:r>
        <w:rPr>
          <w:rFonts w:ascii="宋体" w:eastAsia="宋体" w:hAnsi="宋体" w:hint="eastAsia"/>
          <w:sz w:val="21"/>
          <w:lang w:eastAsia="zh-CN"/>
        </w:rPr>
        <w:t>语用</w:t>
      </w:r>
      <w:r>
        <w:rPr>
          <w:rFonts w:ascii="宋体" w:eastAsia="宋体" w:hAnsi="宋体"/>
          <w:sz w:val="21"/>
          <w:lang w:eastAsia="zh-CN"/>
        </w:rPr>
        <w:t>表达能力是</w:t>
      </w:r>
      <w:r w:rsidR="004215B3">
        <w:rPr>
          <w:rFonts w:ascii="宋体" w:eastAsia="宋体" w:hAnsi="宋体"/>
          <w:sz w:val="21"/>
          <w:lang w:eastAsia="zh-CN"/>
        </w:rPr>
        <w:t>说话人或写作者运用语用知识，根据不同交际场合及交际意图灵活选择相应话语</w:t>
      </w:r>
      <w:r>
        <w:rPr>
          <w:rFonts w:ascii="宋体" w:eastAsia="宋体" w:hAnsi="宋体" w:hint="eastAsia"/>
          <w:sz w:val="21"/>
          <w:lang w:eastAsia="zh-CN"/>
        </w:rPr>
        <w:t>，</w:t>
      </w:r>
      <w:r>
        <w:rPr>
          <w:rFonts w:ascii="宋体" w:eastAsia="宋体" w:hAnsi="宋体"/>
          <w:sz w:val="21"/>
          <w:lang w:eastAsia="zh-CN"/>
        </w:rPr>
        <w:t>得体地表达意图</w:t>
      </w:r>
      <w:r>
        <w:rPr>
          <w:rFonts w:ascii="宋体" w:eastAsia="宋体" w:hAnsi="宋体" w:hint="eastAsia"/>
          <w:sz w:val="21"/>
          <w:lang w:eastAsia="zh-CN"/>
        </w:rPr>
        <w:t>的能力</w:t>
      </w:r>
      <w:r w:rsidR="004215B3">
        <w:rPr>
          <w:rFonts w:ascii="宋体" w:eastAsia="宋体" w:hAnsi="宋体"/>
          <w:sz w:val="21"/>
          <w:lang w:eastAsia="zh-CN"/>
        </w:rPr>
        <w:t>。表达说话意图的能力指在特定交际活动（以口语为主）中恰当表达某一言语行为及其意图的能力；表达</w:t>
      </w:r>
      <w:r w:rsidR="00830192">
        <w:rPr>
          <w:rFonts w:ascii="宋体" w:eastAsia="宋体" w:hAnsi="宋体" w:hint="eastAsia"/>
          <w:sz w:val="21"/>
          <w:lang w:eastAsia="zh-CN"/>
        </w:rPr>
        <w:t>写作</w:t>
      </w:r>
      <w:r w:rsidR="004215B3">
        <w:rPr>
          <w:rFonts w:ascii="宋体" w:eastAsia="宋体" w:hAnsi="宋体"/>
          <w:sz w:val="21"/>
          <w:lang w:eastAsia="zh-CN"/>
        </w:rPr>
        <w:t>意图的能力指</w:t>
      </w:r>
      <w:r w:rsidR="004215B3" w:rsidRPr="003A2F7F">
        <w:rPr>
          <w:rFonts w:ascii="宋体" w:eastAsia="宋体" w:hAnsi="宋体" w:hint="eastAsia"/>
          <w:sz w:val="21"/>
          <w:lang w:eastAsia="zh-CN"/>
        </w:rPr>
        <w:t>在</w:t>
      </w:r>
      <w:r w:rsidR="004215B3">
        <w:rPr>
          <w:rFonts w:ascii="宋体" w:eastAsia="宋体" w:hAnsi="宋体" w:hint="eastAsia"/>
          <w:sz w:val="21"/>
          <w:lang w:eastAsia="zh-CN"/>
        </w:rPr>
        <w:t>特定</w:t>
      </w:r>
      <w:r w:rsidR="004215B3" w:rsidRPr="003A2F7F">
        <w:rPr>
          <w:rFonts w:ascii="宋体" w:eastAsia="宋体" w:hAnsi="宋体" w:hint="eastAsia"/>
          <w:sz w:val="21"/>
          <w:lang w:eastAsia="zh-CN"/>
        </w:rPr>
        <w:t>交际性文体（以信件为主）中</w:t>
      </w:r>
      <w:r w:rsidR="004215B3">
        <w:rPr>
          <w:rFonts w:ascii="宋体" w:eastAsia="宋体" w:hAnsi="宋体" w:hint="eastAsia"/>
          <w:sz w:val="21"/>
          <w:lang w:eastAsia="zh-CN"/>
        </w:rPr>
        <w:t>恰当</w:t>
      </w:r>
      <w:r w:rsidR="004215B3" w:rsidRPr="003A2F7F">
        <w:rPr>
          <w:rFonts w:ascii="宋体" w:eastAsia="宋体" w:hAnsi="宋体" w:hint="eastAsia"/>
          <w:sz w:val="21"/>
          <w:lang w:eastAsia="zh-CN"/>
        </w:rPr>
        <w:t>表达</w:t>
      </w:r>
      <w:r w:rsidR="004215B3">
        <w:rPr>
          <w:rFonts w:ascii="宋体" w:eastAsia="宋体" w:hAnsi="宋体" w:hint="eastAsia"/>
          <w:sz w:val="21"/>
          <w:lang w:eastAsia="zh-CN"/>
        </w:rPr>
        <w:t>某一</w:t>
      </w:r>
      <w:r w:rsidR="004215B3" w:rsidRPr="003A2F7F">
        <w:rPr>
          <w:rFonts w:ascii="宋体" w:eastAsia="宋体" w:hAnsi="宋体" w:hint="eastAsia"/>
          <w:sz w:val="21"/>
          <w:lang w:eastAsia="zh-CN"/>
        </w:rPr>
        <w:t>写作意图</w:t>
      </w:r>
      <w:r w:rsidR="004215B3">
        <w:rPr>
          <w:rFonts w:ascii="宋体" w:eastAsia="宋体" w:hAnsi="宋体" w:hint="eastAsia"/>
          <w:sz w:val="21"/>
          <w:lang w:eastAsia="zh-CN"/>
        </w:rPr>
        <w:t>的能力</w:t>
      </w:r>
      <w:r w:rsidR="004215B3">
        <w:rPr>
          <w:rFonts w:ascii="宋体" w:eastAsia="宋体" w:hAnsi="宋体"/>
          <w:sz w:val="21"/>
          <w:lang w:eastAsia="zh-CN"/>
        </w:rPr>
        <w:t>。</w:t>
      </w:r>
    </w:p>
    <w:p w14:paraId="131066B5" w14:textId="3DBE8FC4" w:rsidR="00EB5EBD" w:rsidRDefault="00EB5EBD">
      <w:pPr>
        <w:pStyle w:val="5"/>
        <w:spacing w:beforeLines="50" w:before="156" w:after="0" w:line="240" w:lineRule="auto"/>
        <w:rPr>
          <w:rFonts w:ascii="宋体" w:hAnsi="宋体"/>
          <w:b w:val="0"/>
          <w:sz w:val="21"/>
        </w:rPr>
      </w:pPr>
      <w:bookmarkStart w:id="79" w:name="_Toc497316793"/>
      <w:r>
        <w:rPr>
          <w:rFonts w:ascii="宋体" w:hAnsi="宋体"/>
          <w:b w:val="0"/>
          <w:sz w:val="21"/>
        </w:rPr>
        <w:t>表57</w:t>
      </w:r>
      <w:r w:rsidR="00BD13F3">
        <w:rPr>
          <w:rFonts w:ascii="宋体" w:hAnsi="宋体"/>
          <w:b w:val="0"/>
          <w:sz w:val="21"/>
        </w:rPr>
        <w:t xml:space="preserve"> </w:t>
      </w:r>
      <w:r>
        <w:rPr>
          <w:rFonts w:ascii="宋体" w:hAnsi="宋体"/>
          <w:b w:val="0"/>
          <w:sz w:val="21"/>
        </w:rPr>
        <w:t xml:space="preserve"> 表达说话意图</w:t>
      </w:r>
      <w:bookmarkEnd w:id="79"/>
    </w:p>
    <w:tbl>
      <w:tblPr>
        <w:tblW w:w="961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8357"/>
      </w:tblGrid>
      <w:tr w:rsidR="00EB5EBD" w14:paraId="69FE346C" w14:textId="77777777" w:rsidTr="004417B5">
        <w:trPr>
          <w:trHeight w:val="512"/>
        </w:trPr>
        <w:tc>
          <w:tcPr>
            <w:tcW w:w="1260" w:type="dxa"/>
            <w:vAlign w:val="center"/>
          </w:tcPr>
          <w:p w14:paraId="7740FBE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tcPr>
          <w:p w14:paraId="130CB81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能用不同的修辞手法，表达批评或讽刺。</w:t>
            </w:r>
            <w:r w:rsidRPr="00DB7773">
              <w:rPr>
                <w:rStyle w:val="detailstyle"/>
                <w:rFonts w:ascii="宋体" w:eastAsia="宋体" w:hAnsi="宋体"/>
                <w:sz w:val="21"/>
                <w:lang w:val="en-US" w:eastAsia="zh-CN"/>
              </w:rPr>
              <w:br/>
              <w:t>能在不同的场合巧妙、得体地表达幽默。</w:t>
            </w:r>
            <w:r w:rsidRPr="00DB7773">
              <w:rPr>
                <w:rStyle w:val="detailstyle"/>
                <w:rFonts w:ascii="宋体" w:eastAsia="宋体" w:hAnsi="宋体"/>
                <w:sz w:val="21"/>
                <w:lang w:val="en-US" w:eastAsia="zh-CN"/>
              </w:rPr>
              <w:br/>
              <w:t>能在正式场合恰当地表达谴责。</w:t>
            </w:r>
          </w:p>
        </w:tc>
      </w:tr>
      <w:tr w:rsidR="00EB5EBD" w14:paraId="2FBB77BA" w14:textId="77777777" w:rsidTr="004417B5">
        <w:trPr>
          <w:trHeight w:val="512"/>
        </w:trPr>
        <w:tc>
          <w:tcPr>
            <w:tcW w:w="1260" w:type="dxa"/>
            <w:vAlign w:val="center"/>
          </w:tcPr>
          <w:p w14:paraId="582E01A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tcPr>
          <w:p w14:paraId="7803400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能在正式场合表达强烈不满。</w:t>
            </w:r>
            <w:r w:rsidRPr="00DB7773">
              <w:rPr>
                <w:rStyle w:val="detailstyle"/>
                <w:rFonts w:ascii="宋体" w:eastAsia="宋体" w:hAnsi="宋体"/>
                <w:sz w:val="21"/>
                <w:lang w:val="en-US" w:eastAsia="zh-CN"/>
              </w:rPr>
              <w:br/>
              <w:t>能在正式场合委婉地拒绝他人要求。</w:t>
            </w:r>
            <w:r w:rsidRPr="00DB7773">
              <w:rPr>
                <w:rStyle w:val="detailstyle"/>
                <w:rFonts w:ascii="宋体" w:eastAsia="宋体" w:hAnsi="宋体"/>
                <w:sz w:val="21"/>
                <w:lang w:val="en-US" w:eastAsia="zh-CN"/>
              </w:rPr>
              <w:br/>
              <w:t>能在正式场合得体地赞誉他人。</w:t>
            </w:r>
          </w:p>
        </w:tc>
      </w:tr>
      <w:tr w:rsidR="00EB5EBD" w14:paraId="75BE42DD" w14:textId="77777777" w:rsidTr="004417B5">
        <w:trPr>
          <w:trHeight w:val="512"/>
        </w:trPr>
        <w:tc>
          <w:tcPr>
            <w:tcW w:w="1260" w:type="dxa"/>
            <w:vAlign w:val="center"/>
          </w:tcPr>
          <w:p w14:paraId="45ECDCB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tcPr>
          <w:p w14:paraId="2ADCDAA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能在正式场合得体地致谢。</w:t>
            </w:r>
            <w:r w:rsidRPr="00DB7773">
              <w:rPr>
                <w:rStyle w:val="detailstyle"/>
                <w:rFonts w:ascii="宋体" w:eastAsia="宋体" w:hAnsi="宋体"/>
                <w:sz w:val="21"/>
                <w:lang w:val="en-US" w:eastAsia="zh-CN"/>
              </w:rPr>
              <w:br/>
              <w:t>能在专题报告中清晰地表达观点。</w:t>
            </w:r>
            <w:r w:rsidRPr="00DB7773">
              <w:rPr>
                <w:rStyle w:val="detailstyle"/>
                <w:rFonts w:ascii="宋体" w:eastAsia="宋体" w:hAnsi="宋体"/>
                <w:sz w:val="21"/>
                <w:lang w:val="en-US" w:eastAsia="zh-CN"/>
              </w:rPr>
              <w:br/>
              <w:t>能在正式场合表达慰问。</w:t>
            </w:r>
            <w:r w:rsidRPr="00DB7773">
              <w:rPr>
                <w:rStyle w:val="detailstyle"/>
                <w:rFonts w:ascii="宋体" w:eastAsia="宋体" w:hAnsi="宋体"/>
                <w:sz w:val="21"/>
                <w:lang w:val="en-US" w:eastAsia="zh-CN"/>
              </w:rPr>
              <w:br/>
              <w:t>能在辩论中有效地反驳他人的观点。</w:t>
            </w:r>
          </w:p>
        </w:tc>
      </w:tr>
      <w:tr w:rsidR="00EB5EBD" w14:paraId="075ABFC8" w14:textId="77777777" w:rsidTr="004417B5">
        <w:trPr>
          <w:trHeight w:val="512"/>
        </w:trPr>
        <w:tc>
          <w:tcPr>
            <w:tcW w:w="1260" w:type="dxa"/>
            <w:vAlign w:val="center"/>
          </w:tcPr>
          <w:p w14:paraId="1F18099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tcPr>
          <w:p w14:paraId="78343ED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能在不同的社交场合回应抱怨。</w:t>
            </w:r>
            <w:r w:rsidRPr="00DB7773">
              <w:rPr>
                <w:rStyle w:val="detailstyle"/>
                <w:rFonts w:ascii="宋体" w:eastAsia="宋体" w:hAnsi="宋体"/>
                <w:sz w:val="21"/>
                <w:lang w:val="en-US" w:eastAsia="zh-CN"/>
              </w:rPr>
              <w:br/>
              <w:t>能就有争议的话题表明立场。</w:t>
            </w:r>
            <w:r w:rsidRPr="00DB7773">
              <w:rPr>
                <w:rStyle w:val="detailstyle"/>
                <w:rFonts w:ascii="宋体" w:eastAsia="宋体" w:hAnsi="宋体"/>
                <w:sz w:val="21"/>
                <w:lang w:val="en-US" w:eastAsia="zh-CN"/>
              </w:rPr>
              <w:br/>
              <w:t>能礼貌地纠正他人的错误。</w:t>
            </w:r>
            <w:r w:rsidRPr="00DB7773">
              <w:rPr>
                <w:rStyle w:val="detailstyle"/>
                <w:rFonts w:ascii="宋体" w:eastAsia="宋体" w:hAnsi="宋体"/>
                <w:sz w:val="21"/>
                <w:lang w:val="en-US" w:eastAsia="zh-CN"/>
              </w:rPr>
              <w:br/>
              <w:t>能在正式场合委婉地表达反对或质疑。</w:t>
            </w:r>
            <w:r w:rsidRPr="00DB7773">
              <w:rPr>
                <w:rStyle w:val="detailstyle"/>
                <w:rFonts w:ascii="宋体" w:eastAsia="宋体" w:hAnsi="宋体"/>
                <w:sz w:val="21"/>
                <w:lang w:val="en-US" w:eastAsia="zh-CN"/>
              </w:rPr>
              <w:br/>
              <w:t>能提出建议，并充分陈述理由。</w:t>
            </w:r>
          </w:p>
        </w:tc>
      </w:tr>
      <w:tr w:rsidR="00EB5EBD" w14:paraId="4FAB3E20" w14:textId="77777777" w:rsidTr="004417B5">
        <w:trPr>
          <w:trHeight w:val="512"/>
        </w:trPr>
        <w:tc>
          <w:tcPr>
            <w:tcW w:w="1260" w:type="dxa"/>
            <w:vAlign w:val="center"/>
          </w:tcPr>
          <w:p w14:paraId="3F7C05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tcPr>
          <w:p w14:paraId="13F8ED10" w14:textId="257FF70A"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能在社交场合委婉地表达请求。</w:t>
            </w:r>
            <w:r w:rsidRPr="00DB7773">
              <w:rPr>
                <w:rStyle w:val="detailstyle"/>
                <w:rFonts w:ascii="宋体" w:eastAsia="宋体" w:hAnsi="宋体"/>
                <w:sz w:val="21"/>
                <w:lang w:val="en-US" w:eastAsia="zh-CN"/>
              </w:rPr>
              <w:br/>
              <w:t>能在正式的讨论中陈述观点，表明态度。</w:t>
            </w:r>
            <w:r w:rsidRPr="00DB7773">
              <w:rPr>
                <w:rStyle w:val="detailstyle"/>
                <w:rFonts w:ascii="宋体" w:eastAsia="宋体" w:hAnsi="宋体"/>
                <w:sz w:val="21"/>
                <w:lang w:val="en-US" w:eastAsia="zh-CN"/>
              </w:rPr>
              <w:br/>
              <w:t>能在不同的社交场合给予他人鼓励。</w:t>
            </w:r>
            <w:r w:rsidRPr="00DB7773">
              <w:rPr>
                <w:rStyle w:val="detailstyle"/>
                <w:rFonts w:ascii="宋体" w:eastAsia="宋体" w:hAnsi="宋体"/>
                <w:sz w:val="21"/>
                <w:lang w:val="en-US" w:eastAsia="zh-CN"/>
              </w:rPr>
              <w:br/>
              <w:t>能在不同的社交场合主动与人交谈。</w:t>
            </w:r>
            <w:r w:rsidRPr="00DB7773">
              <w:rPr>
                <w:rStyle w:val="detailstyle"/>
                <w:rFonts w:ascii="宋体" w:eastAsia="宋体" w:hAnsi="宋体"/>
                <w:sz w:val="21"/>
                <w:lang w:val="en-US" w:eastAsia="zh-CN"/>
              </w:rPr>
              <w:br/>
              <w:t>能就特定事件表达遗憾。</w:t>
            </w:r>
            <w:r w:rsidRPr="00DB7773">
              <w:rPr>
                <w:rStyle w:val="detailstyle"/>
                <w:rFonts w:ascii="宋体" w:eastAsia="宋体" w:hAnsi="宋体"/>
                <w:sz w:val="21"/>
                <w:lang w:val="en-US" w:eastAsia="zh-CN"/>
              </w:rPr>
              <w:br/>
              <w:t>能在正式场合用得体的话语介绍自己或来宾。</w:t>
            </w:r>
          </w:p>
        </w:tc>
      </w:tr>
      <w:tr w:rsidR="00EB5EBD" w14:paraId="17E68729" w14:textId="77777777" w:rsidTr="004417B5">
        <w:trPr>
          <w:trHeight w:val="512"/>
        </w:trPr>
        <w:tc>
          <w:tcPr>
            <w:tcW w:w="1260" w:type="dxa"/>
            <w:vAlign w:val="center"/>
          </w:tcPr>
          <w:p w14:paraId="777B3E1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tcPr>
          <w:p w14:paraId="4E0B05B3" w14:textId="2B686AB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能就日常生活中的</w:t>
            </w:r>
            <w:proofErr w:type="gramStart"/>
            <w:r w:rsidRPr="00DB7773">
              <w:rPr>
                <w:rStyle w:val="detailstyle"/>
                <w:rFonts w:ascii="宋体" w:eastAsia="宋体" w:hAnsi="宋体"/>
                <w:sz w:val="21"/>
                <w:lang w:val="en-US" w:eastAsia="zh-CN"/>
              </w:rPr>
              <w:t>常见话题</w:t>
            </w:r>
            <w:proofErr w:type="gramEnd"/>
            <w:r w:rsidRPr="00DB7773">
              <w:rPr>
                <w:rStyle w:val="detailstyle"/>
                <w:rFonts w:ascii="宋体" w:eastAsia="宋体" w:hAnsi="宋体"/>
                <w:sz w:val="21"/>
                <w:lang w:val="en-US" w:eastAsia="zh-CN"/>
              </w:rPr>
              <w:t>表达观点。</w:t>
            </w:r>
            <w:r w:rsidRPr="00DB7773">
              <w:rPr>
                <w:rStyle w:val="detailstyle"/>
                <w:rFonts w:ascii="宋体" w:eastAsia="宋体" w:hAnsi="宋体"/>
                <w:sz w:val="21"/>
                <w:lang w:val="en-US" w:eastAsia="zh-CN"/>
              </w:rPr>
              <w:br/>
              <w:t>能委婉地提出建议，并简单地说明理由。</w:t>
            </w:r>
            <w:r w:rsidRPr="00DB7773">
              <w:rPr>
                <w:rStyle w:val="detailstyle"/>
                <w:rFonts w:ascii="宋体" w:eastAsia="宋体" w:hAnsi="宋体"/>
                <w:sz w:val="21"/>
                <w:lang w:val="en-US" w:eastAsia="zh-CN"/>
              </w:rPr>
              <w:br/>
              <w:t>能在社交场合用常见的话语表达歉意。</w:t>
            </w:r>
            <w:r w:rsidRPr="00DB7773">
              <w:rPr>
                <w:rStyle w:val="detailstyle"/>
                <w:rFonts w:ascii="宋体" w:eastAsia="宋体" w:hAnsi="宋体"/>
                <w:sz w:val="21"/>
                <w:lang w:val="en-US" w:eastAsia="zh-CN"/>
              </w:rPr>
              <w:br/>
              <w:t>能在社交场合充分地表达感激。</w:t>
            </w:r>
            <w:r w:rsidRPr="00DB7773">
              <w:rPr>
                <w:rStyle w:val="detailstyle"/>
                <w:rFonts w:ascii="宋体" w:eastAsia="宋体" w:hAnsi="宋体"/>
                <w:sz w:val="21"/>
                <w:lang w:val="en-US" w:eastAsia="zh-CN"/>
              </w:rPr>
              <w:br/>
              <w:t>能委婉地拒绝他人的邀请或帮助。</w:t>
            </w:r>
            <w:r w:rsidRPr="00DB7773">
              <w:rPr>
                <w:rStyle w:val="detailstyle"/>
                <w:rFonts w:ascii="宋体" w:eastAsia="宋体" w:hAnsi="宋体"/>
                <w:sz w:val="21"/>
                <w:lang w:val="en-US" w:eastAsia="zh-CN"/>
              </w:rPr>
              <w:br/>
              <w:t>能在社交场合用常见的话语表达抱怨。</w:t>
            </w:r>
            <w:r w:rsidRPr="00DB7773">
              <w:rPr>
                <w:rStyle w:val="detailstyle"/>
                <w:rFonts w:ascii="宋体" w:eastAsia="宋体" w:hAnsi="宋体"/>
                <w:sz w:val="21"/>
                <w:lang w:val="en-US" w:eastAsia="zh-CN"/>
              </w:rPr>
              <w:br/>
              <w:t>能就日常活动进行预约。</w:t>
            </w:r>
          </w:p>
        </w:tc>
      </w:tr>
      <w:tr w:rsidR="00EB5EBD" w14:paraId="1EF3FA15" w14:textId="77777777" w:rsidTr="004417B5">
        <w:trPr>
          <w:trHeight w:val="512"/>
        </w:trPr>
        <w:tc>
          <w:tcPr>
            <w:tcW w:w="1260" w:type="dxa"/>
            <w:vAlign w:val="center"/>
          </w:tcPr>
          <w:p w14:paraId="01DBEF4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tcPr>
          <w:p w14:paraId="6D77909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能在餐馆等公共场合请求服务。</w:t>
            </w:r>
            <w:r w:rsidRPr="00DB7773">
              <w:rPr>
                <w:rStyle w:val="detailstyle"/>
                <w:rFonts w:ascii="宋体" w:eastAsia="宋体" w:hAnsi="宋体"/>
                <w:sz w:val="21"/>
                <w:lang w:val="en-US" w:eastAsia="zh-CN"/>
              </w:rPr>
              <w:br/>
              <w:t>能简单地描述自己的计划或打算。</w:t>
            </w:r>
            <w:r w:rsidRPr="00DB7773">
              <w:rPr>
                <w:rStyle w:val="detailstyle"/>
                <w:rFonts w:ascii="宋体" w:eastAsia="宋体" w:hAnsi="宋体"/>
                <w:sz w:val="21"/>
                <w:lang w:val="en-US" w:eastAsia="zh-CN"/>
              </w:rPr>
              <w:br/>
              <w:t>能就日常活动表达邀请。</w:t>
            </w:r>
            <w:r w:rsidRPr="00DB7773">
              <w:rPr>
                <w:rStyle w:val="detailstyle"/>
                <w:rFonts w:ascii="宋体" w:eastAsia="宋体" w:hAnsi="宋体"/>
                <w:sz w:val="21"/>
                <w:lang w:val="en-US" w:eastAsia="zh-CN"/>
              </w:rPr>
              <w:br/>
              <w:t>能就日常生活中的请求表达允诺或许可。</w:t>
            </w:r>
            <w:r w:rsidRPr="00DB7773">
              <w:rPr>
                <w:rStyle w:val="detailstyle"/>
                <w:rFonts w:ascii="宋体" w:eastAsia="宋体" w:hAnsi="宋体"/>
                <w:sz w:val="21"/>
                <w:lang w:val="en-US" w:eastAsia="zh-CN"/>
              </w:rPr>
              <w:br/>
              <w:t>能在日常生活中表达惊讶。</w:t>
            </w:r>
            <w:r w:rsidRPr="00DB7773">
              <w:rPr>
                <w:rStyle w:val="detailstyle"/>
                <w:rFonts w:ascii="宋体" w:eastAsia="宋体" w:hAnsi="宋体"/>
                <w:sz w:val="21"/>
                <w:lang w:val="en-US" w:eastAsia="zh-CN"/>
              </w:rPr>
              <w:br/>
              <w:t>能在日常生活中用平实的话语表达建议。</w:t>
            </w:r>
            <w:r w:rsidRPr="00DB7773">
              <w:rPr>
                <w:rStyle w:val="detailstyle"/>
                <w:rFonts w:ascii="宋体" w:eastAsia="宋体" w:hAnsi="宋体"/>
                <w:sz w:val="21"/>
                <w:lang w:val="en-US" w:eastAsia="zh-CN"/>
              </w:rPr>
              <w:br/>
              <w:t>能在日常生活中回应他人的赞扬或鼓励。</w:t>
            </w:r>
          </w:p>
        </w:tc>
      </w:tr>
      <w:tr w:rsidR="00EB5EBD" w14:paraId="5EB42C67" w14:textId="77777777" w:rsidTr="004417B5">
        <w:trPr>
          <w:trHeight w:val="512"/>
        </w:trPr>
        <w:tc>
          <w:tcPr>
            <w:tcW w:w="1260" w:type="dxa"/>
            <w:vAlign w:val="center"/>
          </w:tcPr>
          <w:p w14:paraId="10CDCBC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tcPr>
          <w:p w14:paraId="420F4418" w14:textId="341718F8"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能用简短的话语表达喜悦或难过。</w:t>
            </w:r>
            <w:r w:rsidRPr="00DB7773">
              <w:rPr>
                <w:rStyle w:val="detailstyle"/>
                <w:rFonts w:ascii="宋体" w:eastAsia="宋体" w:hAnsi="宋体"/>
                <w:sz w:val="21"/>
                <w:lang w:val="en-US" w:eastAsia="zh-CN"/>
              </w:rPr>
              <w:br/>
              <w:t>能用简短</w:t>
            </w:r>
            <w:r w:rsidR="00830192">
              <w:rPr>
                <w:rStyle w:val="detailstyle"/>
                <w:rFonts w:ascii="宋体" w:eastAsia="宋体" w:hAnsi="宋体" w:hint="eastAsia"/>
                <w:sz w:val="21"/>
                <w:lang w:val="en-US" w:eastAsia="zh-CN"/>
              </w:rPr>
              <w:t>的</w:t>
            </w:r>
            <w:r w:rsidRPr="00DB7773">
              <w:rPr>
                <w:rStyle w:val="detailstyle"/>
                <w:rFonts w:ascii="宋体" w:eastAsia="宋体" w:hAnsi="宋体"/>
                <w:sz w:val="21"/>
                <w:lang w:val="en-US" w:eastAsia="zh-CN"/>
              </w:rPr>
              <w:t>话语表达赞同或反对。</w:t>
            </w:r>
            <w:r w:rsidRPr="00DB7773">
              <w:rPr>
                <w:rStyle w:val="detailstyle"/>
                <w:rFonts w:ascii="宋体" w:eastAsia="宋体" w:hAnsi="宋体"/>
                <w:sz w:val="21"/>
                <w:lang w:val="en-US" w:eastAsia="zh-CN"/>
              </w:rPr>
              <w:br/>
            </w:r>
            <w:r w:rsidRPr="00DB7773">
              <w:rPr>
                <w:rStyle w:val="detailstyle"/>
                <w:rFonts w:ascii="宋体" w:eastAsia="宋体" w:hAnsi="宋体"/>
                <w:sz w:val="21"/>
                <w:lang w:val="en-US" w:eastAsia="zh-CN"/>
              </w:rPr>
              <w:lastRenderedPageBreak/>
              <w:t>能通过天气等日常话题与人寒暄。</w:t>
            </w:r>
            <w:r w:rsidRPr="00DB7773">
              <w:rPr>
                <w:rStyle w:val="detailstyle"/>
                <w:rFonts w:ascii="宋体" w:eastAsia="宋体" w:hAnsi="宋体"/>
                <w:sz w:val="21"/>
                <w:lang w:val="en-US" w:eastAsia="zh-CN"/>
              </w:rPr>
              <w:br/>
              <w:t>能用简短的话语表达祝贺或祝福。</w:t>
            </w:r>
            <w:r w:rsidRPr="00DB7773">
              <w:rPr>
                <w:rStyle w:val="detailstyle"/>
                <w:rFonts w:ascii="宋体" w:eastAsia="宋体" w:hAnsi="宋体"/>
                <w:sz w:val="21"/>
                <w:lang w:val="en-US" w:eastAsia="zh-CN"/>
              </w:rPr>
              <w:br/>
              <w:t>能用简短的话语寻求或提供帮助。</w:t>
            </w:r>
            <w:r w:rsidRPr="00DB7773">
              <w:rPr>
                <w:rStyle w:val="detailstyle"/>
                <w:rFonts w:ascii="宋体" w:eastAsia="宋体" w:hAnsi="宋体"/>
                <w:sz w:val="21"/>
                <w:lang w:val="en-US" w:eastAsia="zh-CN"/>
              </w:rPr>
              <w:br/>
              <w:t>能用简短的话语表达赞美。</w:t>
            </w:r>
          </w:p>
        </w:tc>
      </w:tr>
      <w:tr w:rsidR="00EB5EBD" w14:paraId="6AEF2435" w14:textId="77777777" w:rsidTr="004417B5">
        <w:trPr>
          <w:trHeight w:val="512"/>
        </w:trPr>
        <w:tc>
          <w:tcPr>
            <w:tcW w:w="1260" w:type="dxa"/>
            <w:vAlign w:val="center"/>
          </w:tcPr>
          <w:p w14:paraId="4118438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一级</w:t>
            </w:r>
          </w:p>
        </w:tc>
        <w:tc>
          <w:tcPr>
            <w:tcW w:w="8357" w:type="dxa"/>
          </w:tcPr>
          <w:p w14:paraId="5AE3A99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能用简短的话语询问他人的基本信息，如姓名、国籍等。</w:t>
            </w:r>
            <w:r w:rsidRPr="00DB7773">
              <w:rPr>
                <w:rStyle w:val="detailstyle"/>
                <w:rFonts w:ascii="宋体" w:eastAsia="宋体" w:hAnsi="宋体"/>
                <w:sz w:val="21"/>
                <w:lang w:val="en-US" w:eastAsia="zh-CN"/>
              </w:rPr>
              <w:br/>
              <w:t>能使用常见的礼貌用语表达简单的请求、道谢等。</w:t>
            </w:r>
            <w:r w:rsidRPr="00DB7773">
              <w:rPr>
                <w:rStyle w:val="detailstyle"/>
                <w:rFonts w:ascii="宋体" w:eastAsia="宋体" w:hAnsi="宋体"/>
                <w:sz w:val="21"/>
                <w:lang w:val="en-US" w:eastAsia="zh-CN"/>
              </w:rPr>
              <w:br/>
              <w:t>能用简短的话语介绍自己。</w:t>
            </w:r>
            <w:r w:rsidRPr="00DB7773">
              <w:rPr>
                <w:rStyle w:val="detailstyle"/>
                <w:rFonts w:ascii="宋体" w:eastAsia="宋体" w:hAnsi="宋体"/>
                <w:sz w:val="21"/>
                <w:lang w:val="en-US" w:eastAsia="zh-CN"/>
              </w:rPr>
              <w:br/>
              <w:t>能用简短的话语问候或道别。</w:t>
            </w:r>
            <w:r w:rsidRPr="00DB7773">
              <w:rPr>
                <w:rStyle w:val="detailstyle"/>
                <w:rFonts w:ascii="宋体" w:eastAsia="宋体" w:hAnsi="宋体"/>
                <w:sz w:val="21"/>
                <w:lang w:val="en-US" w:eastAsia="zh-CN"/>
              </w:rPr>
              <w:br/>
              <w:t>能用简短的话语表达歉意或请求原谅。</w:t>
            </w:r>
            <w:r w:rsidRPr="00DB7773">
              <w:rPr>
                <w:rStyle w:val="detailstyle"/>
                <w:rFonts w:ascii="宋体" w:eastAsia="宋体" w:hAnsi="宋体"/>
                <w:sz w:val="21"/>
                <w:lang w:val="en-US" w:eastAsia="zh-CN"/>
              </w:rPr>
              <w:br/>
              <w:t>能用简短的话语对熟悉的事物表达喜好。</w:t>
            </w:r>
          </w:p>
        </w:tc>
      </w:tr>
    </w:tbl>
    <w:p w14:paraId="734CF139" w14:textId="77777777" w:rsidR="00EB5EBD" w:rsidRDefault="00EB5EBD">
      <w:pPr>
        <w:pStyle w:val="12"/>
        <w:ind w:firstLine="420"/>
        <w:rPr>
          <w:rFonts w:ascii="宋体" w:eastAsia="宋体" w:hAnsi="宋体"/>
          <w:sz w:val="21"/>
          <w:lang w:eastAsia="zh-CN"/>
        </w:rPr>
      </w:pPr>
    </w:p>
    <w:p w14:paraId="69CF0E2B"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475F6834" w14:textId="604BC2AF" w:rsidR="00EB5EBD" w:rsidRDefault="00EB5EBD">
      <w:pPr>
        <w:pStyle w:val="5"/>
        <w:spacing w:before="0" w:after="0" w:line="240" w:lineRule="auto"/>
        <w:rPr>
          <w:rFonts w:ascii="宋体" w:hAnsi="宋体"/>
          <w:b w:val="0"/>
          <w:sz w:val="21"/>
        </w:rPr>
      </w:pPr>
      <w:bookmarkStart w:id="80" w:name="_Toc497316794"/>
      <w:r>
        <w:rPr>
          <w:rFonts w:ascii="宋体" w:hAnsi="宋体"/>
          <w:b w:val="0"/>
          <w:sz w:val="21"/>
        </w:rPr>
        <w:lastRenderedPageBreak/>
        <w:t>表58</w:t>
      </w:r>
      <w:r w:rsidR="00BD13F3">
        <w:rPr>
          <w:rFonts w:ascii="宋体" w:hAnsi="宋体"/>
          <w:b w:val="0"/>
          <w:sz w:val="21"/>
        </w:rPr>
        <w:t xml:space="preserve"> </w:t>
      </w:r>
      <w:r>
        <w:rPr>
          <w:rFonts w:ascii="宋体" w:hAnsi="宋体"/>
          <w:b w:val="0"/>
          <w:sz w:val="21"/>
        </w:rPr>
        <w:t xml:space="preserve"> 表达写作意图</w:t>
      </w:r>
      <w:bookmarkEnd w:id="80"/>
    </w:p>
    <w:p w14:paraId="322D71E7" w14:textId="4C77815B" w:rsidR="00EB5EBD" w:rsidRDefault="00EB5EBD">
      <w:pPr>
        <w:tabs>
          <w:tab w:val="left" w:pos="2552"/>
        </w:tabs>
        <w:ind w:firstLineChars="200" w:firstLine="420"/>
      </w:pPr>
      <w:r>
        <w:rPr>
          <w:rFonts w:hint="eastAsia"/>
        </w:rPr>
        <w:t>本表仅</w:t>
      </w:r>
      <w:r w:rsidR="00720BE5">
        <w:rPr>
          <w:rFonts w:hint="eastAsia"/>
        </w:rPr>
        <w:t>列</w:t>
      </w:r>
      <w:r>
        <w:rPr>
          <w:rFonts w:hint="eastAsia"/>
        </w:rPr>
        <w:t>第一级至第六级，第七级及以上的语言</w:t>
      </w:r>
      <w:r w:rsidR="00AE7515">
        <w:rPr>
          <w:rFonts w:hint="eastAsia"/>
        </w:rPr>
        <w:t>学习者和使用者</w:t>
      </w:r>
      <w:r>
        <w:rPr>
          <w:rFonts w:hint="eastAsia"/>
        </w:rPr>
        <w:t>具备</w:t>
      </w:r>
      <w:r w:rsidR="00720BE5">
        <w:rPr>
          <w:rFonts w:hint="eastAsia"/>
        </w:rPr>
        <w:t>第</w:t>
      </w:r>
      <w:r>
        <w:rPr>
          <w:rFonts w:hint="eastAsia"/>
        </w:rPr>
        <w:t>一</w:t>
      </w:r>
      <w:r w:rsidR="00720BE5">
        <w:rPr>
          <w:rFonts w:hint="eastAsia"/>
        </w:rPr>
        <w:t>级</w:t>
      </w:r>
      <w:r>
        <w:rPr>
          <w:rFonts w:hint="eastAsia"/>
        </w:rPr>
        <w:t>至</w:t>
      </w:r>
      <w:r w:rsidR="00720BE5">
        <w:rPr>
          <w:rFonts w:hint="eastAsia"/>
        </w:rPr>
        <w:t>第</w:t>
      </w:r>
      <w:r>
        <w:rPr>
          <w:rFonts w:hint="eastAsia"/>
        </w:rPr>
        <w:t>六级的能力。</w:t>
      </w:r>
    </w:p>
    <w:tbl>
      <w:tblPr>
        <w:tblW w:w="960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6"/>
        <w:gridCol w:w="8357"/>
      </w:tblGrid>
      <w:tr w:rsidR="00EB5EBD" w14:paraId="13B5113F" w14:textId="77777777" w:rsidTr="004417B5">
        <w:trPr>
          <w:trHeight w:val="512"/>
        </w:trPr>
        <w:tc>
          <w:tcPr>
            <w:tcW w:w="1246" w:type="dxa"/>
            <w:vAlign w:val="center"/>
          </w:tcPr>
          <w:p w14:paraId="14776AA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tcPr>
          <w:p w14:paraId="4444852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能写正式信函，表达诉求。</w:t>
            </w:r>
            <w:r w:rsidRPr="00DB7773">
              <w:rPr>
                <w:rStyle w:val="detailstyle"/>
                <w:rFonts w:ascii="宋体" w:eastAsia="宋体" w:hAnsi="宋体"/>
                <w:sz w:val="21"/>
                <w:lang w:val="en-US" w:eastAsia="zh-CN"/>
              </w:rPr>
              <w:br/>
              <w:t>能写正式信函，进行辩解和反驳。</w:t>
            </w:r>
            <w:r w:rsidRPr="00DB7773">
              <w:rPr>
                <w:rStyle w:val="detailstyle"/>
                <w:rFonts w:ascii="宋体" w:eastAsia="宋体" w:hAnsi="宋体"/>
                <w:sz w:val="21"/>
                <w:lang w:val="en-US" w:eastAsia="zh-CN"/>
              </w:rPr>
              <w:br/>
              <w:t>能写正式信函，表示慰问。</w:t>
            </w:r>
          </w:p>
        </w:tc>
      </w:tr>
      <w:tr w:rsidR="00EB5EBD" w14:paraId="2859612B" w14:textId="77777777" w:rsidTr="004417B5">
        <w:trPr>
          <w:trHeight w:val="512"/>
        </w:trPr>
        <w:tc>
          <w:tcPr>
            <w:tcW w:w="1246" w:type="dxa"/>
            <w:vAlign w:val="center"/>
          </w:tcPr>
          <w:p w14:paraId="24635CD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tcPr>
          <w:p w14:paraId="12ECFAA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能写正式信函，表达抱怨。</w:t>
            </w:r>
            <w:r w:rsidRPr="00DB7773">
              <w:rPr>
                <w:rStyle w:val="detailstyle"/>
                <w:rFonts w:ascii="宋体" w:eastAsia="宋体" w:hAnsi="宋体"/>
                <w:sz w:val="21"/>
                <w:lang w:val="en-US" w:eastAsia="zh-CN"/>
              </w:rPr>
              <w:br/>
              <w:t>能写正式信函，提出建议。</w:t>
            </w:r>
            <w:r w:rsidRPr="00DB7773">
              <w:rPr>
                <w:rStyle w:val="detailstyle"/>
                <w:rFonts w:ascii="宋体" w:eastAsia="宋体" w:hAnsi="宋体"/>
                <w:sz w:val="21"/>
                <w:lang w:val="en-US" w:eastAsia="zh-CN"/>
              </w:rPr>
              <w:br/>
              <w:t>能写正式信函，进行推荐。</w:t>
            </w:r>
            <w:r w:rsidRPr="00DB7773">
              <w:rPr>
                <w:rStyle w:val="detailstyle"/>
                <w:rFonts w:ascii="宋体" w:eastAsia="宋体" w:hAnsi="宋体"/>
                <w:sz w:val="21"/>
                <w:lang w:val="en-US" w:eastAsia="zh-CN"/>
              </w:rPr>
              <w:br/>
              <w:t>能写正式信函，表达同情。</w:t>
            </w:r>
            <w:r w:rsidRPr="00DB7773">
              <w:rPr>
                <w:rStyle w:val="detailstyle"/>
                <w:rFonts w:ascii="宋体" w:eastAsia="宋体" w:hAnsi="宋体"/>
                <w:sz w:val="21"/>
                <w:lang w:val="en-US" w:eastAsia="zh-CN"/>
              </w:rPr>
              <w:br/>
              <w:t>能写正式信函，进行协商。</w:t>
            </w:r>
            <w:r w:rsidRPr="00DB7773">
              <w:rPr>
                <w:rStyle w:val="detailstyle"/>
                <w:rFonts w:ascii="宋体" w:eastAsia="宋体" w:hAnsi="宋体"/>
                <w:sz w:val="21"/>
                <w:lang w:val="en-US" w:eastAsia="zh-CN"/>
              </w:rPr>
              <w:br/>
              <w:t>能写正式信函，提出倡议或规劝。</w:t>
            </w:r>
          </w:p>
        </w:tc>
      </w:tr>
      <w:tr w:rsidR="00EB5EBD" w14:paraId="2C6290CA" w14:textId="77777777" w:rsidTr="004417B5">
        <w:trPr>
          <w:trHeight w:val="512"/>
        </w:trPr>
        <w:tc>
          <w:tcPr>
            <w:tcW w:w="1246" w:type="dxa"/>
            <w:vAlign w:val="center"/>
          </w:tcPr>
          <w:p w14:paraId="07F1697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tcPr>
          <w:p w14:paraId="5366DE1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能写一般社交信函，表达提醒或警告。</w:t>
            </w:r>
            <w:r w:rsidRPr="00DB7773">
              <w:rPr>
                <w:rStyle w:val="detailstyle"/>
                <w:rFonts w:ascii="宋体" w:eastAsia="宋体" w:hAnsi="宋体"/>
                <w:sz w:val="21"/>
                <w:lang w:val="en-US" w:eastAsia="zh-CN"/>
              </w:rPr>
              <w:br/>
              <w:t>能写一般社交信函，委婉地表达请求或拒绝。</w:t>
            </w:r>
            <w:r w:rsidRPr="00DB7773">
              <w:rPr>
                <w:rStyle w:val="detailstyle"/>
                <w:rFonts w:ascii="宋体" w:eastAsia="宋体" w:hAnsi="宋体"/>
                <w:sz w:val="21"/>
                <w:lang w:val="en-US" w:eastAsia="zh-CN"/>
              </w:rPr>
              <w:br/>
              <w:t>能写一般社交信函，委婉地提出建议。</w:t>
            </w:r>
            <w:r w:rsidRPr="00DB7773">
              <w:rPr>
                <w:rStyle w:val="detailstyle"/>
                <w:rFonts w:ascii="宋体" w:eastAsia="宋体" w:hAnsi="宋体"/>
                <w:sz w:val="21"/>
                <w:lang w:val="en-US" w:eastAsia="zh-CN"/>
              </w:rPr>
              <w:br/>
              <w:t>能写一般社交信函，表达歉意。</w:t>
            </w:r>
            <w:r w:rsidRPr="00DB7773">
              <w:rPr>
                <w:rStyle w:val="detailstyle"/>
                <w:rFonts w:ascii="宋体" w:eastAsia="宋体" w:hAnsi="宋体"/>
                <w:sz w:val="21"/>
                <w:lang w:val="en-US" w:eastAsia="zh-CN"/>
              </w:rPr>
              <w:br/>
              <w:t>能写简单的正式信函，进行询问或告知。</w:t>
            </w:r>
          </w:p>
        </w:tc>
      </w:tr>
      <w:tr w:rsidR="00EB5EBD" w14:paraId="3901BEFB" w14:textId="77777777" w:rsidTr="004417B5">
        <w:trPr>
          <w:trHeight w:val="512"/>
        </w:trPr>
        <w:tc>
          <w:tcPr>
            <w:tcW w:w="1246" w:type="dxa"/>
            <w:vAlign w:val="center"/>
          </w:tcPr>
          <w:p w14:paraId="5C5961F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tcPr>
          <w:p w14:paraId="6C0FE64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能写简短的日常信件，表达歉意或谅解。</w:t>
            </w:r>
            <w:r w:rsidRPr="00DB7773">
              <w:rPr>
                <w:rStyle w:val="detailstyle"/>
                <w:rFonts w:ascii="宋体" w:eastAsia="宋体" w:hAnsi="宋体"/>
                <w:sz w:val="21"/>
                <w:lang w:val="en-US" w:eastAsia="zh-CN"/>
              </w:rPr>
              <w:br/>
              <w:t>能写简短的日常信件，表达允许或拒绝。</w:t>
            </w:r>
            <w:r w:rsidRPr="00DB7773">
              <w:rPr>
                <w:rStyle w:val="detailstyle"/>
                <w:rFonts w:ascii="宋体" w:eastAsia="宋体" w:hAnsi="宋体"/>
                <w:sz w:val="21"/>
                <w:lang w:val="en-US" w:eastAsia="zh-CN"/>
              </w:rPr>
              <w:br/>
              <w:t>能写简短的日常信件，进行询问或告知。</w:t>
            </w:r>
          </w:p>
        </w:tc>
      </w:tr>
      <w:tr w:rsidR="00EB5EBD" w14:paraId="0CDF8656" w14:textId="77777777" w:rsidTr="004417B5">
        <w:trPr>
          <w:trHeight w:val="512"/>
        </w:trPr>
        <w:tc>
          <w:tcPr>
            <w:tcW w:w="1246" w:type="dxa"/>
            <w:vAlign w:val="center"/>
          </w:tcPr>
          <w:p w14:paraId="13087BD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tcPr>
          <w:p w14:paraId="478322E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能用简单的语句写日常信件，表达请求。</w:t>
            </w:r>
            <w:r w:rsidRPr="00DB7773">
              <w:rPr>
                <w:rStyle w:val="detailstyle"/>
                <w:rFonts w:ascii="宋体" w:eastAsia="宋体" w:hAnsi="宋体"/>
                <w:sz w:val="21"/>
                <w:lang w:val="en-US" w:eastAsia="zh-CN"/>
              </w:rPr>
              <w:br/>
              <w:t>能用简单的语句写日常信件，表达邀请。</w:t>
            </w:r>
            <w:r w:rsidRPr="00DB7773">
              <w:rPr>
                <w:rStyle w:val="detailstyle"/>
                <w:rFonts w:ascii="宋体" w:eastAsia="宋体" w:hAnsi="宋体"/>
                <w:sz w:val="21"/>
                <w:lang w:val="en-US" w:eastAsia="zh-CN"/>
              </w:rPr>
              <w:br/>
              <w:t>能用简单的语句写日常信件，表达问候。</w:t>
            </w:r>
          </w:p>
        </w:tc>
      </w:tr>
      <w:tr w:rsidR="00EB5EBD" w14:paraId="31B7ED22" w14:textId="77777777" w:rsidTr="004417B5">
        <w:trPr>
          <w:trHeight w:val="512"/>
        </w:trPr>
        <w:tc>
          <w:tcPr>
            <w:tcW w:w="1246" w:type="dxa"/>
            <w:vAlign w:val="center"/>
          </w:tcPr>
          <w:p w14:paraId="7631597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57" w:type="dxa"/>
          </w:tcPr>
          <w:p w14:paraId="5E4254B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能用简单的语句写贺卡，表达祝贺、祝福。</w:t>
            </w:r>
            <w:r w:rsidRPr="00DB7773">
              <w:rPr>
                <w:rStyle w:val="detailstyle"/>
                <w:rFonts w:ascii="宋体" w:eastAsia="宋体" w:hAnsi="宋体"/>
                <w:sz w:val="21"/>
                <w:lang w:val="en-US" w:eastAsia="zh-CN"/>
              </w:rPr>
              <w:br/>
              <w:t>能用简单的语句写便条，表达感谢。</w:t>
            </w:r>
          </w:p>
        </w:tc>
      </w:tr>
    </w:tbl>
    <w:p w14:paraId="7810FB3A" w14:textId="77777777" w:rsidR="00EB5EBD" w:rsidRDefault="00EB5EBD">
      <w:pPr>
        <w:pStyle w:val="12"/>
        <w:ind w:firstLine="420"/>
        <w:rPr>
          <w:rFonts w:ascii="宋体" w:eastAsia="宋体" w:hAnsi="宋体"/>
          <w:sz w:val="21"/>
          <w:lang w:eastAsia="zh-CN"/>
        </w:rPr>
      </w:pPr>
    </w:p>
    <w:p w14:paraId="3E82E405" w14:textId="77777777" w:rsidR="00EB5EBD" w:rsidRDefault="00EB5EBD">
      <w:pPr>
        <w:jc w:val="left"/>
        <w:rPr>
          <w:rFonts w:ascii="宋体" w:hAnsi="宋体"/>
        </w:rPr>
      </w:pPr>
      <w:r>
        <w:rPr>
          <w:rFonts w:ascii="宋体" w:hAnsi="宋体"/>
        </w:rPr>
        <w:br w:type="page"/>
      </w:r>
    </w:p>
    <w:p w14:paraId="3E7268B6" w14:textId="77777777" w:rsidR="00EB5EBD" w:rsidRDefault="00EB5EBD">
      <w:pPr>
        <w:pStyle w:val="3"/>
        <w:spacing w:before="0" w:after="0" w:line="240" w:lineRule="auto"/>
        <w:rPr>
          <w:rFonts w:ascii="宋体" w:hAnsi="宋体"/>
          <w:b w:val="0"/>
          <w:sz w:val="21"/>
        </w:rPr>
      </w:pPr>
      <w:bookmarkStart w:id="81" w:name="_Toc497316795"/>
      <w:r>
        <w:rPr>
          <w:rFonts w:ascii="宋体" w:hAnsi="宋体" w:hint="eastAsia"/>
          <w:b w:val="0"/>
          <w:sz w:val="21"/>
        </w:rPr>
        <w:lastRenderedPageBreak/>
        <w:t>6</w:t>
      </w:r>
      <w:r>
        <w:rPr>
          <w:rFonts w:ascii="宋体" w:hAnsi="宋体"/>
          <w:b w:val="0"/>
          <w:sz w:val="21"/>
        </w:rPr>
        <w:t>.5　翻译能力</w:t>
      </w:r>
      <w:bookmarkEnd w:id="81"/>
      <w:r>
        <w:rPr>
          <w:rFonts w:ascii="宋体" w:hAnsi="宋体" w:hint="eastAsia"/>
          <w:b w:val="0"/>
          <w:sz w:val="21"/>
        </w:rPr>
        <w:t>和翻译策略</w:t>
      </w:r>
    </w:p>
    <w:p w14:paraId="4627E03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t>翻译能力包括口译能力和笔译能力。</w:t>
      </w:r>
      <w:r>
        <w:rPr>
          <w:rFonts w:ascii="宋体" w:eastAsia="宋体" w:hAnsi="宋体" w:hint="eastAsia"/>
          <w:sz w:val="21"/>
          <w:lang w:eastAsia="zh-CN"/>
        </w:rPr>
        <w:t>翻译策略包括口译策略和笔译策略。</w:t>
      </w:r>
    </w:p>
    <w:p w14:paraId="02D26100" w14:textId="77777777" w:rsidR="00EB5EBD" w:rsidRDefault="00EB5EBD">
      <w:pPr>
        <w:pStyle w:val="12"/>
        <w:spacing w:beforeLines="50" w:before="156"/>
        <w:ind w:firstLineChars="0" w:firstLine="0"/>
        <w:outlineLvl w:val="3"/>
        <w:rPr>
          <w:rFonts w:ascii="宋体" w:eastAsia="宋体" w:hAnsi="宋体"/>
          <w:sz w:val="21"/>
          <w:lang w:eastAsia="zh-CN"/>
        </w:rPr>
      </w:pPr>
      <w:bookmarkStart w:id="82" w:name="_Toc497316796"/>
      <w:r>
        <w:rPr>
          <w:rFonts w:ascii="宋体" w:eastAsia="宋体" w:hAnsi="宋体" w:hint="eastAsia"/>
          <w:sz w:val="21"/>
          <w:lang w:eastAsia="zh-CN"/>
        </w:rPr>
        <w:t>6</w:t>
      </w:r>
      <w:r>
        <w:rPr>
          <w:rFonts w:ascii="宋体" w:eastAsia="宋体" w:hAnsi="宋体"/>
          <w:sz w:val="21"/>
          <w:lang w:eastAsia="zh-CN"/>
        </w:rPr>
        <w:t>.5.1　口译能力</w:t>
      </w:r>
      <w:bookmarkEnd w:id="82"/>
    </w:p>
    <w:p w14:paraId="5BDFF27F" w14:textId="53D4EC21" w:rsidR="00EB5EBD" w:rsidRDefault="00EB5EBD">
      <w:pPr>
        <w:pStyle w:val="12"/>
        <w:ind w:firstLine="420"/>
        <w:rPr>
          <w:rFonts w:ascii="宋体" w:eastAsia="宋体" w:hAnsi="宋体"/>
          <w:sz w:val="21"/>
          <w:lang w:eastAsia="zh-CN"/>
        </w:rPr>
      </w:pPr>
      <w:r>
        <w:rPr>
          <w:rFonts w:ascii="宋体" w:eastAsia="宋体" w:hAnsi="宋体"/>
          <w:sz w:val="21"/>
          <w:lang w:eastAsia="zh-CN"/>
        </w:rPr>
        <w:t>口译能力是指通过口头表达形式，调用语言知识和策略将一次性</w:t>
      </w:r>
      <w:proofErr w:type="gramStart"/>
      <w:r>
        <w:rPr>
          <w:rFonts w:ascii="宋体" w:eastAsia="宋体" w:hAnsi="宋体"/>
          <w:sz w:val="21"/>
          <w:lang w:eastAsia="zh-CN"/>
        </w:rPr>
        <w:t>的源语听力</w:t>
      </w:r>
      <w:proofErr w:type="gramEnd"/>
      <w:r>
        <w:rPr>
          <w:rFonts w:ascii="宋体" w:eastAsia="宋体" w:hAnsi="宋体"/>
          <w:sz w:val="21"/>
          <w:lang w:eastAsia="zh-CN"/>
        </w:rPr>
        <w:t>文本转换为目的语文本的跨</w:t>
      </w:r>
      <w:proofErr w:type="gramStart"/>
      <w:r>
        <w:rPr>
          <w:rFonts w:ascii="宋体" w:eastAsia="宋体" w:hAnsi="宋体"/>
          <w:sz w:val="21"/>
          <w:lang w:eastAsia="zh-CN"/>
        </w:rPr>
        <w:t>文化语际中介</w:t>
      </w:r>
      <w:proofErr w:type="gramEnd"/>
      <w:r>
        <w:rPr>
          <w:rFonts w:ascii="宋体" w:eastAsia="宋体" w:hAnsi="宋体"/>
          <w:sz w:val="21"/>
          <w:lang w:eastAsia="zh-CN"/>
        </w:rPr>
        <w:t>能力。口译</w:t>
      </w:r>
      <w:proofErr w:type="gramStart"/>
      <w:r>
        <w:rPr>
          <w:rFonts w:ascii="宋体" w:eastAsia="宋体" w:hAnsi="宋体"/>
          <w:sz w:val="21"/>
          <w:lang w:eastAsia="zh-CN"/>
        </w:rPr>
        <w:t>能力</w:t>
      </w:r>
      <w:r w:rsidR="006C4F7F">
        <w:rPr>
          <w:rFonts w:ascii="宋体" w:eastAsia="宋体" w:hAnsi="宋体" w:hint="eastAsia"/>
          <w:sz w:val="21"/>
          <w:lang w:eastAsia="zh-CN"/>
        </w:rPr>
        <w:t>量表</w:t>
      </w:r>
      <w:proofErr w:type="gramEnd"/>
      <w:r w:rsidR="006C4F7F">
        <w:rPr>
          <w:rFonts w:ascii="宋体" w:eastAsia="宋体" w:hAnsi="宋体" w:hint="eastAsia"/>
          <w:sz w:val="21"/>
          <w:lang w:eastAsia="zh-CN"/>
        </w:rPr>
        <w:t>包括</w:t>
      </w:r>
      <w:r w:rsidR="006C4F7F">
        <w:rPr>
          <w:rFonts w:ascii="宋体" w:eastAsia="宋体" w:hAnsi="宋体"/>
          <w:sz w:val="21"/>
          <w:lang w:eastAsia="zh-CN"/>
        </w:rPr>
        <w:t>翻译口头描述、翻译口头叙述、翻译口头说明、</w:t>
      </w:r>
      <w:r w:rsidR="006C4F7F">
        <w:rPr>
          <w:rFonts w:ascii="宋体" w:eastAsia="宋体" w:hAnsi="宋体" w:hint="eastAsia"/>
          <w:sz w:val="21"/>
          <w:lang w:eastAsia="zh-CN"/>
        </w:rPr>
        <w:t>翻译</w:t>
      </w:r>
      <w:r w:rsidR="006C4F7F">
        <w:rPr>
          <w:rFonts w:ascii="宋体" w:eastAsia="宋体" w:hAnsi="宋体"/>
          <w:sz w:val="21"/>
          <w:lang w:eastAsia="zh-CN"/>
        </w:rPr>
        <w:t>口头指示</w:t>
      </w:r>
      <w:r w:rsidR="006C4F7F">
        <w:rPr>
          <w:rFonts w:ascii="宋体" w:eastAsia="宋体" w:hAnsi="宋体" w:hint="eastAsia"/>
          <w:sz w:val="21"/>
          <w:lang w:eastAsia="zh-CN"/>
        </w:rPr>
        <w:t>、翻译口头论述、</w:t>
      </w:r>
      <w:r w:rsidR="006C4F7F">
        <w:rPr>
          <w:rFonts w:ascii="宋体" w:eastAsia="宋体" w:hAnsi="宋体"/>
          <w:sz w:val="21"/>
          <w:lang w:eastAsia="zh-CN"/>
        </w:rPr>
        <w:t>翻译口头互动六</w:t>
      </w:r>
      <w:r w:rsidR="006C4F7F">
        <w:rPr>
          <w:rFonts w:ascii="宋体" w:eastAsia="宋体" w:hAnsi="宋体" w:hint="eastAsia"/>
          <w:sz w:val="21"/>
          <w:lang w:eastAsia="zh-CN"/>
        </w:rPr>
        <w:t>个</w:t>
      </w:r>
      <w:r w:rsidR="006C4F7F">
        <w:rPr>
          <w:rFonts w:ascii="宋体" w:eastAsia="宋体" w:hAnsi="宋体"/>
          <w:sz w:val="21"/>
          <w:lang w:eastAsia="zh-CN"/>
        </w:rPr>
        <w:t>方面。</w:t>
      </w:r>
      <w:r>
        <w:rPr>
          <w:rFonts w:ascii="宋体" w:eastAsia="宋体" w:hAnsi="宋体" w:hint="eastAsia"/>
          <w:sz w:val="21"/>
          <w:lang w:eastAsia="zh-CN"/>
        </w:rPr>
        <w:t>因口译活动涉及</w:t>
      </w:r>
      <w:r>
        <w:rPr>
          <w:rFonts w:ascii="宋体" w:eastAsia="宋体" w:hAnsi="宋体"/>
          <w:sz w:val="21"/>
          <w:lang w:eastAsia="zh-CN"/>
        </w:rPr>
        <w:t>的能力要求</w:t>
      </w:r>
      <w:r>
        <w:rPr>
          <w:rFonts w:ascii="宋体" w:eastAsia="宋体" w:hAnsi="宋体" w:hint="eastAsia"/>
          <w:sz w:val="21"/>
          <w:lang w:eastAsia="zh-CN"/>
        </w:rPr>
        <w:t>不同</w:t>
      </w:r>
      <w:r>
        <w:rPr>
          <w:rFonts w:ascii="宋体" w:eastAsia="宋体" w:hAnsi="宋体"/>
          <w:sz w:val="21"/>
          <w:lang w:eastAsia="zh-CN"/>
        </w:rPr>
        <w:t>，</w:t>
      </w:r>
      <w:r w:rsidR="005F719A" w:rsidRPr="005F719A">
        <w:rPr>
          <w:rFonts w:ascii="宋体" w:eastAsia="宋体" w:hAnsi="宋体" w:hint="eastAsia"/>
          <w:sz w:val="21"/>
          <w:lang w:eastAsia="zh-CN"/>
        </w:rPr>
        <w:t>表59至表63只列第六级至第九级，表64只列第五级至第九级。</w:t>
      </w:r>
    </w:p>
    <w:p w14:paraId="3966E681" w14:textId="33458B5F" w:rsidR="00EB5EBD" w:rsidRDefault="00EB5EBD">
      <w:pPr>
        <w:pStyle w:val="5"/>
        <w:spacing w:beforeLines="50" w:before="156" w:after="0" w:line="240" w:lineRule="auto"/>
        <w:rPr>
          <w:rFonts w:ascii="宋体" w:hAnsi="宋体"/>
          <w:b w:val="0"/>
          <w:sz w:val="21"/>
        </w:rPr>
      </w:pPr>
      <w:bookmarkStart w:id="83" w:name="_Toc497316797"/>
      <w:r>
        <w:rPr>
          <w:rFonts w:ascii="宋体" w:hAnsi="宋体"/>
          <w:b w:val="0"/>
          <w:sz w:val="21"/>
        </w:rPr>
        <w:t xml:space="preserve">表59 </w:t>
      </w:r>
      <w:r w:rsidR="00BD13F3">
        <w:rPr>
          <w:rFonts w:ascii="宋体" w:hAnsi="宋体"/>
          <w:b w:val="0"/>
          <w:sz w:val="21"/>
        </w:rPr>
        <w:t xml:space="preserve"> </w:t>
      </w:r>
      <w:r>
        <w:rPr>
          <w:rFonts w:ascii="宋体" w:hAnsi="宋体"/>
          <w:b w:val="0"/>
          <w:sz w:val="21"/>
        </w:rPr>
        <w:t>翻译口头描述</w:t>
      </w:r>
      <w:bookmarkEnd w:id="83"/>
    </w:p>
    <w:tbl>
      <w:tblPr>
        <w:tblW w:w="961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371"/>
      </w:tblGrid>
      <w:tr w:rsidR="00EB5EBD" w14:paraId="2D892E9D" w14:textId="77777777" w:rsidTr="004417B5">
        <w:trPr>
          <w:trHeight w:val="1892"/>
        </w:trPr>
        <w:tc>
          <w:tcPr>
            <w:tcW w:w="1246" w:type="dxa"/>
            <w:vAlign w:val="center"/>
          </w:tcPr>
          <w:p w14:paraId="3BA5B0B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5E792B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在重大突发事件报道的同声传译中，能在持续听懂繁杂信息的同时，准确流畅地译出讲话中的重要信息和细节。</w:t>
            </w:r>
          </w:p>
          <w:p w14:paraId="69906B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在视频董事会的同声传译中，能在技术条件及背景材料有限的情况下，准确流畅地译出专业性强的信息，语言灵活贴切，逻辑清晰。</w:t>
            </w:r>
          </w:p>
          <w:p w14:paraId="64806AAC" w14:textId="26CD9764" w:rsidR="00EB5EBD" w:rsidRPr="00DB7773" w:rsidRDefault="00EB5EBD">
            <w:pPr>
              <w:pStyle w:val="af4"/>
              <w:spacing w:after="0"/>
              <w:rPr>
                <w:rFonts w:ascii="宋体" w:hAnsi="宋体"/>
                <w:lang w:val="en-US" w:eastAsia="zh-CN"/>
              </w:rPr>
            </w:pPr>
            <w:r w:rsidRPr="00DB7773">
              <w:rPr>
                <w:rFonts w:ascii="宋体" w:hAnsi="宋体"/>
                <w:lang w:val="en-US" w:eastAsia="zh-CN"/>
              </w:rPr>
              <w:t>在政府首脑会晤的交替传译中，能综合运用交传技能与策略，准确、完整、流畅地</w:t>
            </w:r>
            <w:proofErr w:type="gramStart"/>
            <w:r w:rsidRPr="00DB7773">
              <w:rPr>
                <w:rFonts w:ascii="宋体" w:hAnsi="宋体"/>
                <w:lang w:val="en-US" w:eastAsia="zh-CN"/>
              </w:rPr>
              <w:t>译出源语信息</w:t>
            </w:r>
            <w:proofErr w:type="gramEnd"/>
            <w:r w:rsidRPr="00DB7773">
              <w:rPr>
                <w:rFonts w:ascii="宋体" w:hAnsi="宋体"/>
                <w:lang w:val="en-US" w:eastAsia="zh-CN"/>
              </w:rPr>
              <w:t>，</w:t>
            </w:r>
            <w:proofErr w:type="gramStart"/>
            <w:r w:rsidR="0055669C">
              <w:rPr>
                <w:rFonts w:ascii="宋体" w:hAnsi="宋体"/>
                <w:lang w:val="en-US" w:eastAsia="zh-CN"/>
              </w:rPr>
              <w:t>译语的语域</w:t>
            </w:r>
            <w:proofErr w:type="gramEnd"/>
            <w:r w:rsidR="0055669C">
              <w:rPr>
                <w:rFonts w:ascii="宋体" w:hAnsi="宋体"/>
                <w:lang w:val="en-US" w:eastAsia="zh-CN"/>
              </w:rPr>
              <w:t>和风格</w:t>
            </w:r>
            <w:proofErr w:type="gramStart"/>
            <w:r w:rsidRPr="00DB7773">
              <w:rPr>
                <w:rFonts w:ascii="宋体" w:hAnsi="宋体"/>
                <w:lang w:val="en-US" w:eastAsia="zh-CN"/>
              </w:rPr>
              <w:t>与讲话</w:t>
            </w:r>
            <w:proofErr w:type="gramEnd"/>
            <w:r w:rsidRPr="00DB7773">
              <w:rPr>
                <w:rFonts w:ascii="宋体" w:hAnsi="宋体"/>
                <w:lang w:val="en-US" w:eastAsia="zh-CN"/>
              </w:rPr>
              <w:t>人一致。</w:t>
            </w:r>
          </w:p>
        </w:tc>
      </w:tr>
      <w:tr w:rsidR="00EB5EBD" w14:paraId="1573D6E2" w14:textId="77777777" w:rsidTr="004417B5">
        <w:trPr>
          <w:trHeight w:val="4102"/>
        </w:trPr>
        <w:tc>
          <w:tcPr>
            <w:tcW w:w="1246" w:type="dxa"/>
            <w:vAlign w:val="center"/>
          </w:tcPr>
          <w:p w14:paraId="02CE069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34E09D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在赛事直播的同声传译中，能持续听懂解说员的观点并实时提取重要信息。</w:t>
            </w:r>
          </w:p>
          <w:p w14:paraId="27F8207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在赛后发布会的同声传译中，能在听懂运动员自评的同时，整理重要逻辑关系。</w:t>
            </w:r>
          </w:p>
          <w:p w14:paraId="7502C8F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在现场报道的同声传译中，能从松散的</w:t>
            </w:r>
            <w:proofErr w:type="gramStart"/>
            <w:r w:rsidRPr="00DB7773">
              <w:rPr>
                <w:rFonts w:ascii="宋体" w:hAnsi="宋体"/>
                <w:lang w:val="en-US" w:eastAsia="zh-CN"/>
              </w:rPr>
              <w:t>源语信息</w:t>
            </w:r>
            <w:proofErr w:type="gramEnd"/>
            <w:r w:rsidRPr="00DB7773">
              <w:rPr>
                <w:rFonts w:ascii="宋体" w:hAnsi="宋体"/>
                <w:lang w:val="en-US" w:eastAsia="zh-CN"/>
              </w:rPr>
              <w:t>中概述突发事件的要点。</w:t>
            </w:r>
          </w:p>
          <w:p w14:paraId="06E504CD" w14:textId="18F49BB6" w:rsidR="00EB5EBD" w:rsidRPr="00DB7773" w:rsidRDefault="00EB5EBD">
            <w:pPr>
              <w:pStyle w:val="af4"/>
              <w:spacing w:after="0"/>
              <w:rPr>
                <w:rFonts w:ascii="宋体" w:hAnsi="宋体"/>
                <w:lang w:val="en-US" w:eastAsia="zh-CN"/>
              </w:rPr>
            </w:pPr>
            <w:r w:rsidRPr="00DB7773">
              <w:rPr>
                <w:rFonts w:ascii="宋体" w:hAnsi="宋体"/>
                <w:lang w:val="en-US" w:eastAsia="zh-CN"/>
              </w:rPr>
              <w:t>在文学沙龙的同声传译中，能以符合</w:t>
            </w:r>
            <w:proofErr w:type="gramStart"/>
            <w:r w:rsidRPr="00DB7773">
              <w:rPr>
                <w:rFonts w:ascii="宋体" w:hAnsi="宋体"/>
                <w:lang w:val="en-US" w:eastAsia="zh-CN"/>
              </w:rPr>
              <w:t>译语习惯</w:t>
            </w:r>
            <w:proofErr w:type="gramEnd"/>
            <w:r w:rsidRPr="00DB7773">
              <w:rPr>
                <w:rFonts w:ascii="宋体" w:hAnsi="宋体"/>
                <w:lang w:val="en-US" w:eastAsia="zh-CN"/>
              </w:rPr>
              <w:t>的方式，准确译出讲话人的信息，包括</w:t>
            </w:r>
            <w:proofErr w:type="gramStart"/>
            <w:r w:rsidR="0055669C">
              <w:rPr>
                <w:rFonts w:ascii="宋体" w:hAnsi="宋体"/>
                <w:lang w:val="en-US" w:eastAsia="zh-CN"/>
              </w:rPr>
              <w:t>译语的语域</w:t>
            </w:r>
            <w:proofErr w:type="gramEnd"/>
            <w:r w:rsidR="0055669C">
              <w:rPr>
                <w:rFonts w:ascii="宋体" w:hAnsi="宋体"/>
                <w:lang w:val="en-US" w:eastAsia="zh-CN"/>
              </w:rPr>
              <w:t>和风格</w:t>
            </w:r>
            <w:r w:rsidRPr="00DB7773">
              <w:rPr>
                <w:rFonts w:ascii="宋体" w:hAnsi="宋体"/>
                <w:lang w:val="en-US" w:eastAsia="zh-CN"/>
              </w:rPr>
              <w:t>。</w:t>
            </w:r>
          </w:p>
          <w:p w14:paraId="1AF5E8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在赛后记者招待会的有笔记交传中，能使用笔记记录赛事细节描述等关键信息。</w:t>
            </w:r>
          </w:p>
          <w:p w14:paraId="66D970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在艺术沙龙的有笔记交传中，能以符合</w:t>
            </w:r>
            <w:proofErr w:type="gramStart"/>
            <w:r w:rsidRPr="00DB7773">
              <w:rPr>
                <w:rFonts w:ascii="宋体" w:hAnsi="宋体"/>
                <w:lang w:val="en-US" w:eastAsia="zh-CN"/>
              </w:rPr>
              <w:t>译语表达</w:t>
            </w:r>
            <w:proofErr w:type="gramEnd"/>
            <w:r w:rsidRPr="00DB7773">
              <w:rPr>
                <w:rFonts w:ascii="宋体" w:hAnsi="宋体"/>
                <w:lang w:val="en-US" w:eastAsia="zh-CN"/>
              </w:rPr>
              <w:t>习惯的方式，译出策展背景、意象阐释等主要内容和重要细节。</w:t>
            </w:r>
          </w:p>
          <w:p w14:paraId="3EC649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在文学沙龙的有笔记交传中，能译出作品背景、年份、作者生平等细节信息。</w:t>
            </w:r>
          </w:p>
          <w:p w14:paraId="5803E9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在赛事采访的有笔记交传中，能识别并妥当处理受访者讲话中的非必要信息。</w:t>
            </w:r>
          </w:p>
          <w:p w14:paraId="292773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在赛后发布会的有笔记交传中，能识别并译出讲话人的立场态度。</w:t>
            </w:r>
          </w:p>
          <w:p w14:paraId="698D7C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在演出现场的无笔记交传中，能以符合译语文</w:t>
            </w:r>
            <w:proofErr w:type="gramStart"/>
            <w:r w:rsidRPr="00DB7773">
              <w:rPr>
                <w:rFonts w:ascii="宋体" w:hAnsi="宋体"/>
                <w:lang w:val="en-US" w:eastAsia="zh-CN"/>
              </w:rPr>
              <w:t>化习惯</w:t>
            </w:r>
            <w:proofErr w:type="gramEnd"/>
            <w:r w:rsidRPr="00DB7773">
              <w:rPr>
                <w:rFonts w:ascii="宋体" w:hAnsi="宋体"/>
                <w:lang w:val="en-US" w:eastAsia="zh-CN"/>
              </w:rPr>
              <w:t>的方式，清晰译出表演描述。</w:t>
            </w:r>
          </w:p>
          <w:p w14:paraId="73F4E7F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在求医问诊的无笔记交传中，能传达病情描述中的强调等语气。</w:t>
            </w:r>
          </w:p>
        </w:tc>
      </w:tr>
      <w:tr w:rsidR="00EB5EBD" w14:paraId="6DAE0C6C" w14:textId="77777777" w:rsidTr="004417B5">
        <w:trPr>
          <w:trHeight w:val="3101"/>
        </w:trPr>
        <w:tc>
          <w:tcPr>
            <w:tcW w:w="1246" w:type="dxa"/>
            <w:vAlign w:val="center"/>
          </w:tcPr>
          <w:p w14:paraId="1807622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6E4D92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在文化沙龙的有笔记交传中，能分析</w:t>
            </w:r>
            <w:proofErr w:type="gramStart"/>
            <w:r w:rsidRPr="00DB7773">
              <w:rPr>
                <w:rFonts w:ascii="宋体" w:hAnsi="宋体"/>
                <w:lang w:val="en-US" w:eastAsia="zh-CN"/>
              </w:rPr>
              <w:t>源语信息</w:t>
            </w:r>
            <w:proofErr w:type="gramEnd"/>
            <w:r w:rsidRPr="00DB7773">
              <w:rPr>
                <w:rFonts w:ascii="宋体" w:hAnsi="宋体"/>
                <w:lang w:val="en-US" w:eastAsia="zh-CN"/>
              </w:rPr>
              <w:t>要点之间的重要逻辑关系。</w:t>
            </w:r>
          </w:p>
          <w:p w14:paraId="30F4E0F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在艺术沙龙的有笔记交传中，能借助笔记，记忆艺术家创作过程描述等关键信息。</w:t>
            </w:r>
          </w:p>
          <w:p w14:paraId="3D671B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在赛事报道的有笔记交传中，能</w:t>
            </w:r>
            <w:proofErr w:type="gramStart"/>
            <w:r w:rsidRPr="00DB7773">
              <w:rPr>
                <w:rFonts w:ascii="宋体" w:hAnsi="宋体"/>
                <w:lang w:val="en-US" w:eastAsia="zh-CN"/>
              </w:rPr>
              <w:t>重组源语的</w:t>
            </w:r>
            <w:proofErr w:type="gramEnd"/>
            <w:r w:rsidRPr="00DB7773">
              <w:rPr>
                <w:rFonts w:ascii="宋体" w:hAnsi="宋体"/>
                <w:lang w:val="en-US" w:eastAsia="zh-CN"/>
              </w:rPr>
              <w:t>语序结构，使其符合</w:t>
            </w:r>
            <w:proofErr w:type="gramStart"/>
            <w:r w:rsidRPr="00DB7773">
              <w:rPr>
                <w:rFonts w:ascii="宋体" w:hAnsi="宋体"/>
                <w:lang w:val="en-US" w:eastAsia="zh-CN"/>
              </w:rPr>
              <w:t>译语表达</w:t>
            </w:r>
            <w:proofErr w:type="gramEnd"/>
            <w:r w:rsidRPr="00DB7773">
              <w:rPr>
                <w:rFonts w:ascii="宋体" w:hAnsi="宋体"/>
                <w:lang w:val="en-US" w:eastAsia="zh-CN"/>
              </w:rPr>
              <w:t>习惯。</w:t>
            </w:r>
          </w:p>
          <w:p w14:paraId="37A455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在留学会展的有笔记交传中，能整合学校介绍中的短句</w:t>
            </w:r>
            <w:proofErr w:type="gramStart"/>
            <w:r w:rsidRPr="00DB7773">
              <w:rPr>
                <w:rFonts w:ascii="宋体" w:hAnsi="宋体"/>
                <w:lang w:val="en-US" w:eastAsia="zh-CN"/>
              </w:rPr>
              <w:t>并用译语长句</w:t>
            </w:r>
            <w:proofErr w:type="gramEnd"/>
            <w:r w:rsidRPr="00DB7773">
              <w:rPr>
                <w:rFonts w:ascii="宋体" w:hAnsi="宋体"/>
                <w:lang w:val="en-US" w:eastAsia="zh-CN"/>
              </w:rPr>
              <w:t>表达。</w:t>
            </w:r>
          </w:p>
          <w:p w14:paraId="36808B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在读者沙龙的有笔记交传中，能以概述的形式译出作品创作背景等重要信息。</w:t>
            </w:r>
          </w:p>
          <w:p w14:paraId="7C7C843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在景点介绍的有笔记交传中，能译出景点位置、历史、文化等重要信息，逻辑清晰。</w:t>
            </w:r>
          </w:p>
          <w:p w14:paraId="4FE8BCD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在病情描述的无笔记交传中，能听懂病人所表达的主要病情特征。</w:t>
            </w:r>
          </w:p>
          <w:p w14:paraId="2EA1915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在赛后采访的无笔记交传中，能根据赛况和背景知识，推断并译出讲话人下一步要表达的意思。</w:t>
            </w:r>
          </w:p>
          <w:p w14:paraId="0751C5D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在求医问诊的无笔记交传中，能从松散的信息中概述病情症状。</w:t>
            </w:r>
          </w:p>
          <w:p w14:paraId="6720BA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在病情描述的无笔记交传中，能以符合</w:t>
            </w:r>
            <w:proofErr w:type="gramStart"/>
            <w:r w:rsidRPr="00DB7773">
              <w:rPr>
                <w:rFonts w:ascii="宋体" w:hAnsi="宋体"/>
                <w:lang w:val="en-US" w:eastAsia="zh-CN"/>
              </w:rPr>
              <w:t>译语习惯</w:t>
            </w:r>
            <w:proofErr w:type="gramEnd"/>
            <w:r w:rsidRPr="00DB7773">
              <w:rPr>
                <w:rFonts w:ascii="宋体" w:hAnsi="宋体"/>
                <w:lang w:val="en-US" w:eastAsia="zh-CN"/>
              </w:rPr>
              <w:t>的方式，重组病人所表达的重要信息。</w:t>
            </w:r>
          </w:p>
        </w:tc>
      </w:tr>
      <w:tr w:rsidR="00EB5EBD" w14:paraId="4E6371F6" w14:textId="77777777" w:rsidTr="004417B5">
        <w:trPr>
          <w:trHeight w:val="2428"/>
        </w:trPr>
        <w:tc>
          <w:tcPr>
            <w:tcW w:w="1246" w:type="dxa"/>
            <w:vAlign w:val="center"/>
          </w:tcPr>
          <w:p w14:paraId="491F7E6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六级</w:t>
            </w:r>
          </w:p>
        </w:tc>
        <w:tc>
          <w:tcPr>
            <w:tcW w:w="8371" w:type="dxa"/>
            <w:vAlign w:val="center"/>
          </w:tcPr>
          <w:p w14:paraId="5840EF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在旅游推介的无笔记交传中，能听懂景点描述的主要信息。</w:t>
            </w:r>
          </w:p>
          <w:p w14:paraId="4E419EB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在旅游导</w:t>
            </w:r>
            <w:proofErr w:type="gramStart"/>
            <w:r w:rsidRPr="00DB7773">
              <w:rPr>
                <w:rFonts w:ascii="宋体" w:hAnsi="宋体"/>
                <w:lang w:val="en-US" w:eastAsia="zh-CN"/>
              </w:rPr>
              <w:t>览</w:t>
            </w:r>
            <w:proofErr w:type="gramEnd"/>
            <w:r w:rsidRPr="00DB7773">
              <w:rPr>
                <w:rFonts w:ascii="宋体" w:hAnsi="宋体"/>
                <w:lang w:val="en-US" w:eastAsia="zh-CN"/>
              </w:rPr>
              <w:t>的无笔记交传中，能辨析景点介绍的顺序和逻辑。</w:t>
            </w:r>
          </w:p>
          <w:p w14:paraId="46725B6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在专家接待的无笔记交传中，能区分单位介绍中的主次信息。</w:t>
            </w:r>
          </w:p>
          <w:p w14:paraId="2C2923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在机构参观的无笔记交传中，能根据上下文信息，推断并译出讲解人下一步要表达的意思。</w:t>
            </w:r>
          </w:p>
          <w:p w14:paraId="4135A9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在商务陪同的无笔记交传中，能识别并妥当处理与主题无关的信息。</w:t>
            </w:r>
          </w:p>
          <w:p w14:paraId="42AE4E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在商务接待的无笔记交传中，</w:t>
            </w:r>
            <w:proofErr w:type="gramStart"/>
            <w:r w:rsidRPr="00DB7773">
              <w:rPr>
                <w:rFonts w:ascii="宋体" w:hAnsi="宋体"/>
                <w:lang w:val="en-US" w:eastAsia="zh-CN"/>
              </w:rPr>
              <w:t>能用译语短句</w:t>
            </w:r>
            <w:proofErr w:type="gramEnd"/>
            <w:r w:rsidRPr="00DB7773">
              <w:rPr>
                <w:rFonts w:ascii="宋体" w:hAnsi="宋体"/>
                <w:lang w:val="en-US" w:eastAsia="zh-CN"/>
              </w:rPr>
              <w:t>表达源语中的长句。</w:t>
            </w:r>
          </w:p>
          <w:p w14:paraId="33FB652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在旅游导</w:t>
            </w:r>
            <w:proofErr w:type="gramStart"/>
            <w:r w:rsidRPr="00DB7773">
              <w:rPr>
                <w:rFonts w:ascii="宋体" w:hAnsi="宋体"/>
                <w:lang w:val="en-US" w:eastAsia="zh-CN"/>
              </w:rPr>
              <w:t>览</w:t>
            </w:r>
            <w:proofErr w:type="gramEnd"/>
            <w:r w:rsidRPr="00DB7773">
              <w:rPr>
                <w:rFonts w:ascii="宋体" w:hAnsi="宋体"/>
                <w:lang w:val="en-US" w:eastAsia="zh-CN"/>
              </w:rPr>
              <w:t>的无笔记交传中，</w:t>
            </w:r>
            <w:proofErr w:type="gramStart"/>
            <w:r w:rsidRPr="00DB7773">
              <w:rPr>
                <w:rFonts w:ascii="宋体" w:hAnsi="宋体"/>
                <w:lang w:val="en-US" w:eastAsia="zh-CN"/>
              </w:rPr>
              <w:t>能用译语简要</w:t>
            </w:r>
            <w:proofErr w:type="gramEnd"/>
            <w:r w:rsidRPr="00DB7773">
              <w:rPr>
                <w:rFonts w:ascii="宋体" w:hAnsi="宋体"/>
                <w:lang w:val="en-US" w:eastAsia="zh-CN"/>
              </w:rPr>
              <w:t>表达景区的地理风貌、风土人情等主要信息。</w:t>
            </w:r>
          </w:p>
        </w:tc>
      </w:tr>
    </w:tbl>
    <w:p w14:paraId="5817D570"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2564192F" w14:textId="27EFF7AC" w:rsidR="00EB5EBD" w:rsidRDefault="00EB5EBD">
      <w:pPr>
        <w:pStyle w:val="5"/>
        <w:spacing w:before="0" w:after="0" w:line="240" w:lineRule="auto"/>
        <w:rPr>
          <w:rFonts w:ascii="宋体" w:hAnsi="宋体"/>
          <w:b w:val="0"/>
          <w:sz w:val="21"/>
        </w:rPr>
      </w:pPr>
      <w:bookmarkStart w:id="84" w:name="_Toc497316798"/>
      <w:r>
        <w:rPr>
          <w:rFonts w:ascii="宋体" w:hAnsi="宋体"/>
          <w:b w:val="0"/>
          <w:sz w:val="21"/>
        </w:rPr>
        <w:lastRenderedPageBreak/>
        <w:t>表60</w:t>
      </w:r>
      <w:r w:rsidR="00BD13F3">
        <w:rPr>
          <w:rFonts w:ascii="宋体" w:hAnsi="宋体"/>
          <w:b w:val="0"/>
          <w:sz w:val="21"/>
        </w:rPr>
        <w:t xml:space="preserve"> </w:t>
      </w:r>
      <w:r>
        <w:rPr>
          <w:rFonts w:ascii="宋体" w:hAnsi="宋体"/>
          <w:b w:val="0"/>
          <w:sz w:val="21"/>
        </w:rPr>
        <w:t xml:space="preserve"> 翻译口头叙述</w:t>
      </w:r>
      <w:bookmarkEnd w:id="84"/>
    </w:p>
    <w:tbl>
      <w:tblPr>
        <w:tblW w:w="964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385"/>
      </w:tblGrid>
      <w:tr w:rsidR="00EB5EBD" w14:paraId="55BDE4F2" w14:textId="77777777" w:rsidTr="004417B5">
        <w:trPr>
          <w:trHeight w:val="1426"/>
        </w:trPr>
        <w:tc>
          <w:tcPr>
            <w:tcW w:w="1260" w:type="dxa"/>
            <w:vAlign w:val="center"/>
          </w:tcPr>
          <w:p w14:paraId="0C26DE5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4A2C87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在重大突发事件报道的同声传译中，能持续听懂并实时译出重要信息与细节。</w:t>
            </w:r>
          </w:p>
          <w:p w14:paraId="294E4FD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在记者招待会的同声传译中，能在整理繁杂信息的同时，持续译出时间、地点、人物等细节，语言灵活贴切，表达符合目的语习惯。</w:t>
            </w:r>
          </w:p>
          <w:p w14:paraId="3C59A28E" w14:textId="2326ECF7" w:rsidR="00EB5EBD" w:rsidRPr="00DB7773" w:rsidRDefault="00EB5EBD">
            <w:pPr>
              <w:pStyle w:val="af4"/>
              <w:spacing w:after="0"/>
              <w:rPr>
                <w:rFonts w:ascii="宋体" w:hAnsi="宋体"/>
                <w:lang w:val="en-US" w:eastAsia="zh-CN"/>
              </w:rPr>
            </w:pPr>
            <w:r w:rsidRPr="00DB7773">
              <w:rPr>
                <w:rFonts w:ascii="宋体" w:hAnsi="宋体"/>
                <w:lang w:val="en-US" w:eastAsia="zh-CN"/>
              </w:rPr>
              <w:t>在政府首脑会晤的交替传译中，能准确、完整、流畅地译出讲话人的叙述，吐字清晰</w:t>
            </w:r>
            <w:r w:rsidR="003F1DC7">
              <w:rPr>
                <w:rFonts w:ascii="宋体" w:hAnsi="宋体" w:hint="eastAsia"/>
                <w:lang w:val="en-US" w:eastAsia="zh-CN"/>
              </w:rPr>
              <w:t>。</w:t>
            </w:r>
            <w:r w:rsidR="003F1DC7" w:rsidRPr="00DB7773">
              <w:rPr>
                <w:rFonts w:ascii="宋体" w:hAnsi="宋体"/>
                <w:lang w:val="en-US" w:eastAsia="zh-CN"/>
              </w:rPr>
              <w:t xml:space="preserve"> </w:t>
            </w:r>
          </w:p>
        </w:tc>
      </w:tr>
      <w:tr w:rsidR="00EB5EBD" w14:paraId="6BD340B2" w14:textId="77777777" w:rsidTr="004417B5">
        <w:trPr>
          <w:trHeight w:val="3111"/>
        </w:trPr>
        <w:tc>
          <w:tcPr>
            <w:tcW w:w="1260" w:type="dxa"/>
            <w:vAlign w:val="center"/>
          </w:tcPr>
          <w:p w14:paraId="7104FD1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676D574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在历史故事的同声传译中，能持续听懂</w:t>
            </w:r>
            <w:proofErr w:type="gramStart"/>
            <w:r w:rsidRPr="00DB7773">
              <w:rPr>
                <w:rFonts w:ascii="宋体" w:hAnsi="宋体"/>
                <w:lang w:val="en-US" w:eastAsia="zh-CN"/>
              </w:rPr>
              <w:t>源语信息</w:t>
            </w:r>
            <w:proofErr w:type="gramEnd"/>
            <w:r w:rsidRPr="00DB7773">
              <w:rPr>
                <w:rFonts w:ascii="宋体" w:hAnsi="宋体"/>
                <w:lang w:val="en-US" w:eastAsia="zh-CN"/>
              </w:rPr>
              <w:t>并实时提取重要信息。</w:t>
            </w:r>
          </w:p>
          <w:p w14:paraId="68B94FF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在文化交流的同声传译中，能在听懂传统文化含义的同时概括重要信息。</w:t>
            </w:r>
          </w:p>
          <w:p w14:paraId="283DEA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在赛事报道的同声传译中，能</w:t>
            </w:r>
            <w:proofErr w:type="gramStart"/>
            <w:r w:rsidRPr="00DB7773">
              <w:rPr>
                <w:rFonts w:ascii="宋体" w:hAnsi="宋体"/>
                <w:lang w:val="en-US" w:eastAsia="zh-CN"/>
              </w:rPr>
              <w:t>根据译语习惯</w:t>
            </w:r>
            <w:proofErr w:type="gramEnd"/>
            <w:r w:rsidRPr="00DB7773">
              <w:rPr>
                <w:rFonts w:ascii="宋体" w:hAnsi="宋体"/>
                <w:lang w:val="en-US" w:eastAsia="zh-CN"/>
              </w:rPr>
              <w:t>，在</w:t>
            </w:r>
            <w:proofErr w:type="gramStart"/>
            <w:r w:rsidRPr="00DB7773">
              <w:rPr>
                <w:rFonts w:ascii="宋体" w:hAnsi="宋体"/>
                <w:lang w:val="en-US" w:eastAsia="zh-CN"/>
              </w:rPr>
              <w:t>听比赛</w:t>
            </w:r>
            <w:proofErr w:type="gramEnd"/>
            <w:r w:rsidRPr="00DB7773">
              <w:rPr>
                <w:rFonts w:ascii="宋体" w:hAnsi="宋体"/>
                <w:lang w:val="en-US" w:eastAsia="zh-CN"/>
              </w:rPr>
              <w:t>过程叙述的同时划分意群。</w:t>
            </w:r>
          </w:p>
          <w:p w14:paraId="6A67C6D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在文化交流的同声传译中，能以符合译语文</w:t>
            </w:r>
            <w:proofErr w:type="gramStart"/>
            <w:r w:rsidRPr="00DB7773">
              <w:rPr>
                <w:rFonts w:ascii="宋体" w:hAnsi="宋体"/>
                <w:lang w:val="en-US" w:eastAsia="zh-CN"/>
              </w:rPr>
              <w:t>化习惯</w:t>
            </w:r>
            <w:proofErr w:type="gramEnd"/>
            <w:r w:rsidRPr="00DB7773">
              <w:rPr>
                <w:rFonts w:ascii="宋体" w:hAnsi="宋体"/>
                <w:lang w:val="en-US" w:eastAsia="zh-CN"/>
              </w:rPr>
              <w:t>的方式，准确完整译出文化特色表达。</w:t>
            </w:r>
          </w:p>
          <w:p w14:paraId="2A4547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在新闻报道的有笔记交传中，能借助笔记，准确完整地译出新闻事件的细节。</w:t>
            </w:r>
          </w:p>
          <w:p w14:paraId="3EDEA2C9" w14:textId="29A582B3" w:rsidR="00EB5EBD" w:rsidRPr="00DB7773" w:rsidRDefault="00EB5EBD">
            <w:pPr>
              <w:pStyle w:val="af4"/>
              <w:spacing w:after="0"/>
              <w:rPr>
                <w:rFonts w:ascii="宋体" w:hAnsi="宋体"/>
                <w:lang w:val="en-US" w:eastAsia="zh-CN"/>
              </w:rPr>
            </w:pPr>
            <w:r w:rsidRPr="00DB7773">
              <w:rPr>
                <w:rFonts w:ascii="宋体" w:hAnsi="宋体"/>
                <w:lang w:val="en-US" w:eastAsia="zh-CN"/>
              </w:rPr>
              <w:t>在媒体访谈的有笔记交传中，能准确译出主持人和嘉宾表达的重要信息，包括</w:t>
            </w:r>
            <w:proofErr w:type="gramStart"/>
            <w:r w:rsidR="0055669C">
              <w:rPr>
                <w:rFonts w:ascii="宋体" w:hAnsi="宋体"/>
                <w:lang w:val="en-US" w:eastAsia="zh-CN"/>
              </w:rPr>
              <w:t>译语的语域</w:t>
            </w:r>
            <w:proofErr w:type="gramEnd"/>
            <w:r w:rsidR="0055669C">
              <w:rPr>
                <w:rFonts w:ascii="宋体" w:hAnsi="宋体"/>
                <w:lang w:val="en-US" w:eastAsia="zh-CN"/>
              </w:rPr>
              <w:t>和风格</w:t>
            </w:r>
            <w:r w:rsidRPr="00DB7773">
              <w:rPr>
                <w:rFonts w:ascii="宋体" w:hAnsi="宋体"/>
                <w:lang w:val="en-US" w:eastAsia="zh-CN"/>
              </w:rPr>
              <w:t>。</w:t>
            </w:r>
          </w:p>
          <w:p w14:paraId="7E17D38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在时事新闻类的有笔记交传中，能</w:t>
            </w:r>
            <w:proofErr w:type="gramStart"/>
            <w:r w:rsidRPr="00DB7773">
              <w:rPr>
                <w:rFonts w:ascii="宋体" w:hAnsi="宋体"/>
                <w:lang w:val="en-US" w:eastAsia="zh-CN"/>
              </w:rPr>
              <w:t>监控译语并</w:t>
            </w:r>
            <w:proofErr w:type="gramEnd"/>
            <w:r w:rsidRPr="00DB7773">
              <w:rPr>
                <w:rFonts w:ascii="宋体" w:hAnsi="宋体"/>
                <w:lang w:val="en-US" w:eastAsia="zh-CN"/>
              </w:rPr>
              <w:t>在发现逻辑错误时及时确认并更正，做出准确翻译。</w:t>
            </w:r>
          </w:p>
          <w:p w14:paraId="731AF2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在参观导</w:t>
            </w:r>
            <w:proofErr w:type="gramStart"/>
            <w:r w:rsidRPr="00DB7773">
              <w:rPr>
                <w:rFonts w:ascii="宋体" w:hAnsi="宋体"/>
                <w:lang w:val="en-US" w:eastAsia="zh-CN"/>
              </w:rPr>
              <w:t>览</w:t>
            </w:r>
            <w:proofErr w:type="gramEnd"/>
            <w:r w:rsidRPr="00DB7773">
              <w:rPr>
                <w:rFonts w:ascii="宋体" w:hAnsi="宋体"/>
                <w:lang w:val="en-US" w:eastAsia="zh-CN"/>
              </w:rPr>
              <w:t>的无笔记交传中，能译出景点历史故事中的逻辑关系。</w:t>
            </w:r>
          </w:p>
        </w:tc>
      </w:tr>
      <w:tr w:rsidR="00EB5EBD" w14:paraId="611587AE" w14:textId="77777777" w:rsidTr="004417B5">
        <w:trPr>
          <w:trHeight w:val="3375"/>
        </w:trPr>
        <w:tc>
          <w:tcPr>
            <w:tcW w:w="1260" w:type="dxa"/>
            <w:vAlign w:val="center"/>
          </w:tcPr>
          <w:p w14:paraId="2265EBA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3B0ED47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在展品讲解的有笔记交传中，能根据已有的语言知识和背景知识，识别讲解人的口误。</w:t>
            </w:r>
          </w:p>
          <w:p w14:paraId="42F9AE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在历史事件叙述的有笔记交传中，能根据语境知识，推断并译出讲话人下一步要叙述的内容。</w:t>
            </w:r>
          </w:p>
          <w:p w14:paraId="7FB3B2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在城市介绍的有笔记交传中，能推断讲话人的语气和态度。</w:t>
            </w:r>
          </w:p>
          <w:p w14:paraId="2BD6DC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在历史名胜讲解的有笔记交传中，能使用笔记记录时间、人物、历史事件等关键信息。</w:t>
            </w:r>
          </w:p>
          <w:p w14:paraId="6CCBEF64" w14:textId="038F22D1" w:rsidR="00EB5EBD" w:rsidRPr="00DB7773" w:rsidRDefault="00EB5EBD">
            <w:pPr>
              <w:pStyle w:val="af4"/>
              <w:spacing w:after="0"/>
              <w:rPr>
                <w:rFonts w:ascii="宋体" w:hAnsi="宋体"/>
                <w:lang w:val="en-US" w:eastAsia="zh-CN"/>
              </w:rPr>
            </w:pPr>
            <w:r w:rsidRPr="00DB7773">
              <w:rPr>
                <w:rFonts w:ascii="宋体" w:hAnsi="宋体"/>
                <w:lang w:val="en-US" w:eastAsia="zh-CN"/>
              </w:rPr>
              <w:t>在科普讲座的有笔记交传中，能以概述的形式译出发明源起等重要信息。</w:t>
            </w:r>
          </w:p>
          <w:p w14:paraId="66ABCA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在景点介绍的有笔记交传中，能</w:t>
            </w:r>
            <w:proofErr w:type="gramStart"/>
            <w:r w:rsidRPr="00DB7773">
              <w:rPr>
                <w:rFonts w:ascii="宋体" w:hAnsi="宋体"/>
                <w:lang w:val="en-US" w:eastAsia="zh-CN"/>
              </w:rPr>
              <w:t>重组源语的</w:t>
            </w:r>
            <w:proofErr w:type="gramEnd"/>
            <w:r w:rsidRPr="00DB7773">
              <w:rPr>
                <w:rFonts w:ascii="宋体" w:hAnsi="宋体"/>
                <w:lang w:val="en-US" w:eastAsia="zh-CN"/>
              </w:rPr>
              <w:t>语序结构，使其符合</w:t>
            </w:r>
            <w:proofErr w:type="gramStart"/>
            <w:r w:rsidRPr="00DB7773">
              <w:rPr>
                <w:rFonts w:ascii="宋体" w:hAnsi="宋体"/>
                <w:lang w:val="en-US" w:eastAsia="zh-CN"/>
              </w:rPr>
              <w:t>译语表达</w:t>
            </w:r>
            <w:proofErr w:type="gramEnd"/>
            <w:r w:rsidRPr="00DB7773">
              <w:rPr>
                <w:rFonts w:ascii="宋体" w:hAnsi="宋体"/>
                <w:lang w:val="en-US" w:eastAsia="zh-CN"/>
              </w:rPr>
              <w:t>习惯。</w:t>
            </w:r>
          </w:p>
          <w:p w14:paraId="677F0F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在博物馆讲解的有笔记交传中，能译出陈列品历史背景等主要信息，逻辑清晰。</w:t>
            </w:r>
          </w:p>
          <w:p w14:paraId="10751B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在文化交流活动的无笔记交传中，能听懂并译出有关中国文化特色风俗介绍的主要内容。</w:t>
            </w:r>
          </w:p>
          <w:p w14:paraId="77BDBF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在文化交流的无笔记交传中，能从松散的</w:t>
            </w:r>
            <w:proofErr w:type="gramStart"/>
            <w:r w:rsidRPr="00DB7773">
              <w:rPr>
                <w:rFonts w:ascii="宋体" w:hAnsi="宋体"/>
                <w:lang w:val="en-US" w:eastAsia="zh-CN"/>
              </w:rPr>
              <w:t>源语信息</w:t>
            </w:r>
            <w:proofErr w:type="gramEnd"/>
            <w:r w:rsidRPr="00DB7773">
              <w:rPr>
                <w:rFonts w:ascii="宋体" w:hAnsi="宋体"/>
                <w:lang w:val="en-US" w:eastAsia="zh-CN"/>
              </w:rPr>
              <w:t>中归纳并译出民间故事梗概。</w:t>
            </w:r>
          </w:p>
          <w:p w14:paraId="455708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在文化交流的无笔记交传中，能整合神话传说中的短句并在必要时</w:t>
            </w:r>
            <w:proofErr w:type="gramStart"/>
            <w:r w:rsidRPr="00DB7773">
              <w:rPr>
                <w:rFonts w:ascii="宋体" w:hAnsi="宋体"/>
                <w:lang w:val="en-US" w:eastAsia="zh-CN"/>
              </w:rPr>
              <w:t>用译语长句</w:t>
            </w:r>
            <w:proofErr w:type="gramEnd"/>
            <w:r w:rsidRPr="00DB7773">
              <w:rPr>
                <w:rFonts w:ascii="宋体" w:hAnsi="宋体"/>
                <w:lang w:val="en-US" w:eastAsia="zh-CN"/>
              </w:rPr>
              <w:t>表达。</w:t>
            </w:r>
          </w:p>
          <w:p w14:paraId="36F49C1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在文化交流的无笔记交传中，能以符合译语文</w:t>
            </w:r>
            <w:proofErr w:type="gramStart"/>
            <w:r w:rsidRPr="00DB7773">
              <w:rPr>
                <w:rFonts w:ascii="宋体" w:hAnsi="宋体"/>
                <w:lang w:val="en-US" w:eastAsia="zh-CN"/>
              </w:rPr>
              <w:t>化习惯</w:t>
            </w:r>
            <w:proofErr w:type="gramEnd"/>
            <w:r w:rsidRPr="00DB7773">
              <w:rPr>
                <w:rFonts w:ascii="宋体" w:hAnsi="宋体"/>
                <w:lang w:val="en-US" w:eastAsia="zh-CN"/>
              </w:rPr>
              <w:t>的方式，重组民俗文化介绍中的信息点。</w:t>
            </w:r>
          </w:p>
        </w:tc>
      </w:tr>
      <w:tr w:rsidR="00EB5EBD" w14:paraId="6E9F5C1A" w14:textId="77777777" w:rsidTr="004417B5">
        <w:trPr>
          <w:trHeight w:val="2475"/>
        </w:trPr>
        <w:tc>
          <w:tcPr>
            <w:tcW w:w="1260" w:type="dxa"/>
            <w:vAlign w:val="center"/>
          </w:tcPr>
          <w:p w14:paraId="1203102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1A9072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在景点介绍的无笔记交传中，能区分历史典故叙述中的主次信息。</w:t>
            </w:r>
          </w:p>
          <w:p w14:paraId="328F18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在社区调解的无笔记交传中，能根据上下文信息，从零散叙述中提炼出主要信息。</w:t>
            </w:r>
          </w:p>
          <w:p w14:paraId="36BA1D2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在嘉宾介绍的无笔记交传中，能听懂并译出嘉宾的年龄、职业、工作经历等主要信息。</w:t>
            </w:r>
          </w:p>
          <w:p w14:paraId="1CFCF12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在嘉宾介绍的无笔记交传中，能厘清嘉宾介绍的逻辑顺序。</w:t>
            </w:r>
          </w:p>
          <w:p w14:paraId="2EBB4CE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在询问笔录的无笔记交传中，能在必要时</w:t>
            </w:r>
            <w:proofErr w:type="gramStart"/>
            <w:r w:rsidRPr="00DB7773">
              <w:rPr>
                <w:rFonts w:ascii="宋体" w:hAnsi="宋体"/>
                <w:lang w:val="en-US" w:eastAsia="zh-CN"/>
              </w:rPr>
              <w:t>用译语短句</w:t>
            </w:r>
            <w:proofErr w:type="gramEnd"/>
            <w:r w:rsidRPr="00DB7773">
              <w:rPr>
                <w:rFonts w:ascii="宋体" w:hAnsi="宋体"/>
                <w:lang w:val="en-US" w:eastAsia="zh-CN"/>
              </w:rPr>
              <w:t>表达源语中的长句。</w:t>
            </w:r>
          </w:p>
          <w:p w14:paraId="6282834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在饮食文化介绍的无笔记交传中，</w:t>
            </w:r>
            <w:proofErr w:type="gramStart"/>
            <w:r w:rsidRPr="00DB7773">
              <w:rPr>
                <w:rFonts w:ascii="宋体" w:hAnsi="宋体"/>
                <w:lang w:val="en-US" w:eastAsia="zh-CN"/>
              </w:rPr>
              <w:t>能用译语概述</w:t>
            </w:r>
            <w:proofErr w:type="gramEnd"/>
            <w:r w:rsidRPr="00DB7773">
              <w:rPr>
                <w:rFonts w:ascii="宋体" w:hAnsi="宋体"/>
                <w:lang w:val="en-US" w:eastAsia="zh-CN"/>
              </w:rPr>
              <w:t>菜名的来龙去脉。</w:t>
            </w:r>
          </w:p>
          <w:p w14:paraId="43F20A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在个人经历阐述的无笔记交传中，能用</w:t>
            </w:r>
            <w:proofErr w:type="gramStart"/>
            <w:r w:rsidRPr="00DB7773">
              <w:rPr>
                <w:rFonts w:ascii="宋体" w:hAnsi="宋体"/>
                <w:lang w:val="en-US" w:eastAsia="zh-CN"/>
              </w:rPr>
              <w:t>译语表达</w:t>
            </w:r>
            <w:proofErr w:type="gramEnd"/>
            <w:r w:rsidRPr="00DB7773">
              <w:rPr>
                <w:rFonts w:ascii="宋体" w:hAnsi="宋体"/>
                <w:lang w:val="en-US" w:eastAsia="zh-CN"/>
              </w:rPr>
              <w:t>不同信息点之间的逻辑关系。</w:t>
            </w:r>
          </w:p>
          <w:p w14:paraId="3791C7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在熟悉话题的联络口译中，能</w:t>
            </w:r>
            <w:proofErr w:type="gramStart"/>
            <w:r w:rsidRPr="00DB7773">
              <w:rPr>
                <w:rFonts w:ascii="宋体" w:hAnsi="宋体"/>
                <w:lang w:val="en-US" w:eastAsia="zh-CN"/>
              </w:rPr>
              <w:t>根据译语的</w:t>
            </w:r>
            <w:proofErr w:type="gramEnd"/>
            <w:r w:rsidRPr="00DB7773">
              <w:rPr>
                <w:rFonts w:ascii="宋体" w:hAnsi="宋体"/>
                <w:lang w:val="en-US" w:eastAsia="zh-CN"/>
              </w:rPr>
              <w:t>表达习惯，译出常见俚语。</w:t>
            </w:r>
          </w:p>
        </w:tc>
      </w:tr>
    </w:tbl>
    <w:p w14:paraId="729D5325"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188B9C78" w14:textId="7267FE1D" w:rsidR="00EB5EBD" w:rsidRDefault="00EB5EBD">
      <w:pPr>
        <w:pStyle w:val="5"/>
        <w:spacing w:before="0" w:after="0" w:line="240" w:lineRule="auto"/>
        <w:rPr>
          <w:rFonts w:ascii="宋体" w:hAnsi="宋体"/>
          <w:b w:val="0"/>
          <w:sz w:val="21"/>
        </w:rPr>
      </w:pPr>
      <w:bookmarkStart w:id="85" w:name="_Toc497316799"/>
      <w:r>
        <w:rPr>
          <w:rFonts w:ascii="宋体" w:hAnsi="宋体"/>
          <w:b w:val="0"/>
          <w:sz w:val="21"/>
        </w:rPr>
        <w:lastRenderedPageBreak/>
        <w:t xml:space="preserve">表61 </w:t>
      </w:r>
      <w:r w:rsidR="00BD13F3">
        <w:rPr>
          <w:rFonts w:ascii="宋体" w:hAnsi="宋体"/>
          <w:b w:val="0"/>
          <w:sz w:val="21"/>
        </w:rPr>
        <w:t xml:space="preserve"> </w:t>
      </w:r>
      <w:r>
        <w:rPr>
          <w:rFonts w:ascii="宋体" w:hAnsi="宋体"/>
          <w:b w:val="0"/>
          <w:sz w:val="21"/>
        </w:rPr>
        <w:t>翻译口头说明</w:t>
      </w:r>
      <w:bookmarkEnd w:id="85"/>
    </w:p>
    <w:tbl>
      <w:tblPr>
        <w:tblW w:w="9659"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8357"/>
      </w:tblGrid>
      <w:tr w:rsidR="00EB5EBD" w14:paraId="4F6AFED2" w14:textId="77777777" w:rsidTr="004417B5">
        <w:trPr>
          <w:trHeight w:val="1871"/>
        </w:trPr>
        <w:tc>
          <w:tcPr>
            <w:tcW w:w="1302" w:type="dxa"/>
            <w:vAlign w:val="center"/>
          </w:tcPr>
          <w:p w14:paraId="3EFE5BF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3F1B11A9"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在申办重大国际活动的同声传译中，能持续听懂并准确译出申办陈述，语言灵活贴切，符合目的语习惯。</w:t>
            </w:r>
          </w:p>
          <w:p w14:paraId="0C814EB3"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在记者招待会的同声传译中，能综合运用同传技能与策略，准确、完整、流畅地译出</w:t>
            </w:r>
            <w:r w:rsidRPr="00DB7773">
              <w:rPr>
                <w:rFonts w:ascii="宋体" w:hAnsi="宋体" w:hint="eastAsia"/>
                <w:lang w:val="en-US" w:eastAsia="zh-CN"/>
              </w:rPr>
              <w:t>如</w:t>
            </w:r>
            <w:r w:rsidRPr="00DB7773">
              <w:rPr>
                <w:rFonts w:ascii="宋体" w:hAnsi="宋体"/>
                <w:lang w:val="en-US" w:eastAsia="zh-CN"/>
              </w:rPr>
              <w:t>国民经济运行情况等信息。</w:t>
            </w:r>
          </w:p>
          <w:p w14:paraId="57B4D562" w14:textId="6AC9FD89"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在政府首脑会晤的交替传译中，能准确、完整、流畅地译出讲话人对国家战略部署的阐释，</w:t>
            </w:r>
            <w:proofErr w:type="gramStart"/>
            <w:r w:rsidR="0055669C">
              <w:rPr>
                <w:rFonts w:ascii="宋体" w:hAnsi="宋体"/>
                <w:lang w:val="en-US" w:eastAsia="zh-CN"/>
              </w:rPr>
              <w:t>译语的语域</w:t>
            </w:r>
            <w:proofErr w:type="gramEnd"/>
            <w:r w:rsidR="0055669C">
              <w:rPr>
                <w:rFonts w:ascii="宋体" w:hAnsi="宋体"/>
                <w:lang w:val="en-US" w:eastAsia="zh-CN"/>
              </w:rPr>
              <w:t>和风格</w:t>
            </w:r>
            <w:proofErr w:type="gramStart"/>
            <w:r w:rsidRPr="00DB7773">
              <w:rPr>
                <w:rFonts w:ascii="宋体" w:hAnsi="宋体"/>
                <w:lang w:val="en-US" w:eastAsia="zh-CN"/>
              </w:rPr>
              <w:t>与讲话</w:t>
            </w:r>
            <w:proofErr w:type="gramEnd"/>
            <w:r w:rsidRPr="00DB7773">
              <w:rPr>
                <w:rFonts w:ascii="宋体" w:hAnsi="宋体"/>
                <w:lang w:val="en-US" w:eastAsia="zh-CN"/>
              </w:rPr>
              <w:t>人一致。</w:t>
            </w:r>
          </w:p>
        </w:tc>
      </w:tr>
      <w:tr w:rsidR="00EB5EBD" w14:paraId="676C03FE" w14:textId="77777777" w:rsidTr="004A751E">
        <w:trPr>
          <w:trHeight w:val="4202"/>
        </w:trPr>
        <w:tc>
          <w:tcPr>
            <w:tcW w:w="1302" w:type="dxa"/>
            <w:vAlign w:val="center"/>
          </w:tcPr>
          <w:p w14:paraId="56BE9F8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69FB8EDB"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在学术讲座的同声传译中，能理解讲话中专业性较强的信息。</w:t>
            </w:r>
          </w:p>
          <w:p w14:paraId="72A44EF5"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在政要演讲的同声传译中，能在听懂政策解读的同时分析逻辑关系。</w:t>
            </w:r>
          </w:p>
          <w:p w14:paraId="24760052"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在产品推介的同声传译中，能在听产品介绍的同时，概括产品特性、目标客户等重要信息。</w:t>
            </w:r>
          </w:p>
          <w:p w14:paraId="5DF7123E"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在产品推介的同声传译中，能听懂并译出产品技术突破等重要信息。</w:t>
            </w:r>
          </w:p>
          <w:p w14:paraId="6A83C729"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在高新技术推介的同声传译中，能准确译出高新技术的原理及应用等重要信息及关键细节。</w:t>
            </w:r>
          </w:p>
          <w:p w14:paraId="5C7C6CA6"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在政府咨询会的同声传译中，能持续实时监听自己</w:t>
            </w:r>
            <w:proofErr w:type="gramStart"/>
            <w:r w:rsidRPr="00DB7773">
              <w:rPr>
                <w:rFonts w:ascii="宋体" w:hAnsi="宋体"/>
                <w:lang w:val="en-US" w:eastAsia="zh-CN"/>
              </w:rPr>
              <w:t>的译语质量</w:t>
            </w:r>
            <w:proofErr w:type="gramEnd"/>
            <w:r w:rsidRPr="00DB7773">
              <w:rPr>
                <w:rFonts w:ascii="宋体" w:hAnsi="宋体"/>
                <w:lang w:val="en-US" w:eastAsia="zh-CN"/>
              </w:rPr>
              <w:t>，</w:t>
            </w:r>
            <w:proofErr w:type="gramStart"/>
            <w:r w:rsidRPr="00DB7773">
              <w:rPr>
                <w:rFonts w:ascii="宋体" w:hAnsi="宋体"/>
                <w:lang w:val="en-US" w:eastAsia="zh-CN"/>
              </w:rPr>
              <w:t>确保译语简明</w:t>
            </w:r>
            <w:proofErr w:type="gramEnd"/>
            <w:r w:rsidRPr="00DB7773">
              <w:rPr>
                <w:rFonts w:ascii="宋体" w:hAnsi="宋体"/>
                <w:lang w:val="en-US" w:eastAsia="zh-CN"/>
              </w:rPr>
              <w:t>易懂。</w:t>
            </w:r>
          </w:p>
          <w:p w14:paraId="2C6106B4"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在新闻发布会的有笔记交传中，能听懂地方经济情况介绍等重要信息。</w:t>
            </w:r>
          </w:p>
          <w:p w14:paraId="214AFE89"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在科普讲座的有笔记交传中，能听懂并译出讲话人提到的专业技术信息。</w:t>
            </w:r>
          </w:p>
          <w:p w14:paraId="55138AC3" w14:textId="4C24E2AC"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在招标发布会的有笔记交传中，能根据口译主题和已有信息，推断说话人下一步要表达的意思</w:t>
            </w:r>
            <w:r w:rsidR="003F1DC7">
              <w:rPr>
                <w:rFonts w:ascii="宋体" w:hAnsi="宋体" w:hint="eastAsia"/>
                <w:lang w:val="en-US" w:eastAsia="zh-CN"/>
              </w:rPr>
              <w:t>，</w:t>
            </w:r>
            <w:r w:rsidR="003F1DC7" w:rsidRPr="004B215E">
              <w:rPr>
                <w:rFonts w:ascii="宋体" w:hAnsi="宋体" w:hint="eastAsia"/>
                <w:lang w:val="en-US" w:eastAsia="zh-CN"/>
              </w:rPr>
              <w:t>以</w:t>
            </w:r>
            <w:proofErr w:type="gramStart"/>
            <w:r w:rsidR="003F1DC7" w:rsidRPr="004B215E">
              <w:rPr>
                <w:rFonts w:ascii="宋体" w:hAnsi="宋体" w:hint="eastAsia"/>
                <w:lang w:val="en-US" w:eastAsia="zh-CN"/>
              </w:rPr>
              <w:t>提高译语的</w:t>
            </w:r>
            <w:proofErr w:type="gramEnd"/>
            <w:r w:rsidR="003F1DC7" w:rsidRPr="004B215E">
              <w:rPr>
                <w:rFonts w:ascii="宋体" w:hAnsi="宋体" w:hint="eastAsia"/>
                <w:lang w:val="en-US" w:eastAsia="zh-CN"/>
              </w:rPr>
              <w:t>准确性和流畅性。</w:t>
            </w:r>
          </w:p>
          <w:p w14:paraId="69BF2F22"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在高新技术推介的有笔记交传中，能使用笔记记录源语中关于技术前沿走势的关键信息。</w:t>
            </w:r>
          </w:p>
          <w:p w14:paraId="66801273"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在政策宣讲的有笔记交传中，能准确译出政策导向等信息，使其语域和风格</w:t>
            </w:r>
            <w:proofErr w:type="gramStart"/>
            <w:r w:rsidRPr="00DB7773">
              <w:rPr>
                <w:rFonts w:ascii="宋体" w:hAnsi="宋体"/>
                <w:lang w:val="en-US" w:eastAsia="zh-CN"/>
              </w:rPr>
              <w:t>符合译语习惯</w:t>
            </w:r>
            <w:proofErr w:type="gramEnd"/>
            <w:r w:rsidRPr="00DB7773">
              <w:rPr>
                <w:rFonts w:ascii="宋体" w:hAnsi="宋体"/>
                <w:lang w:val="en-US" w:eastAsia="zh-CN"/>
              </w:rPr>
              <w:t>。</w:t>
            </w:r>
          </w:p>
          <w:p w14:paraId="5A50C395"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在求医问诊的无笔记交传中，能准确完整地译出病情及治疗方案说明等重要信息。</w:t>
            </w:r>
          </w:p>
        </w:tc>
      </w:tr>
      <w:tr w:rsidR="00EB5EBD" w14:paraId="4710C67B" w14:textId="77777777" w:rsidTr="004A751E">
        <w:trPr>
          <w:trHeight w:val="3938"/>
        </w:trPr>
        <w:tc>
          <w:tcPr>
            <w:tcW w:w="1302" w:type="dxa"/>
            <w:vAlign w:val="center"/>
          </w:tcPr>
          <w:p w14:paraId="35E2117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3CC42B04"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在企业宣讲的有笔记交传中，能听懂企业文化、</w:t>
            </w:r>
            <w:proofErr w:type="gramStart"/>
            <w:r w:rsidRPr="00DB7773">
              <w:rPr>
                <w:rFonts w:ascii="宋体" w:hAnsi="宋体"/>
                <w:lang w:val="en-US" w:eastAsia="zh-CN"/>
              </w:rPr>
              <w:t>宗旨愿景等</w:t>
            </w:r>
            <w:proofErr w:type="gramEnd"/>
            <w:r w:rsidRPr="00DB7773">
              <w:rPr>
                <w:rFonts w:ascii="宋体" w:hAnsi="宋体"/>
                <w:lang w:val="en-US" w:eastAsia="zh-CN"/>
              </w:rPr>
              <w:t>重要信息。</w:t>
            </w:r>
          </w:p>
          <w:p w14:paraId="4CB301CF"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在媒体发布的有笔记交传中，能分析企业市场布局规划的逻辑关系。</w:t>
            </w:r>
          </w:p>
          <w:p w14:paraId="0A593560" w14:textId="2C5007BB"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在客户培训的有笔记交传中，能根据上下文信息，推断讲话人下一步要说明的主题。</w:t>
            </w:r>
          </w:p>
          <w:p w14:paraId="1B6148D1"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在科普讲座的有笔记交传中，能结合科学常识，识别讲话人的口误。</w:t>
            </w:r>
          </w:p>
          <w:p w14:paraId="7E334274"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在科普讲座的有笔记交传中，能借助笔记，记忆科学技术原理等关键信息。</w:t>
            </w:r>
          </w:p>
          <w:p w14:paraId="140C7307" w14:textId="77777777" w:rsidR="003F1DC7" w:rsidRPr="00DB7773" w:rsidRDefault="003F1DC7" w:rsidP="00983843">
            <w:pPr>
              <w:pStyle w:val="af4"/>
              <w:spacing w:after="0" w:line="300" w:lineRule="exact"/>
              <w:rPr>
                <w:rFonts w:ascii="宋体" w:hAnsi="宋体"/>
                <w:lang w:val="en-US" w:eastAsia="zh-CN"/>
              </w:rPr>
            </w:pPr>
            <w:r w:rsidRPr="00DB7773">
              <w:rPr>
                <w:rFonts w:ascii="宋体" w:hAnsi="宋体"/>
                <w:lang w:val="en-US" w:eastAsia="zh-CN"/>
              </w:rPr>
              <w:t>在科普讲座的有笔记交传中，能按照</w:t>
            </w:r>
            <w:proofErr w:type="gramStart"/>
            <w:r w:rsidRPr="00DB7773">
              <w:rPr>
                <w:rFonts w:ascii="宋体" w:hAnsi="宋体"/>
                <w:lang w:val="en-US" w:eastAsia="zh-CN"/>
              </w:rPr>
              <w:t>译语表达</w:t>
            </w:r>
            <w:proofErr w:type="gramEnd"/>
            <w:r w:rsidRPr="00DB7773">
              <w:rPr>
                <w:rFonts w:ascii="宋体" w:hAnsi="宋体"/>
                <w:lang w:val="en-US" w:eastAsia="zh-CN"/>
              </w:rPr>
              <w:t>习惯，译出科学精神的主要内容和重要细节。</w:t>
            </w:r>
          </w:p>
          <w:p w14:paraId="0F8955C1"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在汽车展览的有笔记交传中，能整合源语中的短句并在必要时</w:t>
            </w:r>
            <w:proofErr w:type="gramStart"/>
            <w:r w:rsidRPr="00DB7773">
              <w:rPr>
                <w:rFonts w:ascii="宋体" w:hAnsi="宋体"/>
                <w:lang w:val="en-US" w:eastAsia="zh-CN"/>
              </w:rPr>
              <w:t>用译语长句</w:t>
            </w:r>
            <w:proofErr w:type="gramEnd"/>
            <w:r w:rsidRPr="00DB7773">
              <w:rPr>
                <w:rFonts w:ascii="宋体" w:hAnsi="宋体"/>
                <w:lang w:val="en-US" w:eastAsia="zh-CN"/>
              </w:rPr>
              <w:t>表达。</w:t>
            </w:r>
          </w:p>
          <w:p w14:paraId="22AB7919"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在旅游推介的有笔记交传中，能</w:t>
            </w:r>
            <w:proofErr w:type="gramStart"/>
            <w:r w:rsidRPr="00DB7773">
              <w:rPr>
                <w:rFonts w:ascii="宋体" w:hAnsi="宋体"/>
                <w:lang w:val="en-US" w:eastAsia="zh-CN"/>
              </w:rPr>
              <w:t>重组源语的</w:t>
            </w:r>
            <w:proofErr w:type="gramEnd"/>
            <w:r w:rsidRPr="00DB7773">
              <w:rPr>
                <w:rFonts w:ascii="宋体" w:hAnsi="宋体"/>
                <w:lang w:val="en-US" w:eastAsia="zh-CN"/>
              </w:rPr>
              <w:t>语序结构，使其符合</w:t>
            </w:r>
            <w:proofErr w:type="gramStart"/>
            <w:r w:rsidRPr="00DB7773">
              <w:rPr>
                <w:rFonts w:ascii="宋体" w:hAnsi="宋体"/>
                <w:lang w:val="en-US" w:eastAsia="zh-CN"/>
              </w:rPr>
              <w:t>译语表达</w:t>
            </w:r>
            <w:proofErr w:type="gramEnd"/>
            <w:r w:rsidRPr="00DB7773">
              <w:rPr>
                <w:rFonts w:ascii="宋体" w:hAnsi="宋体"/>
                <w:lang w:val="en-US" w:eastAsia="zh-CN"/>
              </w:rPr>
              <w:t>习惯。</w:t>
            </w:r>
          </w:p>
          <w:p w14:paraId="27517F76"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在营销讲座的有笔记交传中，能从松散的</w:t>
            </w:r>
            <w:proofErr w:type="gramStart"/>
            <w:r w:rsidRPr="00DB7773">
              <w:rPr>
                <w:rFonts w:ascii="宋体" w:hAnsi="宋体"/>
                <w:lang w:val="en-US" w:eastAsia="zh-CN"/>
              </w:rPr>
              <w:t>源语信息</w:t>
            </w:r>
            <w:proofErr w:type="gramEnd"/>
            <w:r w:rsidRPr="00DB7773">
              <w:rPr>
                <w:rFonts w:ascii="宋体" w:hAnsi="宋体"/>
                <w:lang w:val="en-US" w:eastAsia="zh-CN"/>
              </w:rPr>
              <w:t>中归纳并译出市场推广策略等要点。</w:t>
            </w:r>
          </w:p>
          <w:p w14:paraId="7C93A15D"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在技术推介的有笔记交传中，能以概述的形式译出科学技术的重要信息。</w:t>
            </w:r>
          </w:p>
          <w:p w14:paraId="46A26246"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在政策宣讲的有笔记交传中，能</w:t>
            </w:r>
            <w:proofErr w:type="gramStart"/>
            <w:r w:rsidRPr="00DB7773">
              <w:rPr>
                <w:rFonts w:ascii="宋体" w:hAnsi="宋体"/>
                <w:lang w:val="en-US" w:eastAsia="zh-CN"/>
              </w:rPr>
              <w:t>按照译语习惯</w:t>
            </w:r>
            <w:proofErr w:type="gramEnd"/>
            <w:r w:rsidRPr="00DB7773">
              <w:rPr>
                <w:rFonts w:ascii="宋体" w:hAnsi="宋体"/>
                <w:lang w:val="en-US" w:eastAsia="zh-CN"/>
              </w:rPr>
              <w:t>，准确地译出政策要点及实施细节。</w:t>
            </w:r>
          </w:p>
          <w:p w14:paraId="5E40C227"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在技术推介的有笔记交传中，能在译语中使用与</w:t>
            </w:r>
            <w:proofErr w:type="gramStart"/>
            <w:r w:rsidRPr="00DB7773">
              <w:rPr>
                <w:rFonts w:ascii="宋体" w:hAnsi="宋体"/>
                <w:lang w:val="en-US" w:eastAsia="zh-CN"/>
              </w:rPr>
              <w:t>源语一致</w:t>
            </w:r>
            <w:proofErr w:type="gramEnd"/>
            <w:r w:rsidRPr="00DB7773">
              <w:rPr>
                <w:rFonts w:ascii="宋体" w:hAnsi="宋体"/>
                <w:lang w:val="en-US" w:eastAsia="zh-CN"/>
              </w:rPr>
              <w:t>的语体。</w:t>
            </w:r>
          </w:p>
          <w:p w14:paraId="7565378B"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在博物馆讲解的无笔记交传中，能</w:t>
            </w:r>
            <w:proofErr w:type="gramStart"/>
            <w:r w:rsidRPr="00DB7773">
              <w:rPr>
                <w:rFonts w:ascii="宋体" w:hAnsi="宋体"/>
                <w:lang w:val="en-US" w:eastAsia="zh-CN"/>
              </w:rPr>
              <w:t>按照译语习惯</w:t>
            </w:r>
            <w:proofErr w:type="gramEnd"/>
            <w:r w:rsidRPr="00DB7773">
              <w:rPr>
                <w:rFonts w:ascii="宋体" w:hAnsi="宋体"/>
                <w:lang w:val="en-US" w:eastAsia="zh-CN"/>
              </w:rPr>
              <w:t>，译出陈列品的名称、性质、时代等主要信息。</w:t>
            </w:r>
          </w:p>
        </w:tc>
      </w:tr>
      <w:tr w:rsidR="00EB5EBD" w14:paraId="2FFBC89B" w14:textId="77777777" w:rsidTr="00556B07">
        <w:trPr>
          <w:trHeight w:val="2167"/>
        </w:trPr>
        <w:tc>
          <w:tcPr>
            <w:tcW w:w="1302" w:type="dxa"/>
            <w:vAlign w:val="center"/>
          </w:tcPr>
          <w:p w14:paraId="699B479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0516E6DF"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在展会场合的无笔记交传中，能听懂源语中产品价格和优势等关键信息。</w:t>
            </w:r>
          </w:p>
          <w:p w14:paraId="5AA39928"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在陪同参观的无笔记交传中，能区分企业介绍中的主次信息。</w:t>
            </w:r>
          </w:p>
          <w:p w14:paraId="51376A73"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在入学培训的无笔记交传中，能归纳学校介绍等主要信息。</w:t>
            </w:r>
          </w:p>
          <w:p w14:paraId="55FB8C3A"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在展会场合的无笔记交传中，能辨析源语中的逻辑关系，如生产工序与产品特性之间的关系。</w:t>
            </w:r>
          </w:p>
          <w:p w14:paraId="2E3F6DBB"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在商务考察的无笔记交传中，能在必要时</w:t>
            </w:r>
            <w:proofErr w:type="gramStart"/>
            <w:r w:rsidRPr="00DB7773">
              <w:rPr>
                <w:rFonts w:ascii="宋体" w:hAnsi="宋体"/>
                <w:lang w:val="en-US" w:eastAsia="zh-CN"/>
              </w:rPr>
              <w:t>用译语短句表达源语长句</w:t>
            </w:r>
            <w:proofErr w:type="gramEnd"/>
            <w:r w:rsidRPr="00DB7773">
              <w:rPr>
                <w:rFonts w:ascii="宋体" w:hAnsi="宋体"/>
                <w:lang w:val="en-US" w:eastAsia="zh-CN"/>
              </w:rPr>
              <w:t>的意思。</w:t>
            </w:r>
          </w:p>
          <w:p w14:paraId="52615E8C"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在销售培训的无笔记交传中，</w:t>
            </w:r>
            <w:proofErr w:type="gramStart"/>
            <w:r w:rsidRPr="00DB7773">
              <w:rPr>
                <w:rFonts w:ascii="宋体" w:hAnsi="宋体"/>
                <w:lang w:val="en-US" w:eastAsia="zh-CN"/>
              </w:rPr>
              <w:t>能用译语概述</w:t>
            </w:r>
            <w:proofErr w:type="gramEnd"/>
            <w:r w:rsidRPr="00DB7773">
              <w:rPr>
                <w:rFonts w:ascii="宋体" w:hAnsi="宋体"/>
                <w:lang w:val="en-US" w:eastAsia="zh-CN"/>
              </w:rPr>
              <w:t>产品定位和销售策略等主要信息。</w:t>
            </w:r>
          </w:p>
          <w:p w14:paraId="7C7502DD"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在产品推广的无笔记交传中，能译出产品的主要特征，逻辑清晰。</w:t>
            </w:r>
          </w:p>
        </w:tc>
      </w:tr>
    </w:tbl>
    <w:p w14:paraId="694BA092" w14:textId="4E23039B" w:rsidR="00EB5EBD" w:rsidRPr="004A751E" w:rsidRDefault="00EB5EBD" w:rsidP="00983843">
      <w:pPr>
        <w:pStyle w:val="af4"/>
        <w:spacing w:after="0" w:line="300" w:lineRule="exact"/>
        <w:rPr>
          <w:rFonts w:ascii="宋体" w:hAnsi="宋体"/>
          <w:lang w:val="en-US" w:eastAsia="zh-CN"/>
        </w:rPr>
      </w:pPr>
      <w:r>
        <w:rPr>
          <w:rFonts w:ascii="宋体" w:hAnsi="宋体"/>
        </w:rPr>
        <w:br w:type="page"/>
      </w:r>
      <w:bookmarkStart w:id="86" w:name="_Toc497316800"/>
      <w:r>
        <w:rPr>
          <w:rFonts w:ascii="宋体" w:hAnsi="宋体"/>
        </w:rPr>
        <w:lastRenderedPageBreak/>
        <w:t>表62</w:t>
      </w:r>
      <w:r w:rsidR="00BD13F3">
        <w:rPr>
          <w:rFonts w:ascii="宋体" w:hAnsi="宋体"/>
        </w:rPr>
        <w:t xml:space="preserve"> </w:t>
      </w:r>
      <w:r>
        <w:rPr>
          <w:rFonts w:ascii="宋体" w:hAnsi="宋体"/>
        </w:rPr>
        <w:t xml:space="preserve"> 翻译口头指示</w:t>
      </w:r>
      <w:bookmarkEnd w:id="86"/>
    </w:p>
    <w:tbl>
      <w:tblPr>
        <w:tblW w:w="964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413"/>
      </w:tblGrid>
      <w:tr w:rsidR="00EB5EBD" w14:paraId="30669BEF" w14:textId="77777777" w:rsidTr="004417B5">
        <w:trPr>
          <w:trHeight w:val="1090"/>
        </w:trPr>
        <w:tc>
          <w:tcPr>
            <w:tcW w:w="1232" w:type="dxa"/>
            <w:vAlign w:val="center"/>
          </w:tcPr>
          <w:p w14:paraId="155BFF1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13" w:type="dxa"/>
            <w:vAlign w:val="center"/>
          </w:tcPr>
          <w:p w14:paraId="05551C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在难度大、专业性强的技术培训同声传译中，能综合运用同传技能与策略，表达符合目的语习惯。</w:t>
            </w:r>
          </w:p>
          <w:p w14:paraId="2D444D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在各类庭审的交替传译中，能准确、完整、流畅地译出审判长发布的庭审指令。</w:t>
            </w:r>
          </w:p>
        </w:tc>
      </w:tr>
      <w:tr w:rsidR="00EB5EBD" w14:paraId="78E71550" w14:textId="77777777" w:rsidTr="004417B5">
        <w:trPr>
          <w:trHeight w:val="3992"/>
        </w:trPr>
        <w:tc>
          <w:tcPr>
            <w:tcW w:w="1232" w:type="dxa"/>
            <w:vAlign w:val="center"/>
          </w:tcPr>
          <w:p w14:paraId="6B78DE9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13" w:type="dxa"/>
            <w:vAlign w:val="center"/>
          </w:tcPr>
          <w:p w14:paraId="17010F1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在人事培训的同声传译中，能在听公司制度与岗位要求的同时</w:t>
            </w:r>
            <w:proofErr w:type="gramStart"/>
            <w:r w:rsidRPr="00DB7773">
              <w:rPr>
                <w:rFonts w:ascii="宋体" w:hAnsi="宋体"/>
                <w:lang w:val="en-US" w:eastAsia="zh-CN"/>
              </w:rPr>
              <w:t>分析源语的</w:t>
            </w:r>
            <w:proofErr w:type="gramEnd"/>
            <w:r w:rsidRPr="00DB7773">
              <w:rPr>
                <w:rFonts w:ascii="宋体" w:hAnsi="宋体"/>
                <w:lang w:val="en-US" w:eastAsia="zh-CN"/>
              </w:rPr>
              <w:t>逻辑关系。</w:t>
            </w:r>
          </w:p>
          <w:p w14:paraId="1EADC2E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在技术培训的同声传译中，能持续听懂专家讲解并实时提取重要信息。</w:t>
            </w:r>
          </w:p>
          <w:p w14:paraId="0B1AB29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在员工培训的同声传译中，能听懂并译出岗位职责、职业规划等重要信息。</w:t>
            </w:r>
          </w:p>
          <w:p w14:paraId="1A423E2C" w14:textId="19F04A72" w:rsidR="00EB5EBD" w:rsidRPr="00DB7773" w:rsidRDefault="00EB5EBD">
            <w:pPr>
              <w:pStyle w:val="af4"/>
              <w:spacing w:after="0"/>
              <w:rPr>
                <w:rFonts w:ascii="宋体" w:hAnsi="宋体"/>
                <w:lang w:val="en-US" w:eastAsia="zh-CN"/>
              </w:rPr>
            </w:pPr>
            <w:r w:rsidRPr="00DB7773">
              <w:rPr>
                <w:rFonts w:ascii="宋体" w:hAnsi="宋体"/>
                <w:lang w:val="en-US" w:eastAsia="zh-CN"/>
              </w:rPr>
              <w:t>在行业评审的同声传译中，能准确译出讲话人</w:t>
            </w:r>
            <w:r w:rsidR="00B03D74" w:rsidRPr="00B03D74">
              <w:rPr>
                <w:rFonts w:ascii="宋体" w:hAnsi="宋体" w:hint="eastAsia"/>
                <w:lang w:val="en-US" w:eastAsia="zh-CN"/>
              </w:rPr>
              <w:t>通过图像、图表</w:t>
            </w:r>
            <w:r w:rsidRPr="00DB7773">
              <w:rPr>
                <w:rFonts w:ascii="宋体" w:hAnsi="宋体"/>
                <w:lang w:val="en-US" w:eastAsia="zh-CN"/>
              </w:rPr>
              <w:t>等多媒体手段所表达的意思。</w:t>
            </w:r>
          </w:p>
          <w:p w14:paraId="7A57E65D" w14:textId="7493791F"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在员工培训的同声传译中，能在问答环节根据现场听众的反应及时</w:t>
            </w:r>
            <w:proofErr w:type="gramStart"/>
            <w:r w:rsidRPr="00DB7773">
              <w:rPr>
                <w:rFonts w:ascii="宋体" w:hAnsi="宋体"/>
                <w:lang w:val="en-US" w:eastAsia="zh-CN"/>
              </w:rPr>
              <w:t>调整译语</w:t>
            </w:r>
            <w:r w:rsidR="003F1DC7">
              <w:rPr>
                <w:rFonts w:hint="eastAsia"/>
                <w:lang w:eastAsia="zh-CN"/>
              </w:rPr>
              <w:t>的</w:t>
            </w:r>
            <w:proofErr w:type="gramEnd"/>
            <w:r w:rsidR="003F1DC7">
              <w:rPr>
                <w:rFonts w:hint="eastAsia"/>
                <w:lang w:eastAsia="zh-CN"/>
              </w:rPr>
              <w:t>详略深浅雅俗等</w:t>
            </w:r>
            <w:r w:rsidRPr="00DB7773">
              <w:rPr>
                <w:rFonts w:ascii="宋体" w:hAnsi="宋体"/>
                <w:lang w:val="en-US" w:eastAsia="zh-CN"/>
              </w:rPr>
              <w:t>。</w:t>
            </w:r>
          </w:p>
          <w:p w14:paraId="192D697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在人事培训的有笔记交传中，能辨析源语中的主次信息。</w:t>
            </w:r>
          </w:p>
          <w:p w14:paraId="7E33881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在技术培训的有笔记交传中，能识别并妥当处理较为专业的技术指导中的次要信息。</w:t>
            </w:r>
          </w:p>
          <w:p w14:paraId="19F8CB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在施工现场的有笔记交传中，能以概述的方式译出专家指令等重要信息。</w:t>
            </w:r>
          </w:p>
          <w:p w14:paraId="789DEBDF" w14:textId="640AF0F5"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在求医问诊的无笔记交传中，能听懂并译出医嘱的全部意义和</w:t>
            </w:r>
            <w:r w:rsidR="00B03D74">
              <w:rPr>
                <w:rFonts w:ascii="宋体" w:hAnsi="宋体" w:hint="eastAsia"/>
                <w:lang w:val="en-US" w:eastAsia="zh-CN"/>
              </w:rPr>
              <w:t>重要</w:t>
            </w:r>
            <w:r w:rsidRPr="00DB7773">
              <w:rPr>
                <w:rFonts w:ascii="宋体" w:hAnsi="宋体"/>
                <w:lang w:val="en-US" w:eastAsia="zh-CN"/>
              </w:rPr>
              <w:t>细节信息。</w:t>
            </w:r>
          </w:p>
          <w:p w14:paraId="5D6EC2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在技术培训的无笔记交传中，能根据语境知识，推断并译出讲话人下一步要表达的意思。</w:t>
            </w:r>
          </w:p>
          <w:p w14:paraId="7D229F61" w14:textId="7BBFEFF7"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在求医问诊的无笔记交传中，能以符合</w:t>
            </w:r>
            <w:proofErr w:type="gramStart"/>
            <w:r w:rsidRPr="00DB7773">
              <w:rPr>
                <w:rFonts w:ascii="宋体" w:hAnsi="宋体"/>
                <w:lang w:val="en-US" w:eastAsia="zh-CN"/>
              </w:rPr>
              <w:t>译语语言</w:t>
            </w:r>
            <w:proofErr w:type="gramEnd"/>
            <w:r w:rsidRPr="00DB7773">
              <w:rPr>
                <w:rFonts w:ascii="宋体" w:hAnsi="宋体"/>
                <w:lang w:val="en-US" w:eastAsia="zh-CN"/>
              </w:rPr>
              <w:t>与文化习惯的方式，译出医嘱</w:t>
            </w:r>
            <w:r w:rsidR="00651124">
              <w:rPr>
                <w:rFonts w:ascii="宋体" w:hAnsi="宋体" w:hint="eastAsia"/>
                <w:lang w:val="en-US" w:eastAsia="zh-CN"/>
              </w:rPr>
              <w:t>重要</w:t>
            </w:r>
            <w:r w:rsidRPr="00DB7773">
              <w:rPr>
                <w:rFonts w:ascii="宋体" w:hAnsi="宋体"/>
                <w:lang w:val="en-US" w:eastAsia="zh-CN"/>
              </w:rPr>
              <w:t>信息。</w:t>
            </w:r>
          </w:p>
          <w:p w14:paraId="34493E48" w14:textId="0D156295" w:rsidR="00EB5EBD" w:rsidRPr="00DB7773" w:rsidRDefault="00EB5EBD" w:rsidP="00651124">
            <w:pPr>
              <w:pStyle w:val="af4"/>
              <w:spacing w:after="0"/>
              <w:rPr>
                <w:rFonts w:ascii="宋体" w:hAnsi="宋体"/>
                <w:lang w:val="en-US" w:eastAsia="zh-CN"/>
              </w:rPr>
            </w:pPr>
            <w:r w:rsidRPr="00DB7773">
              <w:rPr>
                <w:rFonts w:ascii="宋体" w:hAnsi="宋体"/>
                <w:lang w:val="en-US" w:eastAsia="zh-CN"/>
              </w:rPr>
              <w:t>在求医问诊的无笔记交传中，能准确译出诊疗流程、用药须知等</w:t>
            </w:r>
            <w:r w:rsidR="00651124">
              <w:rPr>
                <w:rFonts w:ascii="宋体" w:hAnsi="宋体" w:hint="eastAsia"/>
                <w:lang w:val="en-US" w:eastAsia="zh-CN"/>
              </w:rPr>
              <w:t>重要</w:t>
            </w:r>
            <w:r w:rsidRPr="00DB7773">
              <w:rPr>
                <w:rFonts w:ascii="宋体" w:hAnsi="宋体"/>
                <w:lang w:val="en-US" w:eastAsia="zh-CN"/>
              </w:rPr>
              <w:t>细节。</w:t>
            </w:r>
          </w:p>
        </w:tc>
      </w:tr>
      <w:tr w:rsidR="00EB5EBD" w14:paraId="2242C866" w14:textId="77777777" w:rsidTr="004417B5">
        <w:trPr>
          <w:trHeight w:val="6034"/>
        </w:trPr>
        <w:tc>
          <w:tcPr>
            <w:tcW w:w="1232" w:type="dxa"/>
            <w:vAlign w:val="center"/>
          </w:tcPr>
          <w:p w14:paraId="542991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13" w:type="dxa"/>
            <w:vAlign w:val="center"/>
          </w:tcPr>
          <w:p w14:paraId="59AC9F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在工程培训的有笔记交传中，能听懂操作流程等重要信息。</w:t>
            </w:r>
          </w:p>
          <w:p w14:paraId="4E6C8D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在员工培训的有笔记交传中，能识别并妥当处理源语中的冗余信息。</w:t>
            </w:r>
          </w:p>
          <w:p w14:paraId="3577D2D2" w14:textId="4848A131" w:rsidR="00EB5EBD" w:rsidRPr="00DB7773" w:rsidRDefault="00EB5EBD">
            <w:pPr>
              <w:pStyle w:val="af4"/>
              <w:spacing w:after="0"/>
              <w:rPr>
                <w:rFonts w:ascii="宋体" w:hAnsi="宋体"/>
                <w:lang w:val="en-US" w:eastAsia="zh-CN"/>
              </w:rPr>
            </w:pPr>
            <w:r w:rsidRPr="00DB7773">
              <w:rPr>
                <w:rFonts w:ascii="宋体" w:hAnsi="宋体"/>
                <w:lang w:val="en-US" w:eastAsia="zh-CN"/>
              </w:rPr>
              <w:t>在入学培训的有笔记交传中，能推断讲话人下一步要表达的意思。</w:t>
            </w:r>
          </w:p>
          <w:p w14:paraId="50DF984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在员工培训的有笔记交传中，能使用笔记记录人事制度等关键信息。</w:t>
            </w:r>
          </w:p>
          <w:p w14:paraId="2CE2D64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在入学培训的有笔记交传中，能根据口译笔记，译出纪律要求、课程安排等关键信息。</w:t>
            </w:r>
          </w:p>
          <w:p w14:paraId="154267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在商务考察的有笔记交传中，能以概述的形式译出生产流程、品质监控等重要信息。</w:t>
            </w:r>
          </w:p>
          <w:p w14:paraId="2F8415E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在企业培训的有笔记交传中，能准确译出企业人事管理制度中的重要信息。</w:t>
            </w:r>
          </w:p>
          <w:p w14:paraId="794924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在员工培训的有笔记交传中，能译出</w:t>
            </w:r>
            <w:proofErr w:type="gramStart"/>
            <w:r w:rsidRPr="00DB7773">
              <w:rPr>
                <w:rFonts w:ascii="宋体" w:hAnsi="宋体"/>
                <w:lang w:val="en-US" w:eastAsia="zh-CN"/>
              </w:rPr>
              <w:t>源语信息</w:t>
            </w:r>
            <w:proofErr w:type="gramEnd"/>
            <w:r w:rsidRPr="00DB7773">
              <w:rPr>
                <w:rFonts w:ascii="宋体" w:hAnsi="宋体"/>
                <w:lang w:val="en-US" w:eastAsia="zh-CN"/>
              </w:rPr>
              <w:t>要点之间的逻辑关系。</w:t>
            </w:r>
          </w:p>
          <w:p w14:paraId="06166755" w14:textId="6946859B" w:rsidR="00EB5EBD" w:rsidRPr="00DB7773" w:rsidRDefault="00EB5EBD">
            <w:pPr>
              <w:pStyle w:val="af4"/>
              <w:spacing w:after="0"/>
              <w:rPr>
                <w:rFonts w:ascii="宋体" w:hAnsi="宋体"/>
                <w:lang w:val="en-US" w:eastAsia="zh-CN"/>
              </w:rPr>
            </w:pPr>
            <w:r w:rsidRPr="00DB7773">
              <w:rPr>
                <w:rFonts w:ascii="宋体" w:hAnsi="宋体"/>
                <w:lang w:val="en-US" w:eastAsia="zh-CN"/>
              </w:rPr>
              <w:t>在赛前战术布置会的有笔记交传中，能译出讲话人</w:t>
            </w:r>
            <w:r w:rsidR="00B03D74" w:rsidRPr="00B03D74">
              <w:rPr>
                <w:rFonts w:ascii="宋体" w:hAnsi="宋体" w:hint="eastAsia"/>
                <w:lang w:val="en-US" w:eastAsia="zh-CN"/>
              </w:rPr>
              <w:t>通过图像、图表</w:t>
            </w:r>
            <w:r w:rsidRPr="00DB7773">
              <w:rPr>
                <w:rFonts w:ascii="宋体" w:hAnsi="宋体"/>
                <w:lang w:val="en-US" w:eastAsia="zh-CN"/>
              </w:rPr>
              <w:t>等多媒体手段所表达的意思。</w:t>
            </w:r>
          </w:p>
          <w:p w14:paraId="2486CFA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在员工培训的有笔记交传中，能根据已有的行业知识和企业背景，识别讲话人的口误。</w:t>
            </w:r>
          </w:p>
          <w:p w14:paraId="62D997E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在民政手续办理的无笔记交传中，能从松散的</w:t>
            </w:r>
            <w:proofErr w:type="gramStart"/>
            <w:r w:rsidRPr="00DB7773">
              <w:rPr>
                <w:rFonts w:ascii="宋体" w:hAnsi="宋体"/>
                <w:lang w:val="en-US" w:eastAsia="zh-CN"/>
              </w:rPr>
              <w:t>源语信息</w:t>
            </w:r>
            <w:proofErr w:type="gramEnd"/>
            <w:r w:rsidRPr="00DB7773">
              <w:rPr>
                <w:rFonts w:ascii="宋体" w:hAnsi="宋体"/>
                <w:lang w:val="en-US" w:eastAsia="zh-CN"/>
              </w:rPr>
              <w:t>中归纳出办事流程等重要信息。</w:t>
            </w:r>
          </w:p>
          <w:p w14:paraId="50A56F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在办理外国人身份登记的无笔记交传中，能按照</w:t>
            </w:r>
            <w:proofErr w:type="gramStart"/>
            <w:r w:rsidRPr="00DB7773">
              <w:rPr>
                <w:rFonts w:ascii="宋体" w:hAnsi="宋体"/>
                <w:lang w:val="en-US" w:eastAsia="zh-CN"/>
              </w:rPr>
              <w:t>译语语言</w:t>
            </w:r>
            <w:proofErr w:type="gramEnd"/>
            <w:r w:rsidRPr="00DB7773">
              <w:rPr>
                <w:rFonts w:ascii="宋体" w:hAnsi="宋体"/>
                <w:lang w:val="en-US" w:eastAsia="zh-CN"/>
              </w:rPr>
              <w:t>和文化习惯，准确表达文化负载词的意思。</w:t>
            </w:r>
          </w:p>
          <w:p w14:paraId="75AEBC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在办理营业执照等公共服务的无笔记交传中，能根据</w:t>
            </w:r>
            <w:proofErr w:type="gramStart"/>
            <w:r w:rsidRPr="00DB7773">
              <w:rPr>
                <w:rFonts w:ascii="宋体" w:hAnsi="宋体"/>
                <w:lang w:val="en-US" w:eastAsia="zh-CN"/>
              </w:rPr>
              <w:t>译语习惯</w:t>
            </w:r>
            <w:proofErr w:type="gramEnd"/>
            <w:r w:rsidRPr="00DB7773">
              <w:rPr>
                <w:rFonts w:ascii="宋体" w:hAnsi="宋体"/>
                <w:lang w:val="en-US" w:eastAsia="zh-CN"/>
              </w:rPr>
              <w:t>调整语序，译出当地商业规定和办事流程。</w:t>
            </w:r>
          </w:p>
          <w:p w14:paraId="4B8BC3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在影视拍摄的无笔记交传中，能译出导演指令、说戏等重要信息。</w:t>
            </w:r>
          </w:p>
          <w:p w14:paraId="4BD516E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在办理签证的无笔记交传中，能译出签证种类、资料清单和办理流程等重要细节。</w:t>
            </w:r>
          </w:p>
          <w:p w14:paraId="48DD2BE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在求医问诊的无笔记交传中，能译出关于药物使用等医嘱。</w:t>
            </w:r>
          </w:p>
          <w:p w14:paraId="67EA4A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在体育赛事的无笔记交传中，能译出教练对运动员的指令。</w:t>
            </w:r>
          </w:p>
        </w:tc>
      </w:tr>
      <w:tr w:rsidR="00EB5EBD" w14:paraId="02670CAA" w14:textId="77777777" w:rsidTr="004417B5">
        <w:trPr>
          <w:trHeight w:val="4413"/>
        </w:trPr>
        <w:tc>
          <w:tcPr>
            <w:tcW w:w="1232" w:type="dxa"/>
            <w:vAlign w:val="center"/>
          </w:tcPr>
          <w:p w14:paraId="770EB55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六级</w:t>
            </w:r>
          </w:p>
        </w:tc>
        <w:tc>
          <w:tcPr>
            <w:tcW w:w="8413" w:type="dxa"/>
            <w:vAlign w:val="center"/>
          </w:tcPr>
          <w:p w14:paraId="0A4EAA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在商务考察的无笔记交传中，能听懂企业参观路线等主要信息。</w:t>
            </w:r>
          </w:p>
          <w:p w14:paraId="06E0CB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在旅游导</w:t>
            </w:r>
            <w:proofErr w:type="gramStart"/>
            <w:r w:rsidRPr="00DB7773">
              <w:rPr>
                <w:rFonts w:ascii="宋体" w:hAnsi="宋体"/>
                <w:lang w:val="en-US" w:eastAsia="zh-CN"/>
              </w:rPr>
              <w:t>览</w:t>
            </w:r>
            <w:proofErr w:type="gramEnd"/>
            <w:r w:rsidRPr="00DB7773">
              <w:rPr>
                <w:rFonts w:ascii="宋体" w:hAnsi="宋体"/>
                <w:lang w:val="en-US" w:eastAsia="zh-CN"/>
              </w:rPr>
              <w:t>的无笔记交传中，能听懂路线指示等重要信息。</w:t>
            </w:r>
          </w:p>
          <w:p w14:paraId="78E49F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在体育赛事志愿活动的无笔记交传中，能辨析源语中的逻辑主线。</w:t>
            </w:r>
          </w:p>
          <w:p w14:paraId="75C4A0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在商务考察的无笔记交传中，能辨析考察活动流程介绍的逻辑主线。</w:t>
            </w:r>
          </w:p>
          <w:p w14:paraId="13415270" w14:textId="30E33AD5"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在商务考察的无笔记交传中，</w:t>
            </w:r>
            <w:r w:rsidR="003F1DC7">
              <w:rPr>
                <w:rFonts w:hint="eastAsia"/>
                <w:lang w:eastAsia="zh-CN"/>
              </w:rPr>
              <w:t>能从结构完整、清楚的考察流程介绍中译出流程要点。</w:t>
            </w:r>
          </w:p>
          <w:p w14:paraId="4C044AC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在体育赛事志愿活动的无笔记交传中，能</w:t>
            </w:r>
            <w:proofErr w:type="gramStart"/>
            <w:r w:rsidRPr="00DB7773">
              <w:rPr>
                <w:rFonts w:ascii="宋体" w:hAnsi="宋体"/>
                <w:lang w:val="en-US" w:eastAsia="zh-CN"/>
              </w:rPr>
              <w:t>区分源语的</w:t>
            </w:r>
            <w:proofErr w:type="gramEnd"/>
            <w:r w:rsidRPr="00DB7773">
              <w:rPr>
                <w:rFonts w:ascii="宋体" w:hAnsi="宋体"/>
                <w:lang w:val="en-US" w:eastAsia="zh-CN"/>
              </w:rPr>
              <w:t>主次信息。</w:t>
            </w:r>
          </w:p>
          <w:p w14:paraId="5BB6C2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在教练指导的无笔记交传中，能识别并妥当处理无关信息。</w:t>
            </w:r>
          </w:p>
          <w:p w14:paraId="0D604B13" w14:textId="2DBAD455"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在商务考察的无笔记交传中，能根据上文信息，推断企业代表下一步</w:t>
            </w:r>
            <w:r w:rsidR="00651124">
              <w:rPr>
                <w:rFonts w:ascii="宋体" w:hAnsi="宋体" w:hint="eastAsia"/>
                <w:lang w:val="en-US" w:eastAsia="zh-CN"/>
              </w:rPr>
              <w:t>要</w:t>
            </w:r>
            <w:r w:rsidRPr="00DB7773">
              <w:rPr>
                <w:rFonts w:ascii="宋体" w:hAnsi="宋体"/>
                <w:lang w:val="en-US" w:eastAsia="zh-CN"/>
              </w:rPr>
              <w:t>介绍的内容。</w:t>
            </w:r>
          </w:p>
          <w:p w14:paraId="422CD6F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在展会场合的无笔记交传中，能归纳出展场布置要求等主要信息。</w:t>
            </w:r>
          </w:p>
          <w:p w14:paraId="4D40A5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在教练指导的无笔记交传中，能借助上下文重组源语中动作指令等重要信息。</w:t>
            </w:r>
          </w:p>
          <w:p w14:paraId="4427F61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在专家指导的无笔记交传中，</w:t>
            </w:r>
            <w:proofErr w:type="gramStart"/>
            <w:r w:rsidRPr="00DB7773">
              <w:rPr>
                <w:rFonts w:ascii="宋体" w:hAnsi="宋体"/>
                <w:lang w:val="en-US" w:eastAsia="zh-CN"/>
              </w:rPr>
              <w:t>能用译语短句表达源语的</w:t>
            </w:r>
            <w:proofErr w:type="gramEnd"/>
            <w:r w:rsidRPr="00DB7773">
              <w:rPr>
                <w:rFonts w:ascii="宋体" w:hAnsi="宋体"/>
                <w:lang w:val="en-US" w:eastAsia="zh-CN"/>
              </w:rPr>
              <w:t>长句。</w:t>
            </w:r>
          </w:p>
          <w:p w14:paraId="4C188BEC" w14:textId="10EC2DE3" w:rsidR="00EB5EBD" w:rsidRPr="00DB7773" w:rsidRDefault="00EB5EBD">
            <w:pPr>
              <w:pStyle w:val="af4"/>
              <w:spacing w:after="0"/>
              <w:rPr>
                <w:rFonts w:ascii="宋体" w:hAnsi="宋体"/>
                <w:lang w:val="en-US" w:eastAsia="zh-CN"/>
              </w:rPr>
            </w:pPr>
            <w:r w:rsidRPr="00DB7773">
              <w:rPr>
                <w:rFonts w:ascii="宋体" w:hAnsi="宋体"/>
                <w:lang w:val="en-US" w:eastAsia="zh-CN"/>
              </w:rPr>
              <w:t>在课堂教学的无笔记交传中，能概括教学安排等主要内容。</w:t>
            </w:r>
          </w:p>
          <w:p w14:paraId="64BCC615" w14:textId="7EABDB83" w:rsidR="00EB5EBD" w:rsidRPr="00DB7773" w:rsidRDefault="00EB5EBD">
            <w:pPr>
              <w:pStyle w:val="af4"/>
              <w:spacing w:after="0"/>
              <w:rPr>
                <w:rFonts w:ascii="宋体" w:hAnsi="宋体"/>
                <w:lang w:val="en-US" w:eastAsia="zh-CN"/>
              </w:rPr>
            </w:pPr>
            <w:r w:rsidRPr="00DB7773">
              <w:rPr>
                <w:rFonts w:ascii="宋体" w:hAnsi="宋体"/>
                <w:lang w:val="en-US" w:eastAsia="zh-CN"/>
              </w:rPr>
              <w:t>在课堂教学的无笔记交传中，能表达出课堂指令的准确信息。</w:t>
            </w:r>
          </w:p>
          <w:p w14:paraId="3907FC4E" w14:textId="3811D407" w:rsidR="00EB5EBD" w:rsidRPr="00DB7773" w:rsidRDefault="00EB5EBD">
            <w:pPr>
              <w:pStyle w:val="af4"/>
              <w:spacing w:after="0"/>
              <w:rPr>
                <w:rFonts w:ascii="宋体" w:hAnsi="宋体"/>
                <w:lang w:val="en-US" w:eastAsia="zh-CN"/>
              </w:rPr>
            </w:pPr>
            <w:r w:rsidRPr="00DB7773">
              <w:rPr>
                <w:rFonts w:ascii="宋体" w:hAnsi="宋体"/>
                <w:lang w:val="en-US" w:eastAsia="zh-CN"/>
              </w:rPr>
              <w:t>在广告拍摄的无笔记交传中，能译出导演指令。</w:t>
            </w:r>
          </w:p>
        </w:tc>
      </w:tr>
    </w:tbl>
    <w:p w14:paraId="465D7E72" w14:textId="77777777" w:rsidR="00EB5EBD" w:rsidRDefault="00EB5EBD">
      <w:pPr>
        <w:pStyle w:val="12"/>
        <w:ind w:firstLine="420"/>
        <w:rPr>
          <w:rFonts w:ascii="宋体" w:eastAsia="宋体" w:hAnsi="宋体"/>
          <w:sz w:val="21"/>
          <w:lang w:eastAsia="zh-CN"/>
        </w:rPr>
      </w:pPr>
    </w:p>
    <w:p w14:paraId="0BC8A719"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2BBF1FBB" w14:textId="431AB3FD" w:rsidR="00EB5EBD" w:rsidRDefault="00EB5EBD">
      <w:pPr>
        <w:pStyle w:val="5"/>
        <w:spacing w:before="0" w:after="0" w:line="240" w:lineRule="auto"/>
        <w:rPr>
          <w:rFonts w:ascii="宋体" w:hAnsi="宋体"/>
          <w:b w:val="0"/>
          <w:sz w:val="21"/>
        </w:rPr>
      </w:pPr>
      <w:bookmarkStart w:id="87" w:name="_Toc497316801"/>
      <w:r>
        <w:rPr>
          <w:rFonts w:ascii="宋体" w:hAnsi="宋体"/>
          <w:b w:val="0"/>
          <w:sz w:val="21"/>
        </w:rPr>
        <w:lastRenderedPageBreak/>
        <w:t>表63</w:t>
      </w:r>
      <w:r w:rsidR="00BD13F3">
        <w:rPr>
          <w:rFonts w:ascii="宋体" w:hAnsi="宋体"/>
          <w:b w:val="0"/>
          <w:sz w:val="21"/>
        </w:rPr>
        <w:t xml:space="preserve"> </w:t>
      </w:r>
      <w:r>
        <w:rPr>
          <w:rFonts w:ascii="宋体" w:hAnsi="宋体"/>
          <w:b w:val="0"/>
          <w:sz w:val="21"/>
        </w:rPr>
        <w:t xml:space="preserve"> 翻译口头论述</w:t>
      </w:r>
      <w:bookmarkEnd w:id="87"/>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378"/>
      </w:tblGrid>
      <w:tr w:rsidR="00EB5EBD" w14:paraId="50C6EAAD" w14:textId="77777777" w:rsidTr="004417B5">
        <w:trPr>
          <w:trHeight w:val="1892"/>
        </w:trPr>
        <w:tc>
          <w:tcPr>
            <w:tcW w:w="1260" w:type="dxa"/>
            <w:vAlign w:val="center"/>
          </w:tcPr>
          <w:p w14:paraId="5E3124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8" w:type="dxa"/>
            <w:vAlign w:val="center"/>
          </w:tcPr>
          <w:p w14:paraId="1E6053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在重大案件庭审的同声传译中，能持续听懂并准确、完整、流畅地译出各方发言内容，语言符合法庭规范。</w:t>
            </w:r>
          </w:p>
          <w:p w14:paraId="70829D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在竞选辩论的同声传译中，能综合运用同传技能与策略，完整译出候选人观点等信息，语言灵活贴切，表达符合目的语习惯。</w:t>
            </w:r>
          </w:p>
          <w:p w14:paraId="5DD85F25" w14:textId="5DE56178" w:rsidR="00EB5EBD" w:rsidRPr="00DB7773" w:rsidRDefault="00EB5EBD">
            <w:pPr>
              <w:pStyle w:val="af4"/>
              <w:spacing w:after="0"/>
              <w:rPr>
                <w:rFonts w:ascii="宋体" w:hAnsi="宋体"/>
                <w:lang w:val="en-US" w:eastAsia="zh-CN"/>
              </w:rPr>
            </w:pPr>
            <w:r w:rsidRPr="00DB7773">
              <w:rPr>
                <w:rFonts w:ascii="宋体" w:hAnsi="宋体"/>
                <w:lang w:val="en-US" w:eastAsia="zh-CN"/>
              </w:rPr>
              <w:t>在政府首脑会晤的交替传译中，能准确、完整、流畅地译出讲话人的论述，</w:t>
            </w:r>
            <w:proofErr w:type="gramStart"/>
            <w:r w:rsidR="0055669C">
              <w:rPr>
                <w:rFonts w:ascii="宋体" w:hAnsi="宋体"/>
                <w:lang w:val="en-US" w:eastAsia="zh-CN"/>
              </w:rPr>
              <w:t>译语的语域</w:t>
            </w:r>
            <w:proofErr w:type="gramEnd"/>
            <w:r w:rsidR="0055669C">
              <w:rPr>
                <w:rFonts w:ascii="宋体" w:hAnsi="宋体"/>
                <w:lang w:val="en-US" w:eastAsia="zh-CN"/>
              </w:rPr>
              <w:t>和风格</w:t>
            </w:r>
            <w:proofErr w:type="gramStart"/>
            <w:r w:rsidRPr="00DB7773">
              <w:rPr>
                <w:rFonts w:ascii="宋体" w:hAnsi="宋体"/>
                <w:lang w:val="en-US" w:eastAsia="zh-CN"/>
              </w:rPr>
              <w:t>与讲话</w:t>
            </w:r>
            <w:proofErr w:type="gramEnd"/>
            <w:r w:rsidRPr="00DB7773">
              <w:rPr>
                <w:rFonts w:ascii="宋体" w:hAnsi="宋体"/>
                <w:lang w:val="en-US" w:eastAsia="zh-CN"/>
              </w:rPr>
              <w:t>人一致。</w:t>
            </w:r>
          </w:p>
        </w:tc>
      </w:tr>
      <w:tr w:rsidR="00EB5EBD" w14:paraId="4B4C5D96" w14:textId="77777777" w:rsidTr="004417B5">
        <w:trPr>
          <w:trHeight w:val="3974"/>
        </w:trPr>
        <w:tc>
          <w:tcPr>
            <w:tcW w:w="1260" w:type="dxa"/>
            <w:vAlign w:val="center"/>
          </w:tcPr>
          <w:p w14:paraId="7A25DFB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8" w:type="dxa"/>
            <w:vAlign w:val="center"/>
          </w:tcPr>
          <w:p w14:paraId="1A0351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在专家论证的同声传译中，能持续听懂论证过程并实时提取重要信息。</w:t>
            </w:r>
          </w:p>
          <w:p w14:paraId="0C6A0B9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在企业年会的同声传译中，能在必要时妥当处理源语中的次要信息。</w:t>
            </w:r>
          </w:p>
          <w:p w14:paraId="5B4AB52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在专家咨询的同声传译中，能在</w:t>
            </w:r>
            <w:proofErr w:type="gramStart"/>
            <w:r w:rsidRPr="00DB7773">
              <w:rPr>
                <w:rFonts w:ascii="宋体" w:hAnsi="宋体"/>
                <w:lang w:val="en-US" w:eastAsia="zh-CN"/>
              </w:rPr>
              <w:t>听源语</w:t>
            </w:r>
            <w:proofErr w:type="gramEnd"/>
            <w:r w:rsidRPr="00DB7773">
              <w:rPr>
                <w:rFonts w:ascii="宋体" w:hAnsi="宋体"/>
                <w:lang w:val="en-US" w:eastAsia="zh-CN"/>
              </w:rPr>
              <w:t>的同时，以符合</w:t>
            </w:r>
            <w:proofErr w:type="gramStart"/>
            <w:r w:rsidRPr="00DB7773">
              <w:rPr>
                <w:rFonts w:ascii="宋体" w:hAnsi="宋体"/>
                <w:lang w:val="en-US" w:eastAsia="zh-CN"/>
              </w:rPr>
              <w:t>译语习惯</w:t>
            </w:r>
            <w:proofErr w:type="gramEnd"/>
            <w:r w:rsidRPr="00DB7773">
              <w:rPr>
                <w:rFonts w:ascii="宋体" w:hAnsi="宋体"/>
                <w:lang w:val="en-US" w:eastAsia="zh-CN"/>
              </w:rPr>
              <w:t>的方式概述重要信息。</w:t>
            </w:r>
          </w:p>
          <w:p w14:paraId="5C14A6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在学术报告的同声传译中，能译出研究目的、方法、结论等重要信息。</w:t>
            </w:r>
          </w:p>
          <w:p w14:paraId="1F468C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在经济论坛的同声传译中，能实时监控并及时更正译语中出现的细节错误，如数据、名称等。</w:t>
            </w:r>
          </w:p>
          <w:p w14:paraId="7085E83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在项目答辩的有笔记交传中，能完整译出项目可行性等重要信息。</w:t>
            </w:r>
          </w:p>
          <w:p w14:paraId="5C2A962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在法庭庭审的有笔记交传中，能根据已有的法律知识和百科知识，采用法庭规范用语</w:t>
            </w:r>
            <w:proofErr w:type="gramStart"/>
            <w:r w:rsidRPr="00DB7773">
              <w:rPr>
                <w:rFonts w:ascii="宋体" w:hAnsi="宋体"/>
                <w:lang w:val="en-US" w:eastAsia="zh-CN"/>
              </w:rPr>
              <w:t>译出源语信息</w:t>
            </w:r>
            <w:proofErr w:type="gramEnd"/>
            <w:r w:rsidRPr="00DB7773">
              <w:rPr>
                <w:rFonts w:ascii="宋体" w:hAnsi="宋体"/>
                <w:lang w:val="en-US" w:eastAsia="zh-CN"/>
              </w:rPr>
              <w:t>。</w:t>
            </w:r>
          </w:p>
          <w:p w14:paraId="68CECF3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在学术报告的有笔记交传中，能借助笔记和脑记，记忆研究报告中的关键信息。</w:t>
            </w:r>
          </w:p>
          <w:p w14:paraId="60EFB5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在商务谈判的有笔记交传中，能准确传达讲话中的强调等语气。</w:t>
            </w:r>
          </w:p>
          <w:p w14:paraId="67124DB5" w14:textId="5CE637EB" w:rsidR="00EB5EBD" w:rsidRPr="00DB7773" w:rsidRDefault="00EB5EBD">
            <w:pPr>
              <w:pStyle w:val="af4"/>
              <w:spacing w:after="0"/>
              <w:rPr>
                <w:rFonts w:ascii="宋体" w:hAnsi="宋体"/>
                <w:lang w:val="en-US" w:eastAsia="zh-CN"/>
              </w:rPr>
            </w:pPr>
            <w:r w:rsidRPr="00DB7773">
              <w:rPr>
                <w:rFonts w:ascii="宋体" w:hAnsi="宋体"/>
                <w:lang w:val="en-US" w:eastAsia="zh-CN"/>
              </w:rPr>
              <w:t>在民事调解的无笔记交传中，能</w:t>
            </w:r>
            <w:r w:rsidR="003F1DC7">
              <w:rPr>
                <w:rFonts w:ascii="宋体" w:hAnsi="宋体" w:hint="eastAsia"/>
                <w:lang w:val="en-US" w:eastAsia="zh-CN"/>
              </w:rPr>
              <w:t>理清</w:t>
            </w:r>
            <w:r w:rsidRPr="00DB7773">
              <w:rPr>
                <w:rFonts w:ascii="宋体" w:hAnsi="宋体"/>
                <w:lang w:val="en-US" w:eastAsia="zh-CN"/>
              </w:rPr>
              <w:t>当事人诉讼内容的逻辑关系。</w:t>
            </w:r>
          </w:p>
          <w:p w14:paraId="443BF5AA" w14:textId="014E26CA" w:rsidR="00EB5EBD" w:rsidRPr="00DB7773" w:rsidRDefault="00EB5EBD">
            <w:pPr>
              <w:pStyle w:val="af4"/>
              <w:spacing w:after="0"/>
              <w:rPr>
                <w:rFonts w:ascii="宋体" w:hAnsi="宋体"/>
                <w:lang w:val="en-US" w:eastAsia="zh-CN"/>
              </w:rPr>
            </w:pPr>
            <w:r w:rsidRPr="00DB7773">
              <w:rPr>
                <w:rFonts w:ascii="宋体" w:hAnsi="宋体"/>
                <w:lang w:val="en-US" w:eastAsia="zh-CN"/>
              </w:rPr>
              <w:t>在民事调解的无笔记交传中，能听懂并准确完整</w:t>
            </w:r>
            <w:r w:rsidR="00B03D74">
              <w:rPr>
                <w:rFonts w:ascii="宋体" w:hAnsi="宋体" w:hint="eastAsia"/>
                <w:lang w:val="en-US" w:eastAsia="zh-CN"/>
              </w:rPr>
              <w:t>地</w:t>
            </w:r>
            <w:r w:rsidRPr="00DB7773">
              <w:rPr>
                <w:rFonts w:ascii="宋体" w:hAnsi="宋体"/>
                <w:lang w:val="en-US" w:eastAsia="zh-CN"/>
              </w:rPr>
              <w:t>译出当事人提出的具体纠纷、协商条件、诉讼内容等信息。</w:t>
            </w:r>
          </w:p>
        </w:tc>
      </w:tr>
      <w:tr w:rsidR="00EB5EBD" w14:paraId="3704C980" w14:textId="77777777" w:rsidTr="004417B5">
        <w:trPr>
          <w:trHeight w:val="3215"/>
        </w:trPr>
        <w:tc>
          <w:tcPr>
            <w:tcW w:w="1260" w:type="dxa"/>
            <w:vAlign w:val="center"/>
          </w:tcPr>
          <w:p w14:paraId="4BAF33B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8" w:type="dxa"/>
            <w:vAlign w:val="center"/>
          </w:tcPr>
          <w:p w14:paraId="1B6090E3" w14:textId="5FBC35BD" w:rsidR="00EB5EBD" w:rsidRPr="00DB7773" w:rsidRDefault="00EB5EBD">
            <w:pPr>
              <w:pStyle w:val="af4"/>
              <w:spacing w:after="0"/>
              <w:rPr>
                <w:rFonts w:ascii="宋体" w:hAnsi="宋体"/>
                <w:lang w:val="en-US" w:eastAsia="zh-CN"/>
              </w:rPr>
            </w:pPr>
            <w:r w:rsidRPr="00DB7773">
              <w:rPr>
                <w:rFonts w:ascii="宋体" w:hAnsi="宋体"/>
                <w:lang w:val="en-US" w:eastAsia="zh-CN"/>
              </w:rPr>
              <w:t>在</w:t>
            </w:r>
            <w:proofErr w:type="gramStart"/>
            <w:r w:rsidRPr="00DB7773">
              <w:rPr>
                <w:rFonts w:ascii="宋体" w:hAnsi="宋体"/>
                <w:lang w:val="en-US" w:eastAsia="zh-CN"/>
              </w:rPr>
              <w:t>通识类公开</w:t>
            </w:r>
            <w:proofErr w:type="gramEnd"/>
            <w:r w:rsidRPr="00DB7773">
              <w:rPr>
                <w:rFonts w:ascii="宋体" w:hAnsi="宋体"/>
                <w:lang w:val="en-US" w:eastAsia="zh-CN"/>
              </w:rPr>
              <w:t>讲座的有笔记交传中，能听懂</w:t>
            </w:r>
            <w:r w:rsidR="00DA6044">
              <w:rPr>
                <w:rFonts w:ascii="宋体" w:hAnsi="宋体" w:hint="eastAsia"/>
                <w:lang w:val="en-US" w:eastAsia="zh-CN"/>
              </w:rPr>
              <w:t>并基本译出</w:t>
            </w:r>
            <w:r w:rsidRPr="00DB7773">
              <w:rPr>
                <w:rFonts w:ascii="宋体" w:hAnsi="宋体"/>
                <w:lang w:val="en-US" w:eastAsia="zh-CN"/>
              </w:rPr>
              <w:t>主讲人的主要逻辑和观点。</w:t>
            </w:r>
          </w:p>
          <w:p w14:paraId="62A302E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在留学咨询的有笔记交传中，能分析咨询建议之间的逻辑关系。</w:t>
            </w:r>
          </w:p>
          <w:p w14:paraId="22B3E2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在就业指导的有笔记交传中，能识别并妥当处理与主题无关或冗余的信息。</w:t>
            </w:r>
          </w:p>
          <w:p w14:paraId="6A13FF6B" w14:textId="0E2F1318" w:rsidR="00EB5EBD" w:rsidRPr="00DB7773" w:rsidRDefault="00EB5EBD">
            <w:pPr>
              <w:pStyle w:val="af4"/>
              <w:spacing w:after="0"/>
              <w:rPr>
                <w:rFonts w:ascii="宋体" w:hAnsi="宋体"/>
                <w:lang w:val="en-US" w:eastAsia="zh-CN"/>
              </w:rPr>
            </w:pPr>
            <w:r w:rsidRPr="00DB7773">
              <w:rPr>
                <w:rFonts w:ascii="宋体" w:hAnsi="宋体"/>
                <w:lang w:val="en-US" w:eastAsia="zh-CN"/>
              </w:rPr>
              <w:t>在小组讨论的有笔记交传中，能根据语境知识，推断各方发言的主题和内容。</w:t>
            </w:r>
          </w:p>
          <w:p w14:paraId="1C3AAD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在员工培训的有笔记交传中，能记忆统计数据、结果分析等关键信息。</w:t>
            </w:r>
          </w:p>
          <w:p w14:paraId="122763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在入职培训的有笔记交传中，能记忆职业规划等关键信息。</w:t>
            </w:r>
          </w:p>
          <w:p w14:paraId="0C29C86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在提审的有笔记交传中，能整合源语中的短句内容，在译语中用长句表达。</w:t>
            </w:r>
          </w:p>
          <w:p w14:paraId="39F9546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在市场调查的有笔记交传中，能以概述的形式译出调查过程及结论中的重要信息。</w:t>
            </w:r>
          </w:p>
          <w:p w14:paraId="2D28F15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在入职培训的有笔记交传中，能以符合译语文</w:t>
            </w:r>
            <w:proofErr w:type="gramStart"/>
            <w:r w:rsidRPr="00DB7773">
              <w:rPr>
                <w:rFonts w:ascii="宋体" w:hAnsi="宋体"/>
                <w:lang w:val="en-US" w:eastAsia="zh-CN"/>
              </w:rPr>
              <w:t>化习惯</w:t>
            </w:r>
            <w:proofErr w:type="gramEnd"/>
            <w:r w:rsidRPr="00DB7773">
              <w:rPr>
                <w:rFonts w:ascii="宋体" w:hAnsi="宋体"/>
                <w:lang w:val="en-US" w:eastAsia="zh-CN"/>
              </w:rPr>
              <w:t>的方式，</w:t>
            </w:r>
            <w:proofErr w:type="gramStart"/>
            <w:r w:rsidRPr="00DB7773">
              <w:rPr>
                <w:rFonts w:ascii="宋体" w:hAnsi="宋体"/>
                <w:lang w:val="en-US" w:eastAsia="zh-CN"/>
              </w:rPr>
              <w:t>重组并译出具</w:t>
            </w:r>
            <w:proofErr w:type="gramEnd"/>
            <w:r w:rsidRPr="00DB7773">
              <w:rPr>
                <w:rFonts w:ascii="宋体" w:hAnsi="宋体"/>
                <w:lang w:val="en-US" w:eastAsia="zh-CN"/>
              </w:rPr>
              <w:t>有文化差异的信息。</w:t>
            </w:r>
          </w:p>
          <w:p w14:paraId="16BEF68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在警察问询的有笔记交传中，能译出当事双方的主要观点和重要细节。</w:t>
            </w:r>
          </w:p>
        </w:tc>
      </w:tr>
      <w:tr w:rsidR="00EB5EBD" w14:paraId="71DD2AD5" w14:textId="77777777" w:rsidTr="004417B5">
        <w:trPr>
          <w:trHeight w:val="2681"/>
        </w:trPr>
        <w:tc>
          <w:tcPr>
            <w:tcW w:w="1260" w:type="dxa"/>
            <w:vAlign w:val="center"/>
          </w:tcPr>
          <w:p w14:paraId="4DB3044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8" w:type="dxa"/>
            <w:vAlign w:val="center"/>
          </w:tcPr>
          <w:p w14:paraId="67B7C3EC" w14:textId="156F4D53" w:rsidR="00EB5EBD" w:rsidRPr="00DB7773" w:rsidRDefault="00EB5EBD">
            <w:pPr>
              <w:pStyle w:val="af4"/>
              <w:spacing w:after="0"/>
              <w:rPr>
                <w:rFonts w:ascii="宋体" w:hAnsi="宋体"/>
                <w:lang w:val="en-US" w:eastAsia="zh-CN"/>
              </w:rPr>
            </w:pPr>
            <w:r w:rsidRPr="00DB7773">
              <w:rPr>
                <w:rFonts w:ascii="宋体" w:hAnsi="宋体"/>
                <w:lang w:val="en-US" w:eastAsia="zh-CN"/>
              </w:rPr>
              <w:t>在陪同采购的无笔记交传中，</w:t>
            </w:r>
            <w:r w:rsidR="00DA6044">
              <w:rPr>
                <w:rFonts w:hint="eastAsia"/>
                <w:lang w:eastAsia="zh-CN"/>
              </w:rPr>
              <w:t>能区别并妥当处理</w:t>
            </w:r>
            <w:r w:rsidRPr="00DB7773">
              <w:rPr>
                <w:rFonts w:ascii="宋体" w:hAnsi="宋体"/>
                <w:lang w:val="en-US" w:eastAsia="zh-CN"/>
              </w:rPr>
              <w:t>源语中的主次信息。</w:t>
            </w:r>
          </w:p>
          <w:p w14:paraId="0FE434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在商务对接的无笔记交传中，能提取结构完整清晰</w:t>
            </w:r>
            <w:proofErr w:type="gramStart"/>
            <w:r w:rsidRPr="00DB7773">
              <w:rPr>
                <w:rFonts w:ascii="宋体" w:hAnsi="宋体"/>
                <w:lang w:val="en-US" w:eastAsia="zh-CN"/>
              </w:rPr>
              <w:t>的源语要点</w:t>
            </w:r>
            <w:proofErr w:type="gramEnd"/>
            <w:r w:rsidRPr="00DB7773">
              <w:rPr>
                <w:rFonts w:ascii="宋体" w:hAnsi="宋体"/>
                <w:lang w:val="en-US" w:eastAsia="zh-CN"/>
              </w:rPr>
              <w:t>。</w:t>
            </w:r>
          </w:p>
          <w:p w14:paraId="40BB8D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在社区调解的无笔记交传中，能辨析矛盾双方的逻辑思路。</w:t>
            </w:r>
          </w:p>
          <w:p w14:paraId="763A68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在陪同购物的无笔记交传中，能根据上下文信息，推断买卖双方的主要态度和意图。</w:t>
            </w:r>
          </w:p>
          <w:p w14:paraId="39B792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在商务洽谈的无笔记交传中，能概述洽谈的主要目的和内容。</w:t>
            </w:r>
          </w:p>
          <w:p w14:paraId="528A332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在陪同采购的无笔记交传中，能用短句表达源语中的复杂信息。</w:t>
            </w:r>
          </w:p>
          <w:p w14:paraId="1AD842B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在商务洽谈的无笔记交传中，能译出市场情况、价格变化</w:t>
            </w:r>
            <w:proofErr w:type="gramStart"/>
            <w:r w:rsidRPr="00DB7773">
              <w:rPr>
                <w:rFonts w:ascii="宋体" w:hAnsi="宋体"/>
                <w:lang w:val="en-US" w:eastAsia="zh-CN"/>
              </w:rPr>
              <w:t>等源语信息</w:t>
            </w:r>
            <w:proofErr w:type="gramEnd"/>
            <w:r w:rsidRPr="00DB7773">
              <w:rPr>
                <w:rFonts w:ascii="宋体" w:hAnsi="宋体"/>
                <w:lang w:val="en-US" w:eastAsia="zh-CN"/>
              </w:rPr>
              <w:t>的大意。</w:t>
            </w:r>
          </w:p>
          <w:p w14:paraId="75845C7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在产品推介的无笔记交传中，能以符合</w:t>
            </w:r>
            <w:proofErr w:type="gramStart"/>
            <w:r w:rsidRPr="00DB7773">
              <w:rPr>
                <w:rFonts w:ascii="宋体" w:hAnsi="宋体"/>
                <w:lang w:val="en-US" w:eastAsia="zh-CN"/>
              </w:rPr>
              <w:t>译语习惯</w:t>
            </w:r>
            <w:proofErr w:type="gramEnd"/>
            <w:r w:rsidRPr="00DB7773">
              <w:rPr>
                <w:rFonts w:ascii="宋体" w:hAnsi="宋体"/>
                <w:lang w:val="en-US" w:eastAsia="zh-CN"/>
              </w:rPr>
              <w:t>的方式，译出源语中关于产品优势等重要信息。</w:t>
            </w:r>
          </w:p>
        </w:tc>
      </w:tr>
    </w:tbl>
    <w:p w14:paraId="4CC11E4C" w14:textId="77777777" w:rsidR="00EB5EBD" w:rsidRDefault="00EB5EBD">
      <w:pPr>
        <w:pStyle w:val="12"/>
        <w:ind w:firstLine="420"/>
        <w:rPr>
          <w:rFonts w:ascii="宋体" w:eastAsia="宋体" w:hAnsi="宋体"/>
          <w:sz w:val="21"/>
          <w:lang w:eastAsia="zh-CN"/>
        </w:rPr>
      </w:pPr>
    </w:p>
    <w:p w14:paraId="27B41943"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4339D60A" w14:textId="2B71C850" w:rsidR="00EB5EBD" w:rsidRDefault="00EB5EBD">
      <w:pPr>
        <w:pStyle w:val="5"/>
        <w:spacing w:before="0" w:after="0" w:line="240" w:lineRule="auto"/>
        <w:rPr>
          <w:rFonts w:ascii="宋体" w:hAnsi="宋体"/>
          <w:b w:val="0"/>
          <w:sz w:val="21"/>
        </w:rPr>
      </w:pPr>
      <w:bookmarkStart w:id="88" w:name="_Toc497316802"/>
      <w:r>
        <w:rPr>
          <w:rFonts w:ascii="宋体" w:hAnsi="宋体"/>
          <w:b w:val="0"/>
          <w:sz w:val="21"/>
        </w:rPr>
        <w:lastRenderedPageBreak/>
        <w:t>表64</w:t>
      </w:r>
      <w:r w:rsidR="00BD13F3">
        <w:rPr>
          <w:rFonts w:ascii="宋体" w:hAnsi="宋体"/>
          <w:b w:val="0"/>
          <w:sz w:val="21"/>
        </w:rPr>
        <w:t xml:space="preserve"> </w:t>
      </w:r>
      <w:r>
        <w:rPr>
          <w:rFonts w:ascii="宋体" w:hAnsi="宋体"/>
          <w:b w:val="0"/>
          <w:sz w:val="21"/>
        </w:rPr>
        <w:t xml:space="preserve"> 翻译口头互动</w:t>
      </w:r>
      <w:bookmarkEnd w:id="88"/>
    </w:p>
    <w:tbl>
      <w:tblPr>
        <w:tblW w:w="95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357"/>
      </w:tblGrid>
      <w:tr w:rsidR="00EB5EBD" w14:paraId="14F0D99F" w14:textId="77777777" w:rsidTr="004417B5">
        <w:trPr>
          <w:trHeight w:val="1481"/>
        </w:trPr>
        <w:tc>
          <w:tcPr>
            <w:tcW w:w="1232" w:type="dxa"/>
            <w:vAlign w:val="center"/>
          </w:tcPr>
          <w:p w14:paraId="1CD5080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33A22945" w14:textId="1AAD36EB" w:rsidR="00EB5EBD" w:rsidRPr="00DB7773" w:rsidRDefault="00EB5EBD">
            <w:pPr>
              <w:pStyle w:val="af4"/>
              <w:spacing w:after="0"/>
              <w:rPr>
                <w:rFonts w:ascii="宋体" w:hAnsi="宋体"/>
                <w:lang w:val="en-US" w:eastAsia="zh-CN"/>
              </w:rPr>
            </w:pPr>
            <w:r w:rsidRPr="00DB7773">
              <w:rPr>
                <w:rFonts w:ascii="宋体" w:hAnsi="宋体"/>
                <w:lang w:val="en-US" w:eastAsia="zh-CN"/>
              </w:rPr>
              <w:t>在外交磋商的同声传译中，能在整理讲话人逻辑的同时，产出贴切、</w:t>
            </w:r>
            <w:r w:rsidR="008A4813">
              <w:rPr>
                <w:rFonts w:ascii="宋体" w:hAnsi="宋体"/>
                <w:lang w:val="en-US" w:eastAsia="zh-CN"/>
              </w:rPr>
              <w:t>纯正</w:t>
            </w:r>
            <w:r w:rsidRPr="00DB7773">
              <w:rPr>
                <w:rFonts w:ascii="宋体" w:hAnsi="宋体"/>
                <w:lang w:val="en-US" w:eastAsia="zh-CN"/>
              </w:rPr>
              <w:t>的译语。</w:t>
            </w:r>
          </w:p>
          <w:p w14:paraId="6F161A6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在高级别会谈的同声传译中，能持续准确译出讲话人的观点并实时</w:t>
            </w:r>
            <w:proofErr w:type="gramStart"/>
            <w:r w:rsidRPr="00DB7773">
              <w:rPr>
                <w:rFonts w:ascii="宋体" w:hAnsi="宋体"/>
                <w:lang w:val="en-US" w:eastAsia="zh-CN"/>
              </w:rPr>
              <w:t>监控译语逻辑</w:t>
            </w:r>
            <w:proofErr w:type="gramEnd"/>
            <w:r w:rsidRPr="00DB7773">
              <w:rPr>
                <w:rFonts w:ascii="宋体" w:hAnsi="宋体"/>
                <w:lang w:val="en-US" w:eastAsia="zh-CN"/>
              </w:rPr>
              <w:t>。</w:t>
            </w:r>
          </w:p>
          <w:p w14:paraId="3DFFAF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在高级别会谈的交替传译中，能准确、完整、流畅地</w:t>
            </w:r>
            <w:proofErr w:type="gramStart"/>
            <w:r w:rsidRPr="00DB7773">
              <w:rPr>
                <w:rFonts w:ascii="宋体" w:hAnsi="宋体"/>
                <w:lang w:val="en-US" w:eastAsia="zh-CN"/>
              </w:rPr>
              <w:t>译出源语信息</w:t>
            </w:r>
            <w:proofErr w:type="gramEnd"/>
            <w:r w:rsidRPr="00DB7773">
              <w:rPr>
                <w:rFonts w:ascii="宋体" w:hAnsi="宋体"/>
                <w:lang w:val="en-US" w:eastAsia="zh-CN"/>
              </w:rPr>
              <w:t>，</w:t>
            </w:r>
            <w:proofErr w:type="gramStart"/>
            <w:r w:rsidRPr="00DB7773">
              <w:rPr>
                <w:rFonts w:ascii="宋体" w:hAnsi="宋体"/>
                <w:lang w:val="en-US" w:eastAsia="zh-CN"/>
              </w:rPr>
              <w:t>译语的语域</w:t>
            </w:r>
            <w:proofErr w:type="gramEnd"/>
            <w:r w:rsidRPr="00DB7773">
              <w:rPr>
                <w:rFonts w:ascii="宋体" w:hAnsi="宋体"/>
                <w:lang w:val="en-US" w:eastAsia="zh-CN"/>
              </w:rPr>
              <w:t>和风格</w:t>
            </w:r>
            <w:proofErr w:type="gramStart"/>
            <w:r w:rsidRPr="00DB7773">
              <w:rPr>
                <w:rFonts w:ascii="宋体" w:hAnsi="宋体"/>
                <w:lang w:val="en-US" w:eastAsia="zh-CN"/>
              </w:rPr>
              <w:t>与讲话</w:t>
            </w:r>
            <w:proofErr w:type="gramEnd"/>
            <w:r w:rsidRPr="00DB7773">
              <w:rPr>
                <w:rFonts w:ascii="宋体" w:hAnsi="宋体"/>
                <w:lang w:val="en-US" w:eastAsia="zh-CN"/>
              </w:rPr>
              <w:t>人一致。</w:t>
            </w:r>
          </w:p>
        </w:tc>
      </w:tr>
      <w:tr w:rsidR="00EB5EBD" w14:paraId="7F018EF2" w14:textId="77777777" w:rsidTr="004417B5">
        <w:trPr>
          <w:trHeight w:val="4569"/>
        </w:trPr>
        <w:tc>
          <w:tcPr>
            <w:tcW w:w="1232" w:type="dxa"/>
            <w:vAlign w:val="center"/>
          </w:tcPr>
          <w:p w14:paraId="76D9750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0F6BD707" w14:textId="26361A48" w:rsidR="00EB5EBD" w:rsidRPr="00DB7773" w:rsidRDefault="00EB5EBD">
            <w:pPr>
              <w:pStyle w:val="af4"/>
              <w:spacing w:after="0"/>
              <w:rPr>
                <w:rFonts w:ascii="宋体" w:hAnsi="宋体"/>
                <w:lang w:val="en-US" w:eastAsia="zh-CN"/>
              </w:rPr>
            </w:pPr>
            <w:r w:rsidRPr="00DB7773">
              <w:rPr>
                <w:rFonts w:ascii="宋体" w:hAnsi="宋体"/>
                <w:lang w:val="en-US" w:eastAsia="zh-CN"/>
              </w:rPr>
              <w:t>在专家访谈的同声传译中，能理解</w:t>
            </w:r>
            <w:r w:rsidR="00DA6044">
              <w:rPr>
                <w:rFonts w:ascii="宋体" w:hAnsi="宋体" w:hint="eastAsia"/>
                <w:lang w:val="en-US" w:eastAsia="zh-CN"/>
              </w:rPr>
              <w:t>并译出</w:t>
            </w:r>
            <w:r w:rsidRPr="00DB7773">
              <w:rPr>
                <w:rFonts w:ascii="宋体" w:hAnsi="宋体"/>
                <w:lang w:val="en-US" w:eastAsia="zh-CN"/>
              </w:rPr>
              <w:t>讲话中专业性较强的信息。</w:t>
            </w:r>
          </w:p>
          <w:p w14:paraId="3724EBA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在市场调查的同声传译中，能持续听懂被访者的回答并实时提取重要信息。</w:t>
            </w:r>
          </w:p>
          <w:p w14:paraId="1E7143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在媒体访谈的同声传译中，能在</w:t>
            </w:r>
            <w:proofErr w:type="gramStart"/>
            <w:r w:rsidRPr="00DB7773">
              <w:rPr>
                <w:rFonts w:ascii="宋体" w:hAnsi="宋体"/>
                <w:lang w:val="en-US" w:eastAsia="zh-CN"/>
              </w:rPr>
              <w:t>听采访</w:t>
            </w:r>
            <w:proofErr w:type="gramEnd"/>
            <w:r w:rsidRPr="00DB7773">
              <w:rPr>
                <w:rFonts w:ascii="宋体" w:hAnsi="宋体"/>
                <w:lang w:val="en-US" w:eastAsia="zh-CN"/>
              </w:rPr>
              <w:t>内容的同时</w:t>
            </w:r>
            <w:proofErr w:type="gramStart"/>
            <w:r w:rsidRPr="00DB7773">
              <w:rPr>
                <w:rFonts w:ascii="宋体" w:hAnsi="宋体"/>
                <w:lang w:val="en-US" w:eastAsia="zh-CN"/>
              </w:rPr>
              <w:t>分析源语的</w:t>
            </w:r>
            <w:proofErr w:type="gramEnd"/>
            <w:r w:rsidRPr="00DB7773">
              <w:rPr>
                <w:rFonts w:ascii="宋体" w:hAnsi="宋体"/>
                <w:lang w:val="en-US" w:eastAsia="zh-CN"/>
              </w:rPr>
              <w:t>逻辑关系。</w:t>
            </w:r>
          </w:p>
          <w:p w14:paraId="7A4208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在外事会见的同声传译中，能在听懂</w:t>
            </w:r>
            <w:proofErr w:type="gramStart"/>
            <w:r w:rsidRPr="00DB7773">
              <w:rPr>
                <w:rFonts w:ascii="宋体" w:hAnsi="宋体"/>
                <w:lang w:val="en-US" w:eastAsia="zh-CN"/>
              </w:rPr>
              <w:t>源语信息</w:t>
            </w:r>
            <w:proofErr w:type="gramEnd"/>
            <w:r w:rsidRPr="00DB7773">
              <w:rPr>
                <w:rFonts w:ascii="宋体" w:hAnsi="宋体"/>
                <w:lang w:val="en-US" w:eastAsia="zh-CN"/>
              </w:rPr>
              <w:t>的同时，切分源语意群。</w:t>
            </w:r>
          </w:p>
          <w:p w14:paraId="524DF7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在专家研讨的同声传译中，能区分主次信息，并进行适当概述。</w:t>
            </w:r>
          </w:p>
          <w:p w14:paraId="1424E4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在董事会议的同声传译中，能译出行业走势分析等讲话的中心思想。</w:t>
            </w:r>
          </w:p>
          <w:p w14:paraId="666C29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在人物访谈的同声传译中，能以符合译语文</w:t>
            </w:r>
            <w:proofErr w:type="gramStart"/>
            <w:r w:rsidRPr="00DB7773">
              <w:rPr>
                <w:rFonts w:ascii="宋体" w:hAnsi="宋体"/>
                <w:lang w:val="en-US" w:eastAsia="zh-CN"/>
              </w:rPr>
              <w:t>化习惯</w:t>
            </w:r>
            <w:proofErr w:type="gramEnd"/>
            <w:r w:rsidRPr="00DB7773">
              <w:rPr>
                <w:rFonts w:ascii="宋体" w:hAnsi="宋体"/>
                <w:lang w:val="en-US" w:eastAsia="zh-CN"/>
              </w:rPr>
              <w:t>的方式，较为准确完整地</w:t>
            </w:r>
            <w:proofErr w:type="gramStart"/>
            <w:r w:rsidRPr="00DB7773">
              <w:rPr>
                <w:rFonts w:ascii="宋体" w:hAnsi="宋体"/>
                <w:lang w:val="en-US" w:eastAsia="zh-CN"/>
              </w:rPr>
              <w:t>译出源语信息</w:t>
            </w:r>
            <w:proofErr w:type="gramEnd"/>
            <w:r w:rsidRPr="00DB7773">
              <w:rPr>
                <w:rFonts w:ascii="宋体" w:hAnsi="宋体"/>
                <w:lang w:val="en-US" w:eastAsia="zh-CN"/>
              </w:rPr>
              <w:t>。</w:t>
            </w:r>
          </w:p>
          <w:p w14:paraId="5E84F1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在圆桌会议的同声传译中，能通过重音、停顿等方式传达讲话人的语气。</w:t>
            </w:r>
          </w:p>
          <w:p w14:paraId="2D3D4527" w14:textId="547F8696" w:rsidR="00EB5EBD" w:rsidRPr="00DB7773" w:rsidRDefault="00EB5EBD">
            <w:pPr>
              <w:pStyle w:val="af4"/>
              <w:spacing w:after="0"/>
              <w:rPr>
                <w:rFonts w:ascii="宋体" w:hAnsi="宋体"/>
                <w:lang w:val="en-US" w:eastAsia="zh-CN"/>
              </w:rPr>
            </w:pPr>
            <w:r w:rsidRPr="00DB7773">
              <w:rPr>
                <w:rFonts w:ascii="宋体" w:hAnsi="宋体"/>
                <w:lang w:val="en-US" w:eastAsia="zh-CN"/>
              </w:rPr>
              <w:t>在外事会见的有笔记交传中，能根据主题和已知信息，推断讲话人下一步要表达的意思。</w:t>
            </w:r>
          </w:p>
          <w:p w14:paraId="2292B0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在商务洽谈的有笔记交传中，能根据上下文妥当处理模糊信息的大意。</w:t>
            </w:r>
          </w:p>
          <w:p w14:paraId="7087157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在媒体访谈的有笔记交传中，能译出访谈问答的大意及重要信息。</w:t>
            </w:r>
          </w:p>
          <w:p w14:paraId="094F8E9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在外事会见的有笔记交传中，能按照</w:t>
            </w:r>
            <w:proofErr w:type="gramStart"/>
            <w:r w:rsidRPr="00DB7773">
              <w:rPr>
                <w:rFonts w:ascii="宋体" w:hAnsi="宋体"/>
                <w:lang w:val="en-US" w:eastAsia="zh-CN"/>
              </w:rPr>
              <w:t>译语习惯体现源语的语域</w:t>
            </w:r>
            <w:proofErr w:type="gramEnd"/>
            <w:r w:rsidRPr="00DB7773">
              <w:rPr>
                <w:rFonts w:ascii="宋体" w:hAnsi="宋体"/>
                <w:lang w:val="en-US" w:eastAsia="zh-CN"/>
              </w:rPr>
              <w:t>和风格。</w:t>
            </w:r>
          </w:p>
          <w:p w14:paraId="4C1CE8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在高管陪同的无笔记交传中，能以符合译语文</w:t>
            </w:r>
            <w:proofErr w:type="gramStart"/>
            <w:r w:rsidRPr="00DB7773">
              <w:rPr>
                <w:rFonts w:ascii="宋体" w:hAnsi="宋体"/>
                <w:lang w:val="en-US" w:eastAsia="zh-CN"/>
              </w:rPr>
              <w:t>化习惯</w:t>
            </w:r>
            <w:proofErr w:type="gramEnd"/>
            <w:r w:rsidRPr="00DB7773">
              <w:rPr>
                <w:rFonts w:ascii="宋体" w:hAnsi="宋体"/>
                <w:lang w:val="en-US" w:eastAsia="zh-CN"/>
              </w:rPr>
              <w:t>的方式</w:t>
            </w:r>
            <w:proofErr w:type="gramStart"/>
            <w:r w:rsidRPr="00DB7773">
              <w:rPr>
                <w:rFonts w:ascii="宋体" w:hAnsi="宋体"/>
                <w:lang w:val="en-US" w:eastAsia="zh-CN"/>
              </w:rPr>
              <w:t>重组源语信息</w:t>
            </w:r>
            <w:proofErr w:type="gramEnd"/>
            <w:r w:rsidRPr="00DB7773">
              <w:rPr>
                <w:rFonts w:ascii="宋体" w:hAnsi="宋体"/>
                <w:lang w:val="en-US" w:eastAsia="zh-CN"/>
              </w:rPr>
              <w:t>。</w:t>
            </w:r>
          </w:p>
          <w:p w14:paraId="0C0D8D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在企业审核的无笔记交传中，能译出供应链、生产流程控制、销售网络等重要信息。</w:t>
            </w:r>
          </w:p>
        </w:tc>
      </w:tr>
      <w:tr w:rsidR="00EB5EBD" w14:paraId="007C1C31" w14:textId="77777777" w:rsidTr="004417B5">
        <w:trPr>
          <w:trHeight w:val="5105"/>
        </w:trPr>
        <w:tc>
          <w:tcPr>
            <w:tcW w:w="1232" w:type="dxa"/>
            <w:vAlign w:val="center"/>
          </w:tcPr>
          <w:p w14:paraId="79D5DD5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1C991D2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在合同洽谈的有笔记交传中，能分析洽谈要点之间的逻辑关系。</w:t>
            </w:r>
          </w:p>
          <w:p w14:paraId="39007D8B" w14:textId="1BF8A2AB"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在商务洽谈的有笔记交传中，能根据语言结构等线索，预测讲话内容。</w:t>
            </w:r>
          </w:p>
          <w:p w14:paraId="62DD1A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在商务洽谈的有笔记交传中，能借助脑记和笔记记忆价格、折扣、交货期等重要信息。</w:t>
            </w:r>
          </w:p>
          <w:p w14:paraId="5750AA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在商务洽谈的有笔记交传中，能识别并妥当处理源语中的冗余信息。</w:t>
            </w:r>
          </w:p>
          <w:p w14:paraId="4CA426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在商务洽谈的有笔记交传中，能结合主题及</w:t>
            </w:r>
            <w:r w:rsidR="00210727" w:rsidRPr="00DB7773">
              <w:rPr>
                <w:rFonts w:ascii="宋体" w:hAnsi="宋体" w:hint="eastAsia"/>
                <w:lang w:val="en-US" w:eastAsia="zh-CN"/>
              </w:rPr>
              <w:t>背景</w:t>
            </w:r>
            <w:r w:rsidRPr="00DB7773">
              <w:rPr>
                <w:rFonts w:ascii="宋体" w:hAnsi="宋体"/>
                <w:lang w:val="en-US" w:eastAsia="zh-CN"/>
              </w:rPr>
              <w:t>知识，识别讲话人的口误。</w:t>
            </w:r>
          </w:p>
          <w:p w14:paraId="506D59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在商务洽谈的有笔记交传中，能利用新获得的信息，结合已有的语言和非语言知识，译出主要信息。</w:t>
            </w:r>
          </w:p>
          <w:p w14:paraId="0DFC22C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在人物访谈的有笔记交传中，能译出讲话中的事实与观点等重要信息。</w:t>
            </w:r>
          </w:p>
          <w:p w14:paraId="1CCEF4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在外事会见的有笔记交传中，能完整准确地译出列举信息。</w:t>
            </w:r>
          </w:p>
          <w:p w14:paraId="4A8A7649" w14:textId="05F4F4F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在商务洽谈的有笔记交传中，能译出讲话人</w:t>
            </w:r>
            <w:r w:rsidR="00B03D74" w:rsidRPr="00B03D74">
              <w:rPr>
                <w:rFonts w:ascii="宋体" w:hAnsi="宋体" w:hint="eastAsia"/>
                <w:lang w:val="en-US" w:eastAsia="zh-CN"/>
              </w:rPr>
              <w:t>通过图像、图表</w:t>
            </w:r>
            <w:r w:rsidRPr="00DB7773">
              <w:rPr>
                <w:rFonts w:ascii="宋体" w:hAnsi="宋体"/>
                <w:lang w:val="en-US" w:eastAsia="zh-CN"/>
              </w:rPr>
              <w:t>等多媒体手段所表达的意思。</w:t>
            </w:r>
          </w:p>
          <w:p w14:paraId="3CE8AD2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在商务洽谈的有笔记交传中，能以概述的形式译出源语中交货方式、库存等重要信息。</w:t>
            </w:r>
          </w:p>
          <w:p w14:paraId="45479A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在人物访谈的有笔记交传中，能译出</w:t>
            </w:r>
            <w:proofErr w:type="gramStart"/>
            <w:r w:rsidRPr="00DB7773">
              <w:rPr>
                <w:rFonts w:ascii="宋体" w:hAnsi="宋体"/>
                <w:lang w:val="en-US" w:eastAsia="zh-CN"/>
              </w:rPr>
              <w:t>源语信息</w:t>
            </w:r>
            <w:proofErr w:type="gramEnd"/>
            <w:r w:rsidRPr="00DB7773">
              <w:rPr>
                <w:rFonts w:ascii="宋体" w:hAnsi="宋体"/>
                <w:lang w:val="en-US" w:eastAsia="zh-CN"/>
              </w:rPr>
              <w:t>要点之间的逻辑关系。</w:t>
            </w:r>
          </w:p>
          <w:p w14:paraId="670B22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在外事陪同的无笔记交传中，能分析讲话要点之间的逻辑关系。</w:t>
            </w:r>
          </w:p>
          <w:p w14:paraId="3128726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在商务陪同的无笔记交传中，能识别主要信息和相关细节之间的关系。</w:t>
            </w:r>
          </w:p>
          <w:p w14:paraId="77B89D6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在人物访谈的无笔记交传中，能从松散的</w:t>
            </w:r>
            <w:proofErr w:type="gramStart"/>
            <w:r w:rsidRPr="00DB7773">
              <w:rPr>
                <w:rFonts w:ascii="宋体" w:hAnsi="宋体"/>
                <w:lang w:val="en-US" w:eastAsia="zh-CN"/>
              </w:rPr>
              <w:t>源语信息</w:t>
            </w:r>
            <w:proofErr w:type="gramEnd"/>
            <w:r w:rsidRPr="00DB7773">
              <w:rPr>
                <w:rFonts w:ascii="宋体" w:hAnsi="宋体"/>
                <w:lang w:val="en-US" w:eastAsia="zh-CN"/>
              </w:rPr>
              <w:t>中归纳出向被访嘉宾提出的问题等关键信息。</w:t>
            </w:r>
          </w:p>
        </w:tc>
      </w:tr>
      <w:tr w:rsidR="00EB5EBD" w14:paraId="749BED92" w14:textId="77777777" w:rsidTr="004417B5">
        <w:trPr>
          <w:trHeight w:val="2996"/>
        </w:trPr>
        <w:tc>
          <w:tcPr>
            <w:tcW w:w="1232" w:type="dxa"/>
            <w:vAlign w:val="center"/>
          </w:tcPr>
          <w:p w14:paraId="3452434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六级</w:t>
            </w:r>
          </w:p>
        </w:tc>
        <w:tc>
          <w:tcPr>
            <w:tcW w:w="8357" w:type="dxa"/>
            <w:vAlign w:val="center"/>
          </w:tcPr>
          <w:p w14:paraId="52EB5B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在商务接待的无笔记交传中，能辨析源语中的逻辑主线。</w:t>
            </w:r>
          </w:p>
          <w:p w14:paraId="2A2C98A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在专家接待的无笔记交传中，能区分源语中的主次信息。</w:t>
            </w:r>
          </w:p>
          <w:p w14:paraId="0BE824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在日常对话的无笔记交传中，能借助上下文重组源语中接待时间、地点、人物等重要信息。</w:t>
            </w:r>
          </w:p>
          <w:p w14:paraId="63D189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在外事接待志愿活动的无笔记交传中，能妥当处理常见的英语被动句，译文符合汉语表达习惯。</w:t>
            </w:r>
          </w:p>
          <w:p w14:paraId="78A262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在商务接待的无笔记交传中，能在必要时</w:t>
            </w:r>
            <w:proofErr w:type="gramStart"/>
            <w:r w:rsidRPr="00DB7773">
              <w:rPr>
                <w:rFonts w:ascii="宋体" w:hAnsi="宋体"/>
                <w:lang w:val="en-US" w:eastAsia="zh-CN"/>
              </w:rPr>
              <w:t>用译语短句表达源语长句</w:t>
            </w:r>
            <w:proofErr w:type="gramEnd"/>
            <w:r w:rsidRPr="00DB7773">
              <w:rPr>
                <w:rFonts w:ascii="宋体" w:hAnsi="宋体"/>
                <w:lang w:val="en-US" w:eastAsia="zh-CN"/>
              </w:rPr>
              <w:t>的意思。</w:t>
            </w:r>
          </w:p>
          <w:p w14:paraId="08B682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在商务接待的无笔记交传中，能概括地译出接待方行程安排等信息。</w:t>
            </w:r>
          </w:p>
          <w:p w14:paraId="5CAB3C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陪同客户参加专题展会活动时，能译出业务咨询和介绍的对话内容。</w:t>
            </w:r>
          </w:p>
          <w:p w14:paraId="304948C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在陪同旅游的无笔记交传中，</w:t>
            </w:r>
            <w:proofErr w:type="gramStart"/>
            <w:r w:rsidRPr="00DB7773">
              <w:rPr>
                <w:rFonts w:ascii="宋体" w:hAnsi="宋体"/>
                <w:lang w:val="en-US" w:eastAsia="zh-CN"/>
              </w:rPr>
              <w:t>能用译语重组</w:t>
            </w:r>
            <w:proofErr w:type="gramEnd"/>
            <w:r w:rsidRPr="00DB7773">
              <w:rPr>
                <w:rFonts w:ascii="宋体" w:hAnsi="宋体"/>
                <w:lang w:val="en-US" w:eastAsia="zh-CN"/>
              </w:rPr>
              <w:t>中国文化介绍等信息。</w:t>
            </w:r>
          </w:p>
          <w:p w14:paraId="0679401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在熟悉话题的联络口译中，能运用语言和非语言知识，</w:t>
            </w:r>
            <w:proofErr w:type="gramStart"/>
            <w:r w:rsidRPr="00DB7773">
              <w:rPr>
                <w:rFonts w:ascii="宋体" w:hAnsi="宋体"/>
                <w:lang w:val="en-US" w:eastAsia="zh-CN"/>
              </w:rPr>
              <w:t>译出源语的</w:t>
            </w:r>
            <w:proofErr w:type="gramEnd"/>
            <w:r w:rsidRPr="00DB7773">
              <w:rPr>
                <w:rFonts w:ascii="宋体" w:hAnsi="宋体"/>
                <w:lang w:val="en-US" w:eastAsia="zh-CN"/>
              </w:rPr>
              <w:t>主要信息。</w:t>
            </w:r>
          </w:p>
        </w:tc>
      </w:tr>
      <w:tr w:rsidR="00EB5EBD" w14:paraId="21E03B92" w14:textId="77777777" w:rsidTr="004417B5">
        <w:trPr>
          <w:trHeight w:val="2399"/>
        </w:trPr>
        <w:tc>
          <w:tcPr>
            <w:tcW w:w="1232" w:type="dxa"/>
            <w:vAlign w:val="center"/>
          </w:tcPr>
          <w:p w14:paraId="1CF5DD9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1F43DF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在熟悉话题的联络口译中，能</w:t>
            </w:r>
            <w:proofErr w:type="gramStart"/>
            <w:r w:rsidRPr="00DB7773">
              <w:rPr>
                <w:rFonts w:ascii="宋体" w:hAnsi="宋体"/>
                <w:lang w:val="en-US" w:eastAsia="zh-CN"/>
              </w:rPr>
              <w:t>识别源语的</w:t>
            </w:r>
            <w:proofErr w:type="gramEnd"/>
            <w:r w:rsidRPr="00DB7773">
              <w:rPr>
                <w:rFonts w:ascii="宋体" w:hAnsi="宋体"/>
                <w:lang w:val="en-US" w:eastAsia="zh-CN"/>
              </w:rPr>
              <w:t>关键词。</w:t>
            </w:r>
          </w:p>
          <w:p w14:paraId="09E8AB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在熟悉话题的联络口译中，能理解对话中词汇及句子的模糊含义。</w:t>
            </w:r>
          </w:p>
          <w:p w14:paraId="3DFC4B3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w:t>
            </w:r>
            <w:proofErr w:type="gramStart"/>
            <w:r w:rsidRPr="00DB7773">
              <w:rPr>
                <w:rFonts w:ascii="宋体" w:hAnsi="宋体"/>
                <w:lang w:val="en-US" w:eastAsia="zh-CN"/>
              </w:rPr>
              <w:t>译语表达</w:t>
            </w:r>
            <w:proofErr w:type="gramEnd"/>
            <w:r w:rsidRPr="00DB7773">
              <w:rPr>
                <w:rFonts w:ascii="宋体" w:hAnsi="宋体"/>
                <w:lang w:val="en-US" w:eastAsia="zh-CN"/>
              </w:rPr>
              <w:t>基本流畅。</w:t>
            </w:r>
          </w:p>
          <w:p w14:paraId="12DF7E9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能译出迎来送往、旅游观光、商场购物等日常对话中的信息。</w:t>
            </w:r>
          </w:p>
          <w:p w14:paraId="2307298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陪同购物时，能译出讨价还价和支付等现场对话内容。</w:t>
            </w:r>
          </w:p>
          <w:p w14:paraId="64D0603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机场接送机时，能译出航班号、起飞或抵达时间等关键信息。</w:t>
            </w:r>
          </w:p>
          <w:p w14:paraId="29078E0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在小商品展销会上，能译出顾客的语气和态度。</w:t>
            </w:r>
          </w:p>
        </w:tc>
      </w:tr>
    </w:tbl>
    <w:p w14:paraId="325A1D24" w14:textId="77777777" w:rsidR="00EB5EBD" w:rsidRDefault="00EB5EBD">
      <w:pPr>
        <w:pStyle w:val="12"/>
        <w:ind w:firstLineChars="0" w:firstLine="0"/>
        <w:rPr>
          <w:rFonts w:ascii="宋体" w:eastAsia="宋体" w:hAnsi="宋体"/>
          <w:sz w:val="21"/>
          <w:lang w:eastAsia="zh-CN"/>
        </w:rPr>
      </w:pPr>
      <w:r>
        <w:rPr>
          <w:rFonts w:ascii="宋体" w:eastAsia="宋体" w:hAnsi="宋体"/>
          <w:sz w:val="21"/>
          <w:lang w:eastAsia="zh-CN"/>
        </w:rPr>
        <w:br w:type="page"/>
      </w:r>
    </w:p>
    <w:p w14:paraId="461CC465" w14:textId="77777777" w:rsidR="00EB5EBD" w:rsidRDefault="00EB5EBD">
      <w:pPr>
        <w:pStyle w:val="12"/>
        <w:ind w:firstLineChars="0" w:firstLine="0"/>
        <w:rPr>
          <w:rFonts w:ascii="宋体" w:eastAsia="宋体" w:hAnsi="宋体"/>
          <w:sz w:val="21"/>
          <w:lang w:eastAsia="zh-CN"/>
        </w:rPr>
      </w:pPr>
      <w:r>
        <w:rPr>
          <w:rFonts w:ascii="宋体" w:eastAsia="宋体" w:hAnsi="宋体" w:hint="eastAsia"/>
          <w:sz w:val="21"/>
          <w:lang w:eastAsia="zh-CN"/>
        </w:rPr>
        <w:lastRenderedPageBreak/>
        <w:t>6.5.2</w:t>
      </w:r>
      <w:r>
        <w:rPr>
          <w:rFonts w:ascii="宋体" w:eastAsia="宋体" w:hAnsi="宋体" w:hint="eastAsia"/>
          <w:sz w:val="21"/>
          <w:lang w:eastAsia="zh-CN"/>
        </w:rPr>
        <w:tab/>
        <w:t>口译策略</w:t>
      </w:r>
    </w:p>
    <w:p w14:paraId="58A73A1F" w14:textId="77777777" w:rsidR="00EB5EBD" w:rsidRDefault="00EB5EBD">
      <w:pPr>
        <w:pStyle w:val="12"/>
        <w:ind w:firstLine="420"/>
        <w:rPr>
          <w:rFonts w:ascii="宋体" w:eastAsia="宋体" w:hAnsi="宋体"/>
          <w:sz w:val="21"/>
          <w:lang w:eastAsia="zh-CN"/>
        </w:rPr>
      </w:pPr>
      <w:bookmarkStart w:id="89" w:name="_Toc497316803"/>
      <w:r>
        <w:rPr>
          <w:rFonts w:ascii="宋体" w:eastAsia="宋体" w:hAnsi="宋体"/>
          <w:sz w:val="21"/>
          <w:lang w:eastAsia="zh-CN"/>
        </w:rPr>
        <w:t>口译策略是指在口译学习和</w:t>
      </w:r>
      <w:r>
        <w:rPr>
          <w:rFonts w:ascii="宋体" w:eastAsia="宋体" w:hAnsi="宋体" w:hint="eastAsia"/>
          <w:sz w:val="21"/>
          <w:lang w:eastAsia="zh-CN"/>
        </w:rPr>
        <w:t>实践</w:t>
      </w:r>
      <w:r>
        <w:rPr>
          <w:rFonts w:ascii="宋体" w:eastAsia="宋体" w:hAnsi="宋体"/>
          <w:sz w:val="21"/>
          <w:lang w:eastAsia="zh-CN"/>
        </w:rPr>
        <w:t>中，为解决问题或提升口译效果运用的技巧、方法或行动，包括规划策略、执行策略、评估与补救策略。</w:t>
      </w:r>
    </w:p>
    <w:p w14:paraId="226D9287" w14:textId="7E9FCD68" w:rsidR="00EB5EBD" w:rsidRDefault="00EB5EBD">
      <w:pPr>
        <w:pStyle w:val="5"/>
        <w:spacing w:beforeLines="50" w:before="156" w:after="0" w:line="240" w:lineRule="auto"/>
        <w:rPr>
          <w:rFonts w:ascii="宋体" w:hAnsi="宋体"/>
          <w:b w:val="0"/>
          <w:sz w:val="21"/>
        </w:rPr>
      </w:pPr>
      <w:r>
        <w:rPr>
          <w:rFonts w:ascii="宋体" w:hAnsi="宋体"/>
          <w:b w:val="0"/>
          <w:sz w:val="21"/>
        </w:rPr>
        <w:t xml:space="preserve">表65 </w:t>
      </w:r>
      <w:r w:rsidR="006979A0">
        <w:rPr>
          <w:rFonts w:ascii="宋体" w:hAnsi="宋体"/>
          <w:b w:val="0"/>
          <w:sz w:val="21"/>
        </w:rPr>
        <w:t xml:space="preserve"> </w:t>
      </w:r>
      <w:r>
        <w:rPr>
          <w:rFonts w:ascii="宋体" w:hAnsi="宋体"/>
          <w:b w:val="0"/>
          <w:sz w:val="21"/>
        </w:rPr>
        <w:t>口译策略</w:t>
      </w:r>
      <w:bookmarkEnd w:id="89"/>
    </w:p>
    <w:tbl>
      <w:tblPr>
        <w:tblW w:w="95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357"/>
      </w:tblGrid>
      <w:tr w:rsidR="00EB5EBD" w14:paraId="4C9D594C" w14:textId="77777777" w:rsidTr="004417B5">
        <w:trPr>
          <w:trHeight w:val="810"/>
        </w:trPr>
        <w:tc>
          <w:tcPr>
            <w:tcW w:w="1232" w:type="dxa"/>
            <w:vAlign w:val="center"/>
          </w:tcPr>
          <w:p w14:paraId="609B01A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359B8836" w14:textId="41969689" w:rsidR="00EB5EBD" w:rsidRPr="00DB7773" w:rsidRDefault="00EB5EBD">
            <w:pPr>
              <w:pStyle w:val="af4"/>
              <w:spacing w:after="0"/>
              <w:rPr>
                <w:rFonts w:ascii="宋体" w:hAnsi="宋体"/>
                <w:lang w:val="en-US" w:eastAsia="zh-CN"/>
              </w:rPr>
            </w:pPr>
            <w:r w:rsidRPr="00DB7773">
              <w:rPr>
                <w:rFonts w:ascii="宋体" w:hAnsi="宋体"/>
                <w:lang w:val="en-US" w:eastAsia="zh-CN"/>
              </w:rPr>
              <w:t>口译前，能熟悉讲话人</w:t>
            </w:r>
            <w:r w:rsidR="00C068DD">
              <w:rPr>
                <w:rFonts w:ascii="宋体" w:hAnsi="宋体"/>
                <w:lang w:val="en-US" w:eastAsia="zh-CN"/>
              </w:rPr>
              <w:t>语音、语调</w:t>
            </w:r>
            <w:r w:rsidRPr="00DB7773">
              <w:rPr>
                <w:rFonts w:ascii="宋体" w:hAnsi="宋体"/>
                <w:lang w:val="en-US" w:eastAsia="zh-CN"/>
              </w:rPr>
              <w:t>、讲话速度、用词偏好等发言习惯。</w:t>
            </w:r>
          </w:p>
          <w:p w14:paraId="2AC554F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口译中，遇到信息密集、语速过快、</w:t>
            </w:r>
            <w:proofErr w:type="gramStart"/>
            <w:r w:rsidRPr="00DB7773">
              <w:rPr>
                <w:rFonts w:ascii="宋体" w:hAnsi="宋体"/>
                <w:lang w:val="en-US" w:eastAsia="zh-CN"/>
              </w:rPr>
              <w:t>源语信息</w:t>
            </w:r>
            <w:proofErr w:type="gramEnd"/>
            <w:r w:rsidRPr="00DB7773">
              <w:rPr>
                <w:rFonts w:ascii="宋体" w:hAnsi="宋体"/>
                <w:lang w:val="en-US" w:eastAsia="zh-CN"/>
              </w:rPr>
              <w:t>模糊的情况时，能自如地使用相应策略妥当处理。</w:t>
            </w:r>
          </w:p>
          <w:p w14:paraId="6F5936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能识别并妥当处理讲话人出现的重大缺漏或错误。</w:t>
            </w:r>
          </w:p>
        </w:tc>
      </w:tr>
      <w:tr w:rsidR="00EB5EBD" w14:paraId="16FDDB62" w14:textId="77777777" w:rsidTr="004417B5">
        <w:trPr>
          <w:trHeight w:val="2430"/>
        </w:trPr>
        <w:tc>
          <w:tcPr>
            <w:tcW w:w="1232" w:type="dxa"/>
            <w:vAlign w:val="center"/>
          </w:tcPr>
          <w:p w14:paraId="4B7796C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45E0CF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口译前，能了解相关行业的专业词汇、背景信息及发展动向。</w:t>
            </w:r>
            <w:r w:rsidRPr="00DB7773">
              <w:rPr>
                <w:rFonts w:ascii="宋体" w:hAnsi="宋体"/>
                <w:lang w:val="en-US" w:eastAsia="zh-CN"/>
              </w:rPr>
              <w:br/>
              <w:t>交替传译中：</w:t>
            </w:r>
          </w:p>
          <w:p w14:paraId="5C966D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重组源语的</w:t>
            </w:r>
            <w:proofErr w:type="gramEnd"/>
            <w:r w:rsidRPr="00DB7773">
              <w:rPr>
                <w:rFonts w:ascii="宋体" w:hAnsi="宋体"/>
                <w:lang w:val="en-US" w:eastAsia="zh-CN"/>
              </w:rPr>
              <w:t>语序结构，以</w:t>
            </w:r>
            <w:proofErr w:type="gramStart"/>
            <w:r w:rsidRPr="00DB7773">
              <w:rPr>
                <w:rFonts w:ascii="宋体" w:hAnsi="宋体"/>
                <w:lang w:val="en-US" w:eastAsia="zh-CN"/>
              </w:rPr>
              <w:t>符合译语的</w:t>
            </w:r>
            <w:proofErr w:type="gramEnd"/>
            <w:r w:rsidRPr="00DB7773">
              <w:rPr>
                <w:rFonts w:ascii="宋体" w:hAnsi="宋体"/>
                <w:lang w:val="en-US" w:eastAsia="zh-CN"/>
              </w:rPr>
              <w:t>表达习惯。</w:t>
            </w:r>
          </w:p>
          <w:p w14:paraId="12001B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监控译语准确性</w:t>
            </w:r>
            <w:proofErr w:type="gramEnd"/>
            <w:r w:rsidRPr="00DB7773">
              <w:rPr>
                <w:rFonts w:ascii="宋体" w:hAnsi="宋体"/>
                <w:lang w:val="en-US" w:eastAsia="zh-CN"/>
              </w:rPr>
              <w:t>、完整性、流畅性等，</w:t>
            </w:r>
            <w:proofErr w:type="gramStart"/>
            <w:r w:rsidRPr="00DB7773">
              <w:rPr>
                <w:rFonts w:ascii="宋体" w:hAnsi="宋体"/>
                <w:lang w:val="en-US" w:eastAsia="zh-CN"/>
              </w:rPr>
              <w:t>判断译语是否</w:t>
            </w:r>
            <w:proofErr w:type="gramEnd"/>
            <w:r w:rsidRPr="00DB7773">
              <w:rPr>
                <w:rFonts w:ascii="宋体" w:hAnsi="宋体"/>
                <w:lang w:val="en-US" w:eastAsia="zh-CN"/>
              </w:rPr>
              <w:t>存在逻辑错误并及时修正，并能根据现场听众的反应适时调整。</w:t>
            </w:r>
            <w:r w:rsidRPr="00DB7773">
              <w:rPr>
                <w:rFonts w:ascii="宋体" w:hAnsi="宋体"/>
                <w:lang w:val="en-US" w:eastAsia="zh-CN"/>
              </w:rPr>
              <w:br/>
              <w:t>同声传译中：</w:t>
            </w:r>
          </w:p>
          <w:p w14:paraId="292FEE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能主动使用预测、切分、等待、调整等策略。</w:t>
            </w:r>
          </w:p>
          <w:p w14:paraId="2EF026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能实时</w:t>
            </w:r>
            <w:proofErr w:type="gramStart"/>
            <w:r w:rsidRPr="00DB7773">
              <w:rPr>
                <w:rFonts w:ascii="宋体" w:hAnsi="宋体"/>
                <w:lang w:val="en-US" w:eastAsia="zh-CN"/>
              </w:rPr>
              <w:t>监控译语准确性</w:t>
            </w:r>
            <w:proofErr w:type="gramEnd"/>
            <w:r w:rsidRPr="00DB7773">
              <w:rPr>
                <w:rFonts w:ascii="宋体" w:hAnsi="宋体"/>
                <w:lang w:val="en-US" w:eastAsia="zh-CN"/>
              </w:rPr>
              <w:t>、流畅性、连贯性等。</w:t>
            </w:r>
          </w:p>
          <w:p w14:paraId="4DF04E6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能评估并修正</w:t>
            </w:r>
            <w:proofErr w:type="gramStart"/>
            <w:r w:rsidRPr="00DB7773">
              <w:rPr>
                <w:rFonts w:ascii="宋体" w:hAnsi="宋体"/>
                <w:lang w:val="en-US" w:eastAsia="zh-CN"/>
              </w:rPr>
              <w:t>源语信息</w:t>
            </w:r>
            <w:proofErr w:type="gramEnd"/>
            <w:r w:rsidRPr="00DB7773">
              <w:rPr>
                <w:rFonts w:ascii="宋体" w:hAnsi="宋体"/>
                <w:lang w:val="en-US" w:eastAsia="zh-CN"/>
              </w:rPr>
              <w:t>传递中出现的错误。</w:t>
            </w:r>
          </w:p>
        </w:tc>
      </w:tr>
      <w:tr w:rsidR="00EB5EBD" w14:paraId="70285643" w14:textId="77777777" w:rsidTr="004417B5">
        <w:trPr>
          <w:trHeight w:val="1350"/>
        </w:trPr>
        <w:tc>
          <w:tcPr>
            <w:tcW w:w="1232" w:type="dxa"/>
            <w:vAlign w:val="center"/>
          </w:tcPr>
          <w:p w14:paraId="23D5F7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62727266" w14:textId="419285C8" w:rsidR="00EB5EBD" w:rsidRPr="00DB7773" w:rsidRDefault="00EB5EBD">
            <w:pPr>
              <w:pStyle w:val="af4"/>
              <w:spacing w:after="0"/>
              <w:rPr>
                <w:rFonts w:ascii="宋体" w:hAnsi="宋体"/>
                <w:lang w:val="en-US" w:eastAsia="zh-CN"/>
              </w:rPr>
            </w:pPr>
            <w:r w:rsidRPr="00DB7773">
              <w:rPr>
                <w:rFonts w:ascii="宋体" w:hAnsi="宋体"/>
                <w:lang w:val="en-US" w:eastAsia="zh-CN"/>
              </w:rPr>
              <w:t>口译前，能熟悉口译任务涉及的基本概念和原理，将高频词汇和专业术语整理成词汇表</w:t>
            </w:r>
            <w:r w:rsidR="00651124">
              <w:rPr>
                <w:rFonts w:ascii="宋体" w:hAnsi="宋体" w:hint="eastAsia"/>
                <w:lang w:val="en-US" w:eastAsia="zh-CN"/>
              </w:rPr>
              <w:t>。</w:t>
            </w:r>
          </w:p>
          <w:p w14:paraId="5B9BAF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口译中:</w:t>
            </w:r>
          </w:p>
          <w:p w14:paraId="7EA3435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能迅速切分话语的意义单位，主动整理和记忆信息，不断根据现场语境，做出合理预测。</w:t>
            </w:r>
          </w:p>
          <w:p w14:paraId="585C83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能调整</w:t>
            </w:r>
            <w:proofErr w:type="gramStart"/>
            <w:r w:rsidRPr="00DB7773">
              <w:rPr>
                <w:rFonts w:ascii="宋体" w:hAnsi="宋体"/>
                <w:lang w:val="en-US" w:eastAsia="zh-CN"/>
              </w:rPr>
              <w:t>译语表达</w:t>
            </w:r>
            <w:proofErr w:type="gramEnd"/>
            <w:r w:rsidRPr="00DB7773">
              <w:rPr>
                <w:rFonts w:ascii="宋体" w:hAnsi="宋体"/>
                <w:lang w:val="en-US" w:eastAsia="zh-CN"/>
              </w:rPr>
              <w:t>的得体性，并在必要时补充说明以明示源语中的模糊信息。</w:t>
            </w:r>
          </w:p>
          <w:p w14:paraId="7029016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能持续评估</w:t>
            </w:r>
            <w:proofErr w:type="gramStart"/>
            <w:r w:rsidRPr="00DB7773">
              <w:rPr>
                <w:rFonts w:ascii="宋体" w:hAnsi="宋体"/>
                <w:lang w:val="en-US" w:eastAsia="zh-CN"/>
              </w:rPr>
              <w:t>源语信息</w:t>
            </w:r>
            <w:proofErr w:type="gramEnd"/>
            <w:r w:rsidRPr="00DB7773">
              <w:rPr>
                <w:rFonts w:ascii="宋体" w:hAnsi="宋体"/>
                <w:lang w:val="en-US" w:eastAsia="zh-CN"/>
              </w:rPr>
              <w:t>的准确性、完整性和流畅性。</w:t>
            </w:r>
          </w:p>
        </w:tc>
      </w:tr>
      <w:tr w:rsidR="00EB5EBD" w14:paraId="03BB261A" w14:textId="77777777" w:rsidTr="004417B5">
        <w:trPr>
          <w:trHeight w:val="810"/>
        </w:trPr>
        <w:tc>
          <w:tcPr>
            <w:tcW w:w="1232" w:type="dxa"/>
            <w:vAlign w:val="center"/>
          </w:tcPr>
          <w:p w14:paraId="568233D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5C0C71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口译前，能利用各种资源查询讲话人的相关资料和背景。</w:t>
            </w:r>
          </w:p>
          <w:p w14:paraId="647BD70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口译中：</w:t>
            </w:r>
          </w:p>
          <w:p w14:paraId="7DF6303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能主动预测讲话主题，整理逻辑。</w:t>
            </w:r>
          </w:p>
          <w:p w14:paraId="68A593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监控译语的</w:t>
            </w:r>
            <w:proofErr w:type="gramEnd"/>
            <w:r w:rsidRPr="00DB7773">
              <w:rPr>
                <w:rFonts w:ascii="宋体" w:hAnsi="宋体"/>
                <w:lang w:val="en-US" w:eastAsia="zh-CN"/>
              </w:rPr>
              <w:t>准确性及完整性，及时修正错误。</w:t>
            </w:r>
          </w:p>
          <w:p w14:paraId="3319E6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遇到困难时，能询问讲话人或请教现场专家。</w:t>
            </w:r>
          </w:p>
        </w:tc>
      </w:tr>
      <w:tr w:rsidR="00EB5EBD" w14:paraId="675C34DB" w14:textId="77777777" w:rsidTr="004417B5">
        <w:trPr>
          <w:trHeight w:val="810"/>
        </w:trPr>
        <w:tc>
          <w:tcPr>
            <w:tcW w:w="1232" w:type="dxa"/>
            <w:vAlign w:val="center"/>
          </w:tcPr>
          <w:p w14:paraId="3DB1573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576A989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口译前，能做译前准备，推断发言人的主要意图。</w:t>
            </w:r>
          </w:p>
          <w:p w14:paraId="2F6BBB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口译中：</w:t>
            </w:r>
          </w:p>
          <w:p w14:paraId="52F6D3A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能根据上下文整合源语中零散的信息。</w:t>
            </w:r>
          </w:p>
          <w:p w14:paraId="62219DE1" w14:textId="45933AA5" w:rsidR="00EB5EBD" w:rsidRPr="00DB7773" w:rsidRDefault="00651124">
            <w:pPr>
              <w:pStyle w:val="af4"/>
              <w:spacing w:after="0"/>
              <w:rPr>
                <w:rFonts w:ascii="宋体" w:hAnsi="宋体"/>
                <w:lang w:val="en-US" w:eastAsia="zh-CN"/>
              </w:rPr>
            </w:pPr>
            <w:proofErr w:type="gramStart"/>
            <w:r>
              <w:rPr>
                <w:rFonts w:ascii="宋体" w:hAnsi="宋体"/>
                <w:lang w:val="en-US" w:eastAsia="zh-CN"/>
              </w:rPr>
              <w:t>遇到</w:t>
            </w:r>
            <w:r w:rsidR="00EB5EBD" w:rsidRPr="00DB7773">
              <w:rPr>
                <w:rFonts w:ascii="宋体" w:hAnsi="宋体"/>
                <w:lang w:val="en-US" w:eastAsia="zh-CN"/>
              </w:rPr>
              <w:t>没</w:t>
            </w:r>
            <w:proofErr w:type="gramEnd"/>
            <w:r w:rsidR="00EB5EBD" w:rsidRPr="00DB7773">
              <w:rPr>
                <w:rFonts w:ascii="宋体" w:hAnsi="宋体"/>
                <w:lang w:val="en-US" w:eastAsia="zh-CN"/>
              </w:rPr>
              <w:t>听见、没听懂的情况时，能通过提问解决。</w:t>
            </w:r>
          </w:p>
          <w:p w14:paraId="3EB2AB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在意识到出现明显错误时能采取措施纠正。</w:t>
            </w:r>
          </w:p>
        </w:tc>
      </w:tr>
    </w:tbl>
    <w:p w14:paraId="576498EA" w14:textId="77777777" w:rsidR="00EB5EBD" w:rsidRDefault="00EB5EBD">
      <w:pPr>
        <w:pStyle w:val="12"/>
        <w:ind w:firstLine="420"/>
        <w:rPr>
          <w:rFonts w:ascii="宋体" w:eastAsia="宋体" w:hAnsi="宋体"/>
          <w:sz w:val="21"/>
          <w:lang w:eastAsia="zh-CN"/>
        </w:rPr>
      </w:pPr>
    </w:p>
    <w:p w14:paraId="494B1D4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1AFFA12" w14:textId="145F2E89" w:rsidR="00EB5EBD" w:rsidRDefault="00EB5EBD">
      <w:pPr>
        <w:pStyle w:val="5"/>
        <w:spacing w:before="0" w:after="0" w:line="240" w:lineRule="auto"/>
        <w:rPr>
          <w:rFonts w:ascii="宋体" w:hAnsi="宋体"/>
          <w:b w:val="0"/>
          <w:sz w:val="21"/>
        </w:rPr>
      </w:pPr>
      <w:bookmarkStart w:id="90" w:name="_Toc497316804"/>
      <w:r>
        <w:rPr>
          <w:rFonts w:ascii="宋体" w:hAnsi="宋体"/>
          <w:b w:val="0"/>
          <w:sz w:val="21"/>
        </w:rPr>
        <w:lastRenderedPageBreak/>
        <w:t xml:space="preserve">表66 </w:t>
      </w:r>
      <w:r w:rsidR="006979A0">
        <w:rPr>
          <w:rFonts w:ascii="宋体" w:hAnsi="宋体"/>
          <w:b w:val="0"/>
          <w:sz w:val="21"/>
        </w:rPr>
        <w:t xml:space="preserve"> </w:t>
      </w:r>
      <w:r>
        <w:rPr>
          <w:rFonts w:ascii="宋体" w:hAnsi="宋体"/>
          <w:b w:val="0"/>
          <w:sz w:val="21"/>
        </w:rPr>
        <w:t>口译策略：规划</w:t>
      </w:r>
      <w:bookmarkEnd w:id="90"/>
    </w:p>
    <w:tbl>
      <w:tblPr>
        <w:tblW w:w="95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8385"/>
      </w:tblGrid>
      <w:tr w:rsidR="00EB5EBD" w14:paraId="66D2CF8D" w14:textId="77777777" w:rsidTr="004417B5">
        <w:trPr>
          <w:trHeight w:val="270"/>
        </w:trPr>
        <w:tc>
          <w:tcPr>
            <w:tcW w:w="1204" w:type="dxa"/>
            <w:vAlign w:val="center"/>
          </w:tcPr>
          <w:p w14:paraId="3719825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68AA42D5" w14:textId="232AF3F1" w:rsidR="00EB5EBD" w:rsidRPr="00DB7773" w:rsidRDefault="00EB5EBD">
            <w:pPr>
              <w:pStyle w:val="af4"/>
              <w:spacing w:after="0"/>
              <w:rPr>
                <w:rFonts w:ascii="宋体" w:hAnsi="宋体"/>
                <w:lang w:val="en-US" w:eastAsia="zh-CN"/>
              </w:rPr>
            </w:pPr>
            <w:r w:rsidRPr="00DB7773">
              <w:rPr>
                <w:rFonts w:ascii="宋体" w:hAnsi="宋体"/>
                <w:lang w:val="en-US" w:eastAsia="zh-CN"/>
              </w:rPr>
              <w:t>能提前熟悉讲话人的</w:t>
            </w:r>
            <w:r w:rsidR="00C068DD">
              <w:rPr>
                <w:rFonts w:ascii="宋体" w:hAnsi="宋体"/>
                <w:lang w:val="en-US" w:eastAsia="zh-CN"/>
              </w:rPr>
              <w:t>语音、语调</w:t>
            </w:r>
            <w:r w:rsidRPr="00DB7773">
              <w:rPr>
                <w:rFonts w:ascii="宋体" w:hAnsi="宋体"/>
                <w:lang w:val="en-US" w:eastAsia="zh-CN"/>
              </w:rPr>
              <w:t>、讲话速度、用词偏好等讲话习惯。</w:t>
            </w:r>
          </w:p>
        </w:tc>
      </w:tr>
      <w:tr w:rsidR="00EB5EBD" w14:paraId="6B7FF691" w14:textId="77777777" w:rsidTr="004417B5">
        <w:trPr>
          <w:trHeight w:val="2328"/>
        </w:trPr>
        <w:tc>
          <w:tcPr>
            <w:tcW w:w="1204" w:type="dxa"/>
            <w:vAlign w:val="center"/>
          </w:tcPr>
          <w:p w14:paraId="40713CD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5337340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口译前，能搜集相关行业的专业术语、背景信息并了解发展动向。</w:t>
            </w:r>
          </w:p>
          <w:p w14:paraId="07D303E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w:t>
            </w:r>
            <w:proofErr w:type="gramStart"/>
            <w:r w:rsidRPr="00DB7773">
              <w:rPr>
                <w:rFonts w:ascii="宋体" w:hAnsi="宋体"/>
                <w:lang w:val="en-US" w:eastAsia="zh-CN"/>
              </w:rPr>
              <w:t>与讲话</w:t>
            </w:r>
            <w:proofErr w:type="gramEnd"/>
            <w:r w:rsidRPr="00DB7773">
              <w:rPr>
                <w:rFonts w:ascii="宋体" w:hAnsi="宋体"/>
                <w:lang w:val="en-US" w:eastAsia="zh-CN"/>
              </w:rPr>
              <w:t>人交流，了解重要信息，</w:t>
            </w:r>
            <w:proofErr w:type="gramStart"/>
            <w:r w:rsidRPr="00DB7773">
              <w:rPr>
                <w:rFonts w:ascii="宋体" w:hAnsi="宋体"/>
                <w:lang w:val="en-US" w:eastAsia="zh-CN"/>
              </w:rPr>
              <w:t>如讲话</w:t>
            </w:r>
            <w:proofErr w:type="gramEnd"/>
            <w:r w:rsidRPr="00DB7773">
              <w:rPr>
                <w:rFonts w:ascii="宋体" w:hAnsi="宋体"/>
                <w:lang w:val="en-US" w:eastAsia="zh-CN"/>
              </w:rPr>
              <w:t>人的语音语调、发言内容中</w:t>
            </w:r>
            <w:proofErr w:type="gramStart"/>
            <w:r w:rsidRPr="00DB7773">
              <w:rPr>
                <w:rFonts w:ascii="宋体" w:hAnsi="宋体"/>
                <w:lang w:val="en-US" w:eastAsia="zh-CN"/>
              </w:rPr>
              <w:t>较专业</w:t>
            </w:r>
            <w:proofErr w:type="gramEnd"/>
            <w:r w:rsidRPr="00DB7773">
              <w:rPr>
                <w:rFonts w:ascii="宋体" w:hAnsi="宋体"/>
                <w:lang w:val="en-US" w:eastAsia="zh-CN"/>
              </w:rPr>
              <w:t>或较新的关键词汇等。</w:t>
            </w:r>
          </w:p>
          <w:p w14:paraId="454959DC" w14:textId="5705035D"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DA6044">
              <w:rPr>
                <w:rFonts w:hint="eastAsia"/>
                <w:lang w:eastAsia="zh-CN"/>
              </w:rPr>
              <w:t>根据已知信息</w:t>
            </w:r>
            <w:r w:rsidRPr="00DB7773">
              <w:rPr>
                <w:rFonts w:ascii="宋体" w:hAnsi="宋体"/>
                <w:lang w:val="en-US" w:eastAsia="zh-CN"/>
              </w:rPr>
              <w:t>，主动</w:t>
            </w:r>
            <w:proofErr w:type="gramStart"/>
            <w:r w:rsidRPr="00DB7773">
              <w:rPr>
                <w:rFonts w:ascii="宋体" w:hAnsi="宋体"/>
                <w:lang w:val="en-US" w:eastAsia="zh-CN"/>
              </w:rPr>
              <w:t>预测源语的</w:t>
            </w:r>
            <w:proofErr w:type="gramEnd"/>
            <w:r w:rsidRPr="00DB7773">
              <w:rPr>
                <w:rFonts w:ascii="宋体" w:hAnsi="宋体"/>
                <w:lang w:val="en-US" w:eastAsia="zh-CN"/>
              </w:rPr>
              <w:t>后续信息和内容。</w:t>
            </w:r>
          </w:p>
          <w:p w14:paraId="2A091574" w14:textId="77777777" w:rsidR="00210727" w:rsidRPr="00DB7773" w:rsidRDefault="00210727" w:rsidP="00210727">
            <w:pPr>
              <w:pStyle w:val="af4"/>
              <w:spacing w:after="0"/>
              <w:rPr>
                <w:rFonts w:ascii="宋体" w:hAnsi="宋体"/>
                <w:lang w:val="en-US" w:eastAsia="zh-CN"/>
              </w:rPr>
            </w:pPr>
            <w:r w:rsidRPr="00DB7773">
              <w:rPr>
                <w:rFonts w:ascii="宋体" w:hAnsi="宋体"/>
                <w:lang w:val="en-US" w:eastAsia="zh-CN"/>
              </w:rPr>
              <w:t>在同声传译中，能在听说的同时，切分</w:t>
            </w:r>
            <w:proofErr w:type="gramStart"/>
            <w:r w:rsidRPr="00DB7773">
              <w:rPr>
                <w:rFonts w:ascii="宋体" w:hAnsi="宋体"/>
                <w:lang w:val="en-US" w:eastAsia="zh-CN"/>
              </w:rPr>
              <w:t>源语信息</w:t>
            </w:r>
            <w:proofErr w:type="gramEnd"/>
            <w:r w:rsidRPr="00DB7773">
              <w:rPr>
                <w:rFonts w:ascii="宋体" w:hAnsi="宋体"/>
                <w:lang w:val="en-US" w:eastAsia="zh-CN"/>
              </w:rPr>
              <w:t>单位。</w:t>
            </w:r>
          </w:p>
          <w:p w14:paraId="3988D663" w14:textId="77777777" w:rsidR="00210727" w:rsidRPr="00DB7773" w:rsidRDefault="00210727" w:rsidP="00210727">
            <w:pPr>
              <w:pStyle w:val="af4"/>
              <w:spacing w:after="0"/>
              <w:rPr>
                <w:rFonts w:ascii="宋体" w:hAnsi="宋体"/>
                <w:lang w:val="en-US" w:eastAsia="zh-CN"/>
              </w:rPr>
            </w:pPr>
            <w:r w:rsidRPr="00DB7773">
              <w:rPr>
                <w:rFonts w:ascii="宋体" w:hAnsi="宋体"/>
                <w:lang w:val="en-US" w:eastAsia="zh-CN"/>
              </w:rPr>
              <w:t>在同声传译中，能在切分</w:t>
            </w:r>
            <w:proofErr w:type="gramStart"/>
            <w:r w:rsidRPr="00DB7773">
              <w:rPr>
                <w:rFonts w:ascii="宋体" w:hAnsi="宋体"/>
                <w:lang w:val="en-US" w:eastAsia="zh-CN"/>
              </w:rPr>
              <w:t>源语信息</w:t>
            </w:r>
            <w:proofErr w:type="gramEnd"/>
            <w:r w:rsidRPr="00DB7773">
              <w:rPr>
                <w:rFonts w:ascii="宋体" w:hAnsi="宋体"/>
                <w:lang w:val="en-US" w:eastAsia="zh-CN"/>
              </w:rPr>
              <w:t>的同时，根据源语句子顺序完成译语。</w:t>
            </w:r>
          </w:p>
          <w:p w14:paraId="5195663C" w14:textId="77777777" w:rsidR="00210727" w:rsidRPr="00DB7773" w:rsidRDefault="00210727" w:rsidP="00210727">
            <w:pPr>
              <w:pStyle w:val="af4"/>
              <w:spacing w:after="0"/>
              <w:rPr>
                <w:rFonts w:ascii="宋体" w:hAnsi="宋体"/>
                <w:lang w:val="en-US" w:eastAsia="zh-CN"/>
              </w:rPr>
            </w:pPr>
            <w:r w:rsidRPr="00DB7773">
              <w:rPr>
                <w:rFonts w:ascii="宋体" w:hAnsi="宋体"/>
                <w:lang w:val="en-US" w:eastAsia="zh-CN"/>
              </w:rPr>
              <w:t>在同声传译中，能根据具体的翻译内容和讲话人的语速、语音、口音等调整听说时间差。</w:t>
            </w:r>
          </w:p>
        </w:tc>
      </w:tr>
      <w:tr w:rsidR="00EB5EBD" w14:paraId="53A204E6" w14:textId="77777777" w:rsidTr="004417B5">
        <w:trPr>
          <w:trHeight w:val="1694"/>
        </w:trPr>
        <w:tc>
          <w:tcPr>
            <w:tcW w:w="1204" w:type="dxa"/>
            <w:vAlign w:val="center"/>
          </w:tcPr>
          <w:p w14:paraId="272312A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078FAC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口译前，能主动熟悉口译内容涉及的基本概念、原理、程序、术语等。</w:t>
            </w:r>
          </w:p>
          <w:p w14:paraId="2DCBDD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口译前，能了解活动主题及相关内容，熟悉讲话人的基本情况和立场观点。</w:t>
            </w:r>
          </w:p>
          <w:p w14:paraId="01017F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口译前，能准备高频词汇和专业术语，并整理成词汇表。</w:t>
            </w:r>
          </w:p>
          <w:p w14:paraId="317851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能不断根据现场语境和经验，对随后的口译内容做出合理预测。</w:t>
            </w:r>
          </w:p>
          <w:p w14:paraId="6FE588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w:t>
            </w:r>
            <w:proofErr w:type="gramStart"/>
            <w:r w:rsidRPr="00DB7773">
              <w:rPr>
                <w:rFonts w:ascii="宋体" w:hAnsi="宋体"/>
                <w:lang w:val="en-US" w:eastAsia="zh-CN"/>
              </w:rPr>
              <w:t>源语语言</w:t>
            </w:r>
            <w:proofErr w:type="gramEnd"/>
            <w:r w:rsidRPr="00DB7773">
              <w:rPr>
                <w:rFonts w:ascii="宋体" w:hAnsi="宋体"/>
                <w:lang w:val="en-US" w:eastAsia="zh-CN"/>
              </w:rPr>
              <w:t>特征，如短语搭配、连接词等，主动预测讲话人下一步所要表达的意思。</w:t>
            </w:r>
          </w:p>
        </w:tc>
      </w:tr>
      <w:tr w:rsidR="00EB5EBD" w14:paraId="435C1250" w14:textId="77777777" w:rsidTr="004417B5">
        <w:trPr>
          <w:trHeight w:val="2271"/>
        </w:trPr>
        <w:tc>
          <w:tcPr>
            <w:tcW w:w="1204" w:type="dxa"/>
            <w:vAlign w:val="center"/>
          </w:tcPr>
          <w:p w14:paraId="09A2D26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466FAE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能与口译服务对象有效沟通，获得相关信息。</w:t>
            </w:r>
          </w:p>
          <w:p w14:paraId="459413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口译前，能通过组织方、互联网等各种途径，搜集口译任务相关资料，</w:t>
            </w:r>
            <w:proofErr w:type="gramStart"/>
            <w:r w:rsidRPr="00DB7773">
              <w:rPr>
                <w:rFonts w:ascii="宋体" w:hAnsi="宋体"/>
                <w:lang w:val="en-US" w:eastAsia="zh-CN"/>
              </w:rPr>
              <w:t>如讲话</w:t>
            </w:r>
            <w:proofErr w:type="gramEnd"/>
            <w:r w:rsidRPr="00DB7773">
              <w:rPr>
                <w:rFonts w:ascii="宋体" w:hAnsi="宋体"/>
                <w:lang w:val="en-US" w:eastAsia="zh-CN"/>
              </w:rPr>
              <w:t>人背景、行程安排等。</w:t>
            </w:r>
          </w:p>
          <w:p w14:paraId="5CAF81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口译前，能制作并熟记活动重要参与人员及机构名称中英文对照表。</w:t>
            </w:r>
          </w:p>
          <w:p w14:paraId="54157B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口译前，能熟悉口译场地、讲话人和译员的工作位置。</w:t>
            </w:r>
          </w:p>
          <w:p w14:paraId="572A59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能通过活动主题、情景信息、讲话人身份和立场等线索主动预测口译的主要信息。</w:t>
            </w:r>
          </w:p>
          <w:p w14:paraId="0EADF9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在日常对话的无笔记交传中，能切分源语意义单位。</w:t>
            </w:r>
          </w:p>
        </w:tc>
      </w:tr>
      <w:tr w:rsidR="00EB5EBD" w14:paraId="0EE6DFCF" w14:textId="77777777" w:rsidTr="004417B5">
        <w:trPr>
          <w:trHeight w:val="1716"/>
        </w:trPr>
        <w:tc>
          <w:tcPr>
            <w:tcW w:w="1204" w:type="dxa"/>
            <w:vAlign w:val="center"/>
          </w:tcPr>
          <w:p w14:paraId="3E3751C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85" w:type="dxa"/>
            <w:vAlign w:val="center"/>
          </w:tcPr>
          <w:p w14:paraId="6B48A9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口译前，能通过已知的口译服务对象，了解口译的主要内容和背景。</w:t>
            </w:r>
          </w:p>
          <w:p w14:paraId="5DA39F5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口译前，能与相关工作人员沟通和配合。</w:t>
            </w:r>
          </w:p>
          <w:p w14:paraId="69244F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口译前，能获取与口译任务相关的信息和资源。</w:t>
            </w:r>
          </w:p>
          <w:p w14:paraId="31004B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能调动已有的百科知识储备，为口译任务提前做准备。</w:t>
            </w:r>
          </w:p>
          <w:p w14:paraId="7361EDA6" w14:textId="4895B46B" w:rsidR="00EB5EBD" w:rsidRPr="00DB7773" w:rsidRDefault="00EB5EBD">
            <w:pPr>
              <w:pStyle w:val="af4"/>
              <w:spacing w:after="0"/>
              <w:rPr>
                <w:rFonts w:ascii="宋体" w:hAnsi="宋体"/>
                <w:lang w:val="en-US" w:eastAsia="zh-CN"/>
              </w:rPr>
            </w:pPr>
            <w:r w:rsidRPr="00DB7773">
              <w:rPr>
                <w:rFonts w:ascii="宋体" w:hAnsi="宋体"/>
                <w:lang w:val="en-US" w:eastAsia="zh-CN"/>
              </w:rPr>
              <w:t>在</w:t>
            </w:r>
            <w:r w:rsidR="00651124">
              <w:rPr>
                <w:rFonts w:ascii="宋体" w:hAnsi="宋体"/>
                <w:lang w:val="en-US" w:eastAsia="zh-CN"/>
              </w:rPr>
              <w:t>熟悉话题</w:t>
            </w:r>
            <w:r w:rsidRPr="00DB7773">
              <w:rPr>
                <w:rFonts w:ascii="宋体" w:hAnsi="宋体"/>
                <w:lang w:val="en-US" w:eastAsia="zh-CN"/>
              </w:rPr>
              <w:t>的联络口译中，能推断讲话人的主要意图。</w:t>
            </w:r>
          </w:p>
        </w:tc>
      </w:tr>
    </w:tbl>
    <w:p w14:paraId="4A24CE42" w14:textId="77777777" w:rsidR="00EB5EBD" w:rsidRDefault="00EB5EBD">
      <w:pPr>
        <w:pStyle w:val="12"/>
        <w:ind w:firstLine="420"/>
        <w:rPr>
          <w:rFonts w:ascii="宋体" w:eastAsia="宋体" w:hAnsi="宋体"/>
          <w:sz w:val="21"/>
          <w:lang w:eastAsia="zh-CN"/>
        </w:rPr>
      </w:pPr>
    </w:p>
    <w:p w14:paraId="01098D73" w14:textId="77777777" w:rsidR="00EB5EBD" w:rsidRDefault="00EB5EBD">
      <w:pPr>
        <w:pStyle w:val="12"/>
        <w:ind w:firstLineChars="0" w:firstLine="0"/>
        <w:rPr>
          <w:rFonts w:ascii="宋体" w:eastAsia="宋体" w:hAnsi="宋体"/>
          <w:sz w:val="21"/>
          <w:lang w:eastAsia="zh-CN"/>
        </w:rPr>
      </w:pPr>
    </w:p>
    <w:p w14:paraId="66843597" w14:textId="77777777" w:rsidR="00EB5EBD" w:rsidRDefault="00EB5EBD">
      <w:pPr>
        <w:pStyle w:val="5"/>
        <w:spacing w:before="0" w:after="0" w:line="240" w:lineRule="auto"/>
        <w:rPr>
          <w:rFonts w:ascii="宋体" w:hAnsi="宋体"/>
          <w:b w:val="0"/>
          <w:sz w:val="21"/>
        </w:rPr>
      </w:pPr>
      <w:bookmarkStart w:id="91" w:name="_Toc497316805"/>
      <w:r>
        <w:rPr>
          <w:rFonts w:ascii="宋体" w:hAnsi="宋体"/>
          <w:b w:val="0"/>
          <w:sz w:val="21"/>
        </w:rPr>
        <w:br w:type="page"/>
      </w:r>
    </w:p>
    <w:p w14:paraId="7908C043" w14:textId="4273592D" w:rsidR="00EB5EBD" w:rsidRDefault="00EB5EBD">
      <w:pPr>
        <w:pStyle w:val="5"/>
        <w:spacing w:before="0" w:after="0" w:line="240" w:lineRule="auto"/>
        <w:rPr>
          <w:rFonts w:ascii="宋体" w:hAnsi="宋体"/>
          <w:b w:val="0"/>
          <w:sz w:val="21"/>
        </w:rPr>
      </w:pPr>
      <w:r>
        <w:rPr>
          <w:rFonts w:ascii="宋体" w:hAnsi="宋体"/>
          <w:b w:val="0"/>
          <w:sz w:val="21"/>
        </w:rPr>
        <w:lastRenderedPageBreak/>
        <w:t>表67</w:t>
      </w:r>
      <w:r w:rsidR="006979A0">
        <w:rPr>
          <w:rFonts w:ascii="宋体" w:hAnsi="宋体"/>
          <w:b w:val="0"/>
          <w:sz w:val="21"/>
        </w:rPr>
        <w:t xml:space="preserve"> </w:t>
      </w:r>
      <w:r>
        <w:rPr>
          <w:rFonts w:ascii="宋体" w:hAnsi="宋体"/>
          <w:b w:val="0"/>
          <w:sz w:val="21"/>
        </w:rPr>
        <w:t xml:space="preserve"> 口译策略：执行</w:t>
      </w:r>
      <w:bookmarkEnd w:id="91"/>
    </w:p>
    <w:p w14:paraId="5FC4D0E9" w14:textId="1D7D6982" w:rsidR="00EB5EBD" w:rsidRDefault="00EB5EBD">
      <w:pPr>
        <w:ind w:firstLineChars="200" w:firstLine="420"/>
      </w:pPr>
      <w:r>
        <w:rPr>
          <w:rFonts w:hint="eastAsia"/>
        </w:rPr>
        <w:t>本表</w:t>
      </w:r>
      <w:r w:rsidR="00210727">
        <w:rPr>
          <w:rFonts w:hint="eastAsia"/>
        </w:rPr>
        <w:t>未</w:t>
      </w:r>
      <w:r w:rsidR="00720BE5">
        <w:rPr>
          <w:rFonts w:hint="eastAsia"/>
        </w:rPr>
        <w:t>列</w:t>
      </w:r>
      <w:r>
        <w:rPr>
          <w:rFonts w:hint="eastAsia"/>
        </w:rPr>
        <w:t>第九级</w:t>
      </w:r>
      <w:r w:rsidR="00720BE5">
        <w:rPr>
          <w:rFonts w:hint="eastAsia"/>
        </w:rPr>
        <w:t>，其要求同</w:t>
      </w:r>
      <w:r w:rsidR="00BB3885">
        <w:rPr>
          <w:rFonts w:hint="eastAsia"/>
        </w:rPr>
        <w:t>第</w:t>
      </w:r>
      <w:r w:rsidR="00D208E0">
        <w:rPr>
          <w:rFonts w:hint="eastAsia"/>
        </w:rPr>
        <w:t>五</w:t>
      </w:r>
      <w:r w:rsidR="00720BE5">
        <w:rPr>
          <w:rFonts w:hint="eastAsia"/>
        </w:rPr>
        <w:t>级</w:t>
      </w:r>
      <w:r w:rsidR="00D208E0">
        <w:rPr>
          <w:rFonts w:hint="eastAsia"/>
        </w:rPr>
        <w:t>至</w:t>
      </w:r>
      <w:r w:rsidR="00720BE5">
        <w:rPr>
          <w:rFonts w:hint="eastAsia"/>
        </w:rPr>
        <w:t>第</w:t>
      </w:r>
      <w:r w:rsidR="00D208E0">
        <w:rPr>
          <w:rFonts w:hint="eastAsia"/>
        </w:rPr>
        <w:t>八级</w:t>
      </w:r>
      <w:r>
        <w:rPr>
          <w:rFonts w:hint="eastAsia"/>
        </w:rPr>
        <w:t>。</w:t>
      </w:r>
    </w:p>
    <w:tbl>
      <w:tblPr>
        <w:tblW w:w="960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8399"/>
      </w:tblGrid>
      <w:tr w:rsidR="00EB5EBD" w14:paraId="7E352871" w14:textId="77777777" w:rsidTr="004417B5">
        <w:trPr>
          <w:trHeight w:val="3065"/>
        </w:trPr>
        <w:tc>
          <w:tcPr>
            <w:tcW w:w="1204" w:type="dxa"/>
            <w:tcBorders>
              <w:bottom w:val="single" w:sz="4" w:space="0" w:color="auto"/>
            </w:tcBorders>
            <w:vAlign w:val="center"/>
          </w:tcPr>
          <w:p w14:paraId="1C8F5D2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99" w:type="dxa"/>
            <w:tcBorders>
              <w:bottom w:val="single" w:sz="4" w:space="0" w:color="auto"/>
            </w:tcBorders>
            <w:vAlign w:val="center"/>
          </w:tcPr>
          <w:p w14:paraId="42F65BB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遇到信息密集、语速过快、</w:t>
            </w:r>
            <w:proofErr w:type="gramStart"/>
            <w:r w:rsidRPr="00DB7773">
              <w:rPr>
                <w:rFonts w:ascii="宋体" w:hAnsi="宋体"/>
                <w:lang w:val="en-US" w:eastAsia="zh-CN"/>
              </w:rPr>
              <w:t>源语信息</w:t>
            </w:r>
            <w:proofErr w:type="gramEnd"/>
            <w:r w:rsidRPr="00DB7773">
              <w:rPr>
                <w:rFonts w:ascii="宋体" w:hAnsi="宋体"/>
                <w:lang w:val="en-US" w:eastAsia="zh-CN"/>
              </w:rPr>
              <w:t>模糊的情况时，能使用简化、归纳和明示等策略妥当处理。</w:t>
            </w:r>
          </w:p>
          <w:p w14:paraId="002969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在同声传译中，能根据需要取舍句子中出现的修饰性词语。</w:t>
            </w:r>
          </w:p>
          <w:p w14:paraId="4FC319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在同声传译中，能恰当使用省略或简化策略，留出时间精力整合</w:t>
            </w:r>
            <w:proofErr w:type="gramStart"/>
            <w:r w:rsidRPr="00DB7773">
              <w:rPr>
                <w:rFonts w:ascii="宋体" w:hAnsi="宋体"/>
                <w:lang w:val="en-US" w:eastAsia="zh-CN"/>
              </w:rPr>
              <w:t>译语信息</w:t>
            </w:r>
            <w:proofErr w:type="gramEnd"/>
            <w:r w:rsidRPr="00DB7773">
              <w:rPr>
                <w:rFonts w:ascii="宋体" w:hAnsi="宋体"/>
                <w:lang w:val="en-US" w:eastAsia="zh-CN"/>
              </w:rPr>
              <w:t>表达。</w:t>
            </w:r>
          </w:p>
          <w:p w14:paraId="0AB7C2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在同声传译中，能采用增补删减等手段，</w:t>
            </w:r>
            <w:proofErr w:type="gramStart"/>
            <w:r w:rsidRPr="00DB7773">
              <w:rPr>
                <w:rFonts w:ascii="宋体" w:hAnsi="宋体"/>
                <w:lang w:val="en-US" w:eastAsia="zh-CN"/>
              </w:rPr>
              <w:t>整理源语的</w:t>
            </w:r>
            <w:proofErr w:type="gramEnd"/>
            <w:r w:rsidRPr="00DB7773">
              <w:rPr>
                <w:rFonts w:ascii="宋体" w:hAnsi="宋体"/>
                <w:lang w:val="en-US" w:eastAsia="zh-CN"/>
              </w:rPr>
              <w:t>松散信息，</w:t>
            </w:r>
            <w:proofErr w:type="gramStart"/>
            <w:r w:rsidRPr="00DB7773">
              <w:rPr>
                <w:rFonts w:ascii="宋体" w:hAnsi="宋体"/>
                <w:lang w:val="en-US" w:eastAsia="zh-CN"/>
              </w:rPr>
              <w:t>使译语更加</w:t>
            </w:r>
            <w:proofErr w:type="gramEnd"/>
            <w:r w:rsidRPr="00DB7773">
              <w:rPr>
                <w:rFonts w:ascii="宋体" w:hAnsi="宋体"/>
                <w:lang w:val="en-US" w:eastAsia="zh-CN"/>
              </w:rPr>
              <w:t>紧凑连贯。</w:t>
            </w:r>
          </w:p>
          <w:p w14:paraId="46B69B5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在同声传译中，能在语境缺失的情况下，延迟和调整</w:t>
            </w:r>
            <w:proofErr w:type="gramStart"/>
            <w:r w:rsidRPr="00DB7773">
              <w:rPr>
                <w:rFonts w:ascii="宋体" w:hAnsi="宋体"/>
                <w:lang w:val="en-US" w:eastAsia="zh-CN"/>
              </w:rPr>
              <w:t>译语信息</w:t>
            </w:r>
            <w:proofErr w:type="gramEnd"/>
            <w:r w:rsidRPr="00DB7773">
              <w:rPr>
                <w:rFonts w:ascii="宋体" w:hAnsi="宋体"/>
                <w:lang w:val="en-US" w:eastAsia="zh-CN"/>
              </w:rPr>
              <w:t>的输出。</w:t>
            </w:r>
          </w:p>
          <w:p w14:paraId="66720170" w14:textId="67CEBE40"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在同声传译中，能监听自己</w:t>
            </w:r>
            <w:proofErr w:type="gramStart"/>
            <w:r w:rsidRPr="00DB7773">
              <w:rPr>
                <w:rFonts w:ascii="宋体" w:hAnsi="宋体"/>
                <w:lang w:val="en-US" w:eastAsia="zh-CN"/>
              </w:rPr>
              <w:t>的译语表达</w:t>
            </w:r>
            <w:proofErr w:type="gramEnd"/>
            <w:r w:rsidRPr="00DB7773">
              <w:rPr>
                <w:rFonts w:ascii="宋体" w:hAnsi="宋体"/>
                <w:lang w:val="en-US" w:eastAsia="zh-CN"/>
              </w:rPr>
              <w:t>，</w:t>
            </w:r>
            <w:proofErr w:type="gramStart"/>
            <w:r w:rsidRPr="00DB7773">
              <w:rPr>
                <w:rFonts w:ascii="宋体" w:hAnsi="宋体"/>
                <w:lang w:val="en-US" w:eastAsia="zh-CN"/>
              </w:rPr>
              <w:t>确定译语的</w:t>
            </w:r>
            <w:proofErr w:type="gramEnd"/>
            <w:r w:rsidR="00C068DD">
              <w:rPr>
                <w:rFonts w:ascii="宋体" w:hAnsi="宋体"/>
                <w:lang w:val="en-US" w:eastAsia="zh-CN"/>
              </w:rPr>
              <w:t>语音、语调</w:t>
            </w:r>
            <w:r w:rsidRPr="00DB7773">
              <w:rPr>
                <w:rFonts w:ascii="宋体" w:hAnsi="宋体"/>
                <w:lang w:val="en-US" w:eastAsia="zh-CN"/>
              </w:rPr>
              <w:t>、语法、专业术语是否准确。</w:t>
            </w:r>
          </w:p>
          <w:p w14:paraId="3EAE25A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在同声传译中，能在跟踪讲话者逻辑的同时，</w:t>
            </w:r>
            <w:proofErr w:type="gramStart"/>
            <w:r w:rsidRPr="00DB7773">
              <w:rPr>
                <w:rFonts w:ascii="宋体" w:hAnsi="宋体"/>
                <w:lang w:val="en-US" w:eastAsia="zh-CN"/>
              </w:rPr>
              <w:t>监控译语的</w:t>
            </w:r>
            <w:proofErr w:type="gramEnd"/>
            <w:r w:rsidRPr="00DB7773">
              <w:rPr>
                <w:rFonts w:ascii="宋体" w:hAnsi="宋体"/>
                <w:lang w:val="en-US" w:eastAsia="zh-CN"/>
              </w:rPr>
              <w:t>逻辑。</w:t>
            </w:r>
          </w:p>
          <w:p w14:paraId="39E7CD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在同声传译中，能持续</w:t>
            </w:r>
            <w:proofErr w:type="gramStart"/>
            <w:r w:rsidRPr="00DB7773">
              <w:rPr>
                <w:rFonts w:ascii="宋体" w:hAnsi="宋体"/>
                <w:lang w:val="en-US" w:eastAsia="zh-CN"/>
              </w:rPr>
              <w:t>监控译语的</w:t>
            </w:r>
            <w:proofErr w:type="gramEnd"/>
            <w:r w:rsidRPr="00DB7773">
              <w:rPr>
                <w:rFonts w:ascii="宋体" w:hAnsi="宋体"/>
                <w:lang w:val="en-US" w:eastAsia="zh-CN"/>
              </w:rPr>
              <w:t>准确性、流畅性和连贯性。</w:t>
            </w:r>
          </w:p>
          <w:p w14:paraId="0CD2633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在有笔记交传中，能结合脑记和笔记，记忆源语中所有重要观点和细节。</w:t>
            </w:r>
          </w:p>
        </w:tc>
      </w:tr>
      <w:tr w:rsidR="00EB5EBD" w14:paraId="56957343" w14:textId="77777777" w:rsidTr="004417B5">
        <w:trPr>
          <w:trHeight w:val="4865"/>
        </w:trPr>
        <w:tc>
          <w:tcPr>
            <w:tcW w:w="1204" w:type="dxa"/>
            <w:vAlign w:val="center"/>
          </w:tcPr>
          <w:p w14:paraId="585D73B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99" w:type="dxa"/>
            <w:vAlign w:val="center"/>
          </w:tcPr>
          <w:p w14:paraId="142DB05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能结合讲话人主要的副语言信息，如手势、音调、动作等，准确</w:t>
            </w:r>
            <w:proofErr w:type="gramStart"/>
            <w:r w:rsidRPr="00DB7773">
              <w:rPr>
                <w:rFonts w:ascii="宋体" w:hAnsi="宋体"/>
                <w:lang w:val="en-US" w:eastAsia="zh-CN"/>
              </w:rPr>
              <w:t>理解源语的</w:t>
            </w:r>
            <w:proofErr w:type="gramEnd"/>
            <w:r w:rsidRPr="00DB7773">
              <w:rPr>
                <w:rFonts w:ascii="宋体" w:hAnsi="宋体"/>
                <w:lang w:val="en-US" w:eastAsia="zh-CN"/>
              </w:rPr>
              <w:t>意义。</w:t>
            </w:r>
          </w:p>
          <w:p w14:paraId="37D3BB0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能结合口译场景和讲话人背景，分析</w:t>
            </w:r>
            <w:proofErr w:type="gramStart"/>
            <w:r w:rsidRPr="00DB7773">
              <w:rPr>
                <w:rFonts w:ascii="宋体" w:hAnsi="宋体"/>
                <w:lang w:val="en-US" w:eastAsia="zh-CN"/>
              </w:rPr>
              <w:t>源语信息</w:t>
            </w:r>
            <w:proofErr w:type="gramEnd"/>
            <w:r w:rsidRPr="00DB7773">
              <w:rPr>
                <w:rFonts w:ascii="宋体" w:hAnsi="宋体"/>
                <w:lang w:val="en-US" w:eastAsia="zh-CN"/>
              </w:rPr>
              <w:t>的含义。</w:t>
            </w:r>
          </w:p>
          <w:p w14:paraId="50BB9E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能利用上下文整理源语中松散的逻辑。</w:t>
            </w:r>
          </w:p>
          <w:p w14:paraId="48B6476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分析源语并</w:t>
            </w:r>
            <w:proofErr w:type="gramEnd"/>
            <w:r w:rsidRPr="00DB7773">
              <w:rPr>
                <w:rFonts w:ascii="宋体" w:hAnsi="宋体"/>
                <w:lang w:val="en-US" w:eastAsia="zh-CN"/>
              </w:rPr>
              <w:t>决定需要笔记的内容。</w:t>
            </w:r>
          </w:p>
          <w:p w14:paraId="13DECF9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能结合脑记和笔记，</w:t>
            </w:r>
            <w:proofErr w:type="gramStart"/>
            <w:r w:rsidRPr="00DB7773">
              <w:rPr>
                <w:rFonts w:ascii="宋体" w:hAnsi="宋体"/>
                <w:lang w:val="en-US" w:eastAsia="zh-CN"/>
              </w:rPr>
              <w:t>记忆源语信息</w:t>
            </w:r>
            <w:proofErr w:type="gramEnd"/>
            <w:r w:rsidRPr="00DB7773">
              <w:rPr>
                <w:rFonts w:ascii="宋体" w:hAnsi="宋体"/>
                <w:lang w:val="en-US" w:eastAsia="zh-CN"/>
              </w:rPr>
              <w:t>。</w:t>
            </w:r>
          </w:p>
          <w:p w14:paraId="65CE365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能记忆</w:t>
            </w:r>
            <w:proofErr w:type="gramStart"/>
            <w:r w:rsidRPr="00DB7773">
              <w:rPr>
                <w:rFonts w:ascii="宋体" w:hAnsi="宋体"/>
                <w:lang w:val="en-US" w:eastAsia="zh-CN"/>
              </w:rPr>
              <w:t>源语信息</w:t>
            </w:r>
            <w:proofErr w:type="gramEnd"/>
            <w:r w:rsidRPr="00DB7773">
              <w:rPr>
                <w:rFonts w:ascii="宋体" w:hAnsi="宋体"/>
                <w:lang w:val="en-US" w:eastAsia="zh-CN"/>
              </w:rPr>
              <w:t>的主要逻辑关系和关键细节。</w:t>
            </w:r>
          </w:p>
          <w:p w14:paraId="330745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能使用笔记符号，准确</w:t>
            </w:r>
            <w:proofErr w:type="gramStart"/>
            <w:r w:rsidRPr="00DB7773">
              <w:rPr>
                <w:rFonts w:ascii="宋体" w:hAnsi="宋体"/>
                <w:lang w:val="en-US" w:eastAsia="zh-CN"/>
              </w:rPr>
              <w:t>记录源语关键词</w:t>
            </w:r>
            <w:proofErr w:type="gramEnd"/>
            <w:r w:rsidRPr="00DB7773">
              <w:rPr>
                <w:rFonts w:ascii="宋体" w:hAnsi="宋体"/>
                <w:lang w:val="en-US" w:eastAsia="zh-CN"/>
              </w:rPr>
              <w:t>、逻辑连词、专业术语、数字信息和列举项目等。</w:t>
            </w:r>
          </w:p>
          <w:p w14:paraId="38FC6B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能判断记录的信息是否符合逻辑或常识，并使用省略或归纳的方法译出不符合逻辑或常识的内容。</w:t>
            </w:r>
          </w:p>
          <w:p w14:paraId="46C09D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能使用增补删减等方法，明示源语中的模糊指称。</w:t>
            </w:r>
          </w:p>
          <w:p w14:paraId="665690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w:t>
            </w:r>
            <w:proofErr w:type="gramStart"/>
            <w:r w:rsidRPr="00DB7773">
              <w:rPr>
                <w:rFonts w:ascii="宋体" w:hAnsi="宋体"/>
                <w:lang w:val="en-US" w:eastAsia="zh-CN"/>
              </w:rPr>
              <w:t>译语表达</w:t>
            </w:r>
            <w:proofErr w:type="gramEnd"/>
            <w:r w:rsidRPr="00DB7773">
              <w:rPr>
                <w:rFonts w:ascii="宋体" w:hAnsi="宋体"/>
                <w:lang w:val="en-US" w:eastAsia="zh-CN"/>
              </w:rPr>
              <w:t>中适当补充听众所缺乏的背景信息。</w:t>
            </w:r>
          </w:p>
          <w:p w14:paraId="21E724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能在必要时解释难懂的专业术语、缩略词和文化负载词等。</w:t>
            </w:r>
          </w:p>
          <w:p w14:paraId="3B7CE8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能观察现场观众反应并适时调整。</w:t>
            </w:r>
          </w:p>
          <w:p w14:paraId="41F350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能根据对话主题、讲话人身份和对话场景，调整音量、语速以及用词。</w:t>
            </w:r>
          </w:p>
          <w:p w14:paraId="2E643D6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能同时协调听辨、记忆和</w:t>
            </w:r>
            <w:proofErr w:type="gramStart"/>
            <w:r w:rsidRPr="00DB7773">
              <w:rPr>
                <w:rFonts w:ascii="宋体" w:hAnsi="宋体"/>
                <w:lang w:val="en-US" w:eastAsia="zh-CN"/>
              </w:rPr>
              <w:t>译语</w:t>
            </w:r>
            <w:proofErr w:type="gramEnd"/>
            <w:r w:rsidRPr="00DB7773">
              <w:rPr>
                <w:rFonts w:ascii="宋体" w:hAnsi="宋体"/>
                <w:lang w:val="en-US" w:eastAsia="zh-CN"/>
              </w:rPr>
              <w:t>表达。</w:t>
            </w:r>
          </w:p>
        </w:tc>
      </w:tr>
      <w:tr w:rsidR="00EB5EBD" w14:paraId="1F48BB4F" w14:textId="77777777" w:rsidTr="004417B5">
        <w:trPr>
          <w:trHeight w:val="1600"/>
        </w:trPr>
        <w:tc>
          <w:tcPr>
            <w:tcW w:w="1204" w:type="dxa"/>
            <w:vAlign w:val="center"/>
          </w:tcPr>
          <w:p w14:paraId="3E73A41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99" w:type="dxa"/>
            <w:vAlign w:val="center"/>
          </w:tcPr>
          <w:p w14:paraId="7569C1A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能借助与专题相关的语言知识及专题知识理解源语。</w:t>
            </w:r>
          </w:p>
          <w:p w14:paraId="75379E6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能整理</w:t>
            </w:r>
            <w:proofErr w:type="gramStart"/>
            <w:r w:rsidRPr="00DB7773">
              <w:rPr>
                <w:rFonts w:ascii="宋体" w:hAnsi="宋体"/>
                <w:lang w:val="en-US" w:eastAsia="zh-CN"/>
              </w:rPr>
              <w:t>源语信息</w:t>
            </w:r>
            <w:proofErr w:type="gramEnd"/>
            <w:r w:rsidRPr="00DB7773">
              <w:rPr>
                <w:rFonts w:ascii="宋体" w:hAnsi="宋体"/>
                <w:lang w:val="en-US" w:eastAsia="zh-CN"/>
              </w:rPr>
              <w:t>的逻辑层次。</w:t>
            </w:r>
          </w:p>
          <w:p w14:paraId="71C3C0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能用通俗的语言，即时解释暂时无法找到“对等翻译”的源语词句。</w:t>
            </w:r>
          </w:p>
          <w:p w14:paraId="7DB8650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能根据现场情况调整音量和语速。</w:t>
            </w:r>
          </w:p>
          <w:p w14:paraId="260816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监控译语的</w:t>
            </w:r>
            <w:proofErr w:type="gramEnd"/>
            <w:r w:rsidRPr="00DB7773">
              <w:rPr>
                <w:rFonts w:ascii="宋体" w:hAnsi="宋体"/>
                <w:lang w:val="en-US" w:eastAsia="zh-CN"/>
              </w:rPr>
              <w:t>信息是否准确完整。</w:t>
            </w:r>
          </w:p>
        </w:tc>
      </w:tr>
      <w:tr w:rsidR="00EB5EBD" w14:paraId="51B2CA86" w14:textId="77777777" w:rsidTr="004417B5">
        <w:trPr>
          <w:trHeight w:val="1600"/>
        </w:trPr>
        <w:tc>
          <w:tcPr>
            <w:tcW w:w="1204" w:type="dxa"/>
            <w:vAlign w:val="center"/>
          </w:tcPr>
          <w:p w14:paraId="4446873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99" w:type="dxa"/>
            <w:vAlign w:val="center"/>
          </w:tcPr>
          <w:p w14:paraId="60BD0C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能注意到讲话人主要的非语言信息。</w:t>
            </w:r>
          </w:p>
          <w:p w14:paraId="4FA243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能根据上下文，整合源语中零散的信息。</w:t>
            </w:r>
          </w:p>
          <w:p w14:paraId="1F0E576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能用连接词再现或</w:t>
            </w:r>
            <w:proofErr w:type="gramStart"/>
            <w:r w:rsidRPr="00DB7773">
              <w:rPr>
                <w:rFonts w:ascii="宋体" w:hAnsi="宋体"/>
                <w:lang w:val="en-US" w:eastAsia="zh-CN"/>
              </w:rPr>
              <w:t>明示源语语句</w:t>
            </w:r>
            <w:proofErr w:type="gramEnd"/>
            <w:r w:rsidRPr="00DB7773">
              <w:rPr>
                <w:rFonts w:ascii="宋体" w:hAnsi="宋体"/>
                <w:lang w:val="en-US" w:eastAsia="zh-CN"/>
              </w:rPr>
              <w:t>之间的逻辑关系。</w:t>
            </w:r>
          </w:p>
          <w:p w14:paraId="043BA97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w:t>
            </w:r>
            <w:proofErr w:type="gramStart"/>
            <w:r w:rsidRPr="00DB7773">
              <w:rPr>
                <w:rFonts w:ascii="宋体" w:hAnsi="宋体"/>
                <w:lang w:val="en-US" w:eastAsia="zh-CN"/>
              </w:rPr>
              <w:t>到译语表达</w:t>
            </w:r>
            <w:proofErr w:type="gramEnd"/>
            <w:r w:rsidRPr="00DB7773">
              <w:rPr>
                <w:rFonts w:ascii="宋体" w:hAnsi="宋体"/>
                <w:lang w:val="en-US" w:eastAsia="zh-CN"/>
              </w:rPr>
              <w:t>是否流畅。</w:t>
            </w:r>
          </w:p>
          <w:p w14:paraId="7FE00F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能控制音量和语速。</w:t>
            </w:r>
          </w:p>
        </w:tc>
      </w:tr>
    </w:tbl>
    <w:p w14:paraId="531051B7" w14:textId="77777777" w:rsidR="00EB5EBD" w:rsidRDefault="00EB5EBD">
      <w:pPr>
        <w:pStyle w:val="12"/>
        <w:ind w:firstLine="420"/>
        <w:rPr>
          <w:rFonts w:ascii="宋体" w:eastAsia="宋体" w:hAnsi="宋体"/>
          <w:sz w:val="21"/>
        </w:rPr>
      </w:pPr>
    </w:p>
    <w:p w14:paraId="341BCDEC"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92" w:name="_Toc497316806"/>
    </w:p>
    <w:p w14:paraId="29B7948D" w14:textId="2B19B79A"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表68 </w:t>
      </w:r>
      <w:r w:rsidR="006979A0">
        <w:rPr>
          <w:rFonts w:ascii="宋体" w:hAnsi="宋体"/>
          <w:b w:val="0"/>
          <w:sz w:val="21"/>
        </w:rPr>
        <w:t xml:space="preserve"> </w:t>
      </w:r>
      <w:r>
        <w:rPr>
          <w:rFonts w:ascii="宋体" w:hAnsi="宋体"/>
          <w:b w:val="0"/>
          <w:sz w:val="21"/>
        </w:rPr>
        <w:t>口译策略：评估与补救</w:t>
      </w:r>
      <w:bookmarkEnd w:id="92"/>
    </w:p>
    <w:tbl>
      <w:tblPr>
        <w:tblW w:w="95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8"/>
        <w:gridCol w:w="8371"/>
      </w:tblGrid>
      <w:tr w:rsidR="00EB5EBD" w14:paraId="0C3C0EB6" w14:textId="77777777" w:rsidTr="004417B5">
        <w:trPr>
          <w:trHeight w:val="634"/>
        </w:trPr>
        <w:tc>
          <w:tcPr>
            <w:tcW w:w="1218" w:type="dxa"/>
            <w:vAlign w:val="center"/>
          </w:tcPr>
          <w:p w14:paraId="02CAB97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3639042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w:t>
            </w:r>
            <w:proofErr w:type="gramStart"/>
            <w:r w:rsidRPr="00DB7773">
              <w:rPr>
                <w:rFonts w:ascii="宋体" w:hAnsi="宋体"/>
                <w:lang w:val="en-US" w:eastAsia="zh-CN"/>
              </w:rPr>
              <w:t>在听译的</w:t>
            </w:r>
            <w:proofErr w:type="gramEnd"/>
            <w:r w:rsidRPr="00DB7773">
              <w:rPr>
                <w:rFonts w:ascii="宋体" w:hAnsi="宋体"/>
                <w:lang w:val="en-US" w:eastAsia="zh-CN"/>
              </w:rPr>
              <w:t>同时，利用网络资源查找相关术语。</w:t>
            </w:r>
          </w:p>
          <w:p w14:paraId="44625A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能识别并妥当处理讲话人出现的重大缺漏或错误。</w:t>
            </w:r>
          </w:p>
        </w:tc>
      </w:tr>
      <w:tr w:rsidR="00EB5EBD" w14:paraId="4DFE8A48" w14:textId="77777777" w:rsidTr="004417B5">
        <w:trPr>
          <w:trHeight w:val="3929"/>
        </w:trPr>
        <w:tc>
          <w:tcPr>
            <w:tcW w:w="1218" w:type="dxa"/>
            <w:vAlign w:val="center"/>
          </w:tcPr>
          <w:p w14:paraId="770D1A6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4CB9F94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在同声传译中，能帮助同伴译员记录数字、查询专业术语等。</w:t>
            </w:r>
          </w:p>
          <w:p w14:paraId="159C93A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在同声传译中，能在发现口误的同时，马上修改。</w:t>
            </w:r>
          </w:p>
          <w:p w14:paraId="32D826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在同声传译中，能根据现场听众的反应，评估是否需要</w:t>
            </w:r>
            <w:proofErr w:type="gramStart"/>
            <w:r w:rsidRPr="00DB7773">
              <w:rPr>
                <w:rFonts w:ascii="宋体" w:hAnsi="宋体"/>
                <w:lang w:val="en-US" w:eastAsia="zh-CN"/>
              </w:rPr>
              <w:t>调整译语表达</w:t>
            </w:r>
            <w:proofErr w:type="gramEnd"/>
            <w:r w:rsidRPr="00DB7773">
              <w:rPr>
                <w:rFonts w:ascii="宋体" w:hAnsi="宋体"/>
                <w:lang w:val="en-US" w:eastAsia="zh-CN"/>
              </w:rPr>
              <w:t>。</w:t>
            </w:r>
          </w:p>
          <w:p w14:paraId="294A2A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遇到特殊术语时，能询问讲话人或现场专家以确保信息准确。</w:t>
            </w:r>
          </w:p>
          <w:p w14:paraId="1D5547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必要时能</w:t>
            </w:r>
            <w:proofErr w:type="gramStart"/>
            <w:r w:rsidRPr="00DB7773">
              <w:rPr>
                <w:rFonts w:ascii="宋体" w:hAnsi="宋体"/>
                <w:lang w:val="en-US" w:eastAsia="zh-CN"/>
              </w:rPr>
              <w:t>向讲话</w:t>
            </w:r>
            <w:proofErr w:type="gramEnd"/>
            <w:r w:rsidRPr="00DB7773">
              <w:rPr>
                <w:rFonts w:ascii="宋体" w:hAnsi="宋体"/>
                <w:lang w:val="en-US" w:eastAsia="zh-CN"/>
              </w:rPr>
              <w:t>人核实数字、专有名称等重要信息。</w:t>
            </w:r>
          </w:p>
          <w:p w14:paraId="6BAAD311" w14:textId="340E0E5D" w:rsidR="00EB5EBD" w:rsidRPr="00DB7773" w:rsidRDefault="00651124">
            <w:pPr>
              <w:pStyle w:val="af4"/>
              <w:spacing w:after="0"/>
              <w:rPr>
                <w:rFonts w:ascii="宋体" w:hAnsi="宋体"/>
                <w:lang w:val="en-US" w:eastAsia="zh-CN"/>
              </w:rPr>
            </w:pPr>
            <w:r>
              <w:rPr>
                <w:rFonts w:ascii="宋体" w:hAnsi="宋体"/>
                <w:lang w:val="en-US" w:eastAsia="zh-CN"/>
              </w:rPr>
              <w:t>遇到</w:t>
            </w:r>
            <w:r w:rsidR="00EB5EBD" w:rsidRPr="00DB7773">
              <w:rPr>
                <w:rFonts w:ascii="宋体" w:hAnsi="宋体"/>
                <w:lang w:val="en-US" w:eastAsia="zh-CN"/>
              </w:rPr>
              <w:t>民族、宗教、传统习俗等问题时，能通过咨询现场专家，解决问题。</w:t>
            </w:r>
          </w:p>
          <w:p w14:paraId="137027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评估译语是否</w:t>
            </w:r>
            <w:proofErr w:type="gramEnd"/>
            <w:r w:rsidRPr="00DB7773">
              <w:rPr>
                <w:rFonts w:ascii="宋体" w:hAnsi="宋体"/>
                <w:lang w:val="en-US" w:eastAsia="zh-CN"/>
              </w:rPr>
              <w:t>传达</w:t>
            </w:r>
            <w:proofErr w:type="gramStart"/>
            <w:r w:rsidRPr="00DB7773">
              <w:rPr>
                <w:rFonts w:ascii="宋体" w:hAnsi="宋体"/>
                <w:lang w:val="en-US" w:eastAsia="zh-CN"/>
              </w:rPr>
              <w:t>了源语的</w:t>
            </w:r>
            <w:proofErr w:type="gramEnd"/>
            <w:r w:rsidRPr="00DB7773">
              <w:rPr>
                <w:rFonts w:ascii="宋体" w:hAnsi="宋体"/>
                <w:lang w:val="en-US" w:eastAsia="zh-CN"/>
              </w:rPr>
              <w:t>主要逻辑。</w:t>
            </w:r>
          </w:p>
          <w:p w14:paraId="50AC96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能评估核心信息遗漏、逻辑结构混乱、关键术语误译等重大错误。</w:t>
            </w:r>
          </w:p>
          <w:p w14:paraId="08114F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能不断地评估产出是否符合</w:t>
            </w:r>
            <w:proofErr w:type="gramStart"/>
            <w:r w:rsidRPr="00DB7773">
              <w:rPr>
                <w:rFonts w:ascii="宋体" w:hAnsi="宋体"/>
                <w:lang w:val="en-US" w:eastAsia="zh-CN"/>
              </w:rPr>
              <w:t>译语表达</w:t>
            </w:r>
            <w:proofErr w:type="gramEnd"/>
            <w:r w:rsidRPr="00DB7773">
              <w:rPr>
                <w:rFonts w:ascii="宋体" w:hAnsi="宋体"/>
                <w:lang w:val="en-US" w:eastAsia="zh-CN"/>
              </w:rPr>
              <w:t>习惯。</w:t>
            </w:r>
          </w:p>
          <w:p w14:paraId="1B34A87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评估译语是否</w:t>
            </w:r>
            <w:proofErr w:type="gramEnd"/>
            <w:r w:rsidRPr="00DB7773">
              <w:rPr>
                <w:rFonts w:ascii="宋体" w:hAnsi="宋体"/>
                <w:lang w:val="en-US" w:eastAsia="zh-CN"/>
              </w:rPr>
              <w:t>符合口译的场合。</w:t>
            </w:r>
          </w:p>
          <w:p w14:paraId="4E2ED3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监控译语产出</w:t>
            </w:r>
            <w:proofErr w:type="gramEnd"/>
            <w:r w:rsidRPr="00DB7773">
              <w:rPr>
                <w:rFonts w:ascii="宋体" w:hAnsi="宋体"/>
                <w:lang w:val="en-US" w:eastAsia="zh-CN"/>
              </w:rPr>
              <w:t>是否存在口头禅或赘词，并及时纠正。</w:t>
            </w:r>
          </w:p>
          <w:p w14:paraId="756F683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能根据已有知识和上下文逻辑，判断讲话人的明显错误并在口译中予以纠正。</w:t>
            </w:r>
          </w:p>
        </w:tc>
      </w:tr>
      <w:tr w:rsidR="00EB5EBD" w14:paraId="1BCF8793" w14:textId="77777777" w:rsidTr="004417B5">
        <w:trPr>
          <w:trHeight w:val="2244"/>
        </w:trPr>
        <w:tc>
          <w:tcPr>
            <w:tcW w:w="1218" w:type="dxa"/>
            <w:vAlign w:val="center"/>
          </w:tcPr>
          <w:p w14:paraId="390BC6E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13DA17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能使用翻译辅助工具迅速查找现场遇到的重要生词或术语。</w:t>
            </w:r>
          </w:p>
          <w:p w14:paraId="30CE3BC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遇到不熟悉的重要术语时，能通过咨询现场相关人员，解决问题。</w:t>
            </w:r>
          </w:p>
          <w:p w14:paraId="72D8140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能根据上下文信息和已有知识，判断笔记是否</w:t>
            </w:r>
            <w:proofErr w:type="gramStart"/>
            <w:r w:rsidRPr="00DB7773">
              <w:rPr>
                <w:rFonts w:ascii="宋体" w:hAnsi="宋体"/>
                <w:lang w:val="en-US" w:eastAsia="zh-CN"/>
              </w:rPr>
              <w:t>体现源语逻辑</w:t>
            </w:r>
            <w:proofErr w:type="gramEnd"/>
            <w:r w:rsidRPr="00DB7773">
              <w:rPr>
                <w:rFonts w:ascii="宋体" w:hAnsi="宋体"/>
                <w:lang w:val="en-US" w:eastAsia="zh-CN"/>
              </w:rPr>
              <w:t>。</w:t>
            </w:r>
          </w:p>
          <w:p w14:paraId="6684A54F" w14:textId="77777777" w:rsidR="00EB5EBD" w:rsidRPr="00DB7773" w:rsidRDefault="00EB5EBD">
            <w:pPr>
              <w:pStyle w:val="af4"/>
              <w:spacing w:after="0"/>
              <w:rPr>
                <w:rFonts w:ascii="宋体" w:hAnsi="宋体"/>
                <w:spacing w:val="4"/>
                <w:szCs w:val="21"/>
                <w:lang w:val="en-US" w:eastAsia="zh-TW"/>
              </w:rPr>
            </w:pPr>
            <w:r w:rsidRPr="00DB7773">
              <w:rPr>
                <w:rFonts w:ascii="宋体" w:hAnsi="宋体"/>
                <w:spacing w:val="4"/>
                <w:szCs w:val="21"/>
                <w:lang w:val="en-US" w:eastAsia="zh-TW"/>
              </w:rPr>
              <w:t>能通过快速反思或查看笔记，评估源语信息传递的完整性，如核心信息、关键术语和例证等。</w:t>
            </w:r>
          </w:p>
          <w:p w14:paraId="09C6A909" w14:textId="0F564409" w:rsidR="00EB5EBD" w:rsidRPr="00DB7773" w:rsidRDefault="00EB5EBD">
            <w:pPr>
              <w:pStyle w:val="af4"/>
              <w:spacing w:after="0"/>
              <w:rPr>
                <w:rFonts w:ascii="宋体" w:hAnsi="宋体"/>
                <w:lang w:val="en-US" w:eastAsia="zh-CN"/>
              </w:rPr>
            </w:pPr>
            <w:r w:rsidRPr="00DB7773">
              <w:rPr>
                <w:rFonts w:ascii="宋体" w:hAnsi="宋体"/>
                <w:szCs w:val="21"/>
                <w:lang w:val="en-US" w:eastAsia="zh-CN"/>
              </w:rPr>
              <w:t>能通过</w:t>
            </w:r>
            <w:r w:rsidR="00DA6044">
              <w:rPr>
                <w:rFonts w:hint="eastAsia"/>
                <w:lang w:eastAsia="zh-CN"/>
              </w:rPr>
              <w:t>察看</w:t>
            </w:r>
            <w:r w:rsidRPr="00DB7773">
              <w:rPr>
                <w:rFonts w:ascii="宋体" w:hAnsi="宋体"/>
                <w:szCs w:val="21"/>
                <w:lang w:val="en-US" w:eastAsia="zh-CN"/>
              </w:rPr>
              <w:t>现场听众表情或快速反思，评估</w:t>
            </w:r>
            <w:proofErr w:type="gramStart"/>
            <w:r w:rsidRPr="00DB7773">
              <w:rPr>
                <w:rFonts w:ascii="宋体" w:hAnsi="宋体"/>
                <w:szCs w:val="21"/>
                <w:lang w:val="en-US" w:eastAsia="zh-CN"/>
              </w:rPr>
              <w:t>译语表达</w:t>
            </w:r>
            <w:proofErr w:type="gramEnd"/>
            <w:r w:rsidRPr="00DB7773">
              <w:rPr>
                <w:rFonts w:ascii="宋体" w:hAnsi="宋体"/>
                <w:szCs w:val="21"/>
                <w:lang w:val="en-US" w:eastAsia="zh-CN"/>
              </w:rPr>
              <w:t>逻辑是否清晰。</w:t>
            </w:r>
          </w:p>
          <w:p w14:paraId="254F6F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能根据需要修补译语中缺失或未充分传达的</w:t>
            </w:r>
            <w:proofErr w:type="gramStart"/>
            <w:r w:rsidRPr="00DB7773">
              <w:rPr>
                <w:rFonts w:ascii="宋体" w:hAnsi="宋体"/>
                <w:lang w:val="en-US" w:eastAsia="zh-CN"/>
              </w:rPr>
              <w:t>重要源语信息</w:t>
            </w:r>
            <w:proofErr w:type="gramEnd"/>
            <w:r w:rsidRPr="00DB7773">
              <w:rPr>
                <w:rFonts w:ascii="宋体" w:hAnsi="宋体"/>
                <w:lang w:val="en-US" w:eastAsia="zh-CN"/>
              </w:rPr>
              <w:t>。</w:t>
            </w:r>
          </w:p>
          <w:p w14:paraId="7383A14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发现有误译、漏译、理解偏差时，能在后续的口译中予以纠正或补充。</w:t>
            </w:r>
          </w:p>
        </w:tc>
      </w:tr>
      <w:tr w:rsidR="00EB5EBD" w14:paraId="4A704F0D" w14:textId="77777777" w:rsidTr="004417B5">
        <w:trPr>
          <w:trHeight w:val="1600"/>
        </w:trPr>
        <w:tc>
          <w:tcPr>
            <w:tcW w:w="1218" w:type="dxa"/>
            <w:vAlign w:val="center"/>
          </w:tcPr>
          <w:p w14:paraId="0390D74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669EFC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能使用手头的工具，如手机词典等，查阅生词或专业词汇。</w:t>
            </w:r>
          </w:p>
          <w:p w14:paraId="7C45FE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遇到困难时，能询问讲话人或请教现场专家。</w:t>
            </w:r>
          </w:p>
          <w:p w14:paraId="243490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评估译语产出</w:t>
            </w:r>
            <w:proofErr w:type="gramEnd"/>
            <w:r w:rsidRPr="00DB7773">
              <w:rPr>
                <w:rFonts w:ascii="宋体" w:hAnsi="宋体"/>
                <w:lang w:val="en-US" w:eastAsia="zh-CN"/>
              </w:rPr>
              <w:t>是否流畅。</w:t>
            </w:r>
          </w:p>
          <w:p w14:paraId="0F8690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能纠正或重译理解有误的句子。</w:t>
            </w:r>
          </w:p>
          <w:p w14:paraId="384F04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能反思口译过程存在困难的原因，比如语言知识或百科知识不足等。</w:t>
            </w:r>
          </w:p>
        </w:tc>
      </w:tr>
      <w:tr w:rsidR="00EB5EBD" w14:paraId="19F9B0B3" w14:textId="77777777" w:rsidTr="004417B5">
        <w:trPr>
          <w:trHeight w:val="576"/>
        </w:trPr>
        <w:tc>
          <w:tcPr>
            <w:tcW w:w="1218" w:type="dxa"/>
            <w:vAlign w:val="center"/>
          </w:tcPr>
          <w:p w14:paraId="51958E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71765006" w14:textId="77777777" w:rsidR="00EB5EBD" w:rsidRPr="00DB7773" w:rsidRDefault="00EB5EBD">
            <w:pPr>
              <w:pStyle w:val="af4"/>
              <w:spacing w:after="0"/>
              <w:rPr>
                <w:rFonts w:ascii="宋体" w:hAnsi="宋体"/>
                <w:lang w:val="en-US" w:eastAsia="zh-CN"/>
              </w:rPr>
            </w:pPr>
            <w:proofErr w:type="gramStart"/>
            <w:r w:rsidRPr="00DB7773">
              <w:rPr>
                <w:rFonts w:ascii="宋体" w:hAnsi="宋体"/>
                <w:lang w:val="en-US" w:eastAsia="zh-CN"/>
              </w:rPr>
              <w:t>遇到没</w:t>
            </w:r>
            <w:proofErr w:type="gramEnd"/>
            <w:r w:rsidRPr="00DB7773">
              <w:rPr>
                <w:rFonts w:ascii="宋体" w:hAnsi="宋体"/>
                <w:lang w:val="en-US" w:eastAsia="zh-CN"/>
              </w:rPr>
              <w:t>听见、没听懂的情况，能通过提问解决。</w:t>
            </w:r>
          </w:p>
          <w:p w14:paraId="62E8D9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在意识到出现明显错误时能采取措施纠正。</w:t>
            </w:r>
          </w:p>
        </w:tc>
      </w:tr>
    </w:tbl>
    <w:p w14:paraId="1AFC8138" w14:textId="77777777" w:rsidR="00EB5EBD" w:rsidRDefault="00EB5EBD">
      <w:pPr>
        <w:pStyle w:val="12"/>
        <w:ind w:firstLine="420"/>
        <w:rPr>
          <w:rFonts w:ascii="宋体" w:eastAsia="宋体" w:hAnsi="宋体"/>
          <w:sz w:val="21"/>
          <w:lang w:eastAsia="zh-CN"/>
        </w:rPr>
      </w:pPr>
    </w:p>
    <w:p w14:paraId="63F6120A"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721EFB85" w14:textId="77777777" w:rsidR="00E66E1F" w:rsidRDefault="00E66E1F" w:rsidP="00E66E1F">
      <w:pPr>
        <w:pStyle w:val="12"/>
        <w:ind w:firstLineChars="0" w:firstLine="0"/>
        <w:outlineLvl w:val="3"/>
        <w:rPr>
          <w:rFonts w:ascii="宋体" w:eastAsia="宋体" w:hAnsi="宋体"/>
          <w:sz w:val="21"/>
          <w:lang w:eastAsia="zh-CN"/>
        </w:rPr>
      </w:pPr>
      <w:bookmarkStart w:id="93" w:name="_Toc497316807"/>
      <w:r>
        <w:rPr>
          <w:rFonts w:ascii="宋体" w:eastAsia="宋体" w:hAnsi="宋体" w:hint="eastAsia"/>
          <w:sz w:val="21"/>
          <w:lang w:eastAsia="zh-CN"/>
        </w:rPr>
        <w:lastRenderedPageBreak/>
        <w:t>6</w:t>
      </w:r>
      <w:r>
        <w:rPr>
          <w:rFonts w:ascii="宋体" w:eastAsia="宋体" w:hAnsi="宋体"/>
          <w:sz w:val="21"/>
          <w:lang w:eastAsia="zh-CN"/>
        </w:rPr>
        <w:t>.5.</w:t>
      </w:r>
      <w:r>
        <w:rPr>
          <w:rFonts w:ascii="宋体" w:eastAsia="宋体" w:hAnsi="宋体" w:hint="eastAsia"/>
          <w:sz w:val="21"/>
          <w:lang w:eastAsia="zh-CN"/>
        </w:rPr>
        <w:t>3</w:t>
      </w:r>
      <w:r>
        <w:rPr>
          <w:rFonts w:ascii="宋体" w:eastAsia="宋体" w:hAnsi="宋体"/>
          <w:sz w:val="21"/>
          <w:lang w:eastAsia="zh-CN"/>
        </w:rPr>
        <w:t xml:space="preserve">　笔译能力</w:t>
      </w:r>
    </w:p>
    <w:p w14:paraId="29A4211E" w14:textId="35A88C5D" w:rsidR="00E66E1F" w:rsidRPr="00B66D9A" w:rsidRDefault="00E66E1F" w:rsidP="00E66E1F">
      <w:pPr>
        <w:pStyle w:val="12"/>
        <w:ind w:firstLineChars="0" w:firstLine="420"/>
        <w:outlineLvl w:val="3"/>
        <w:rPr>
          <w:rFonts w:ascii="宋体" w:eastAsia="宋体" w:hAnsi="宋体"/>
          <w:sz w:val="21"/>
          <w:szCs w:val="21"/>
          <w:lang w:eastAsia="zh-CN"/>
        </w:rPr>
      </w:pPr>
      <w:r w:rsidRPr="00B66D9A">
        <w:rPr>
          <w:rFonts w:ascii="宋体" w:eastAsia="宋体" w:hAnsi="宋体"/>
          <w:sz w:val="21"/>
          <w:szCs w:val="21"/>
          <w:lang w:eastAsia="zh-CN"/>
        </w:rPr>
        <w:t>笔译</w:t>
      </w:r>
      <w:proofErr w:type="gramStart"/>
      <w:r w:rsidRPr="00B66D9A">
        <w:rPr>
          <w:rFonts w:ascii="宋体" w:eastAsia="宋体" w:hAnsi="宋体"/>
          <w:sz w:val="21"/>
          <w:szCs w:val="21"/>
          <w:lang w:eastAsia="zh-CN"/>
        </w:rPr>
        <w:t>是以源语文</w:t>
      </w:r>
      <w:proofErr w:type="gramEnd"/>
      <w:r w:rsidRPr="00B66D9A">
        <w:rPr>
          <w:rFonts w:ascii="宋体" w:eastAsia="宋体" w:hAnsi="宋体"/>
          <w:sz w:val="21"/>
          <w:szCs w:val="21"/>
          <w:lang w:eastAsia="zh-CN"/>
        </w:rPr>
        <w:t>本为输入对象，目标语文本为输出产品的跨</w:t>
      </w:r>
      <w:proofErr w:type="gramStart"/>
      <w:r w:rsidRPr="00B66D9A">
        <w:rPr>
          <w:rFonts w:ascii="宋体" w:eastAsia="宋体" w:hAnsi="宋体"/>
          <w:sz w:val="21"/>
          <w:szCs w:val="21"/>
          <w:lang w:eastAsia="zh-CN"/>
        </w:rPr>
        <w:t>文化语际中介</w:t>
      </w:r>
      <w:proofErr w:type="gramEnd"/>
      <w:r w:rsidRPr="00B66D9A">
        <w:rPr>
          <w:rFonts w:ascii="宋体" w:eastAsia="宋体" w:hAnsi="宋体"/>
          <w:sz w:val="21"/>
          <w:szCs w:val="21"/>
          <w:lang w:eastAsia="zh-CN"/>
        </w:rPr>
        <w:t>。笔译能力是指语言</w:t>
      </w:r>
      <w:r w:rsidR="00AE7515">
        <w:rPr>
          <w:rFonts w:ascii="宋体" w:eastAsia="宋体" w:hAnsi="宋体" w:hint="eastAsia"/>
          <w:sz w:val="21"/>
          <w:szCs w:val="21"/>
          <w:lang w:eastAsia="zh-CN"/>
        </w:rPr>
        <w:t>学习者和使用者</w:t>
      </w:r>
      <w:r w:rsidRPr="00B66D9A">
        <w:rPr>
          <w:rFonts w:ascii="宋体" w:eastAsia="宋体" w:hAnsi="宋体"/>
          <w:sz w:val="21"/>
          <w:szCs w:val="21"/>
          <w:lang w:eastAsia="zh-CN"/>
        </w:rPr>
        <w:t>在交际参与过程中表现出来的语言应用能力。笔译</w:t>
      </w:r>
      <w:proofErr w:type="gramStart"/>
      <w:r w:rsidRPr="00B66D9A">
        <w:rPr>
          <w:rFonts w:ascii="宋体" w:eastAsia="宋体" w:hAnsi="宋体"/>
          <w:sz w:val="21"/>
          <w:szCs w:val="21"/>
          <w:lang w:eastAsia="zh-CN"/>
        </w:rPr>
        <w:t>能力</w:t>
      </w:r>
      <w:r w:rsidR="006C4F7F">
        <w:rPr>
          <w:rFonts w:ascii="宋体" w:eastAsia="宋体" w:hAnsi="宋体" w:hint="eastAsia"/>
          <w:sz w:val="21"/>
          <w:szCs w:val="21"/>
          <w:lang w:eastAsia="zh-CN"/>
        </w:rPr>
        <w:t>量表</w:t>
      </w:r>
      <w:proofErr w:type="gramEnd"/>
      <w:r w:rsidR="006C4F7F">
        <w:rPr>
          <w:rFonts w:ascii="宋体" w:eastAsia="宋体" w:hAnsi="宋体"/>
          <w:sz w:val="21"/>
          <w:szCs w:val="21"/>
          <w:lang w:eastAsia="zh-CN"/>
        </w:rPr>
        <w:t>包括</w:t>
      </w:r>
      <w:r w:rsidRPr="00B66D9A">
        <w:rPr>
          <w:rFonts w:ascii="宋体" w:eastAsia="宋体" w:hAnsi="宋体"/>
          <w:sz w:val="21"/>
          <w:szCs w:val="21"/>
          <w:lang w:eastAsia="zh-CN"/>
        </w:rPr>
        <w:t>翻译书面描述、翻译书面叙述、翻译书面说明、翻译书面指示、翻译书面论述、翻译书面互动</w:t>
      </w:r>
      <w:r w:rsidRPr="00B66D9A">
        <w:rPr>
          <w:rFonts w:ascii="宋体" w:eastAsia="宋体" w:hAnsi="宋体" w:hint="eastAsia"/>
          <w:sz w:val="21"/>
          <w:szCs w:val="21"/>
          <w:lang w:eastAsia="zh-CN"/>
        </w:rPr>
        <w:t>六个方面</w:t>
      </w:r>
      <w:r w:rsidRPr="00B66D9A">
        <w:rPr>
          <w:rFonts w:ascii="宋体" w:eastAsia="宋体" w:hAnsi="宋体"/>
          <w:sz w:val="21"/>
          <w:szCs w:val="21"/>
          <w:lang w:eastAsia="zh-CN"/>
        </w:rPr>
        <w:t>。</w:t>
      </w:r>
    </w:p>
    <w:p w14:paraId="189742DC" w14:textId="4451E297" w:rsidR="00E66E1F" w:rsidRDefault="00E66E1F" w:rsidP="00E66E1F">
      <w:pPr>
        <w:pStyle w:val="5"/>
        <w:spacing w:beforeLines="50" w:before="156" w:after="0" w:line="240" w:lineRule="auto"/>
        <w:rPr>
          <w:rFonts w:ascii="宋体" w:hAnsi="宋体"/>
          <w:b w:val="0"/>
          <w:sz w:val="21"/>
        </w:rPr>
      </w:pPr>
      <w:r>
        <w:rPr>
          <w:rFonts w:ascii="宋体" w:hAnsi="宋体"/>
          <w:b w:val="0"/>
          <w:sz w:val="21"/>
        </w:rPr>
        <w:t>表69</w:t>
      </w:r>
      <w:r w:rsidR="006979A0">
        <w:rPr>
          <w:rFonts w:ascii="宋体" w:hAnsi="宋体"/>
          <w:b w:val="0"/>
          <w:sz w:val="21"/>
        </w:rPr>
        <w:t xml:space="preserve"> </w:t>
      </w:r>
      <w:r>
        <w:rPr>
          <w:rFonts w:ascii="宋体" w:hAnsi="宋体"/>
          <w:b w:val="0"/>
          <w:sz w:val="21"/>
        </w:rPr>
        <w:t xml:space="preserve"> 翻译书面描述</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85"/>
      </w:tblGrid>
      <w:tr w:rsidR="00E66E1F" w14:paraId="5F2F37F5" w14:textId="77777777" w:rsidTr="004417B5">
        <w:trPr>
          <w:trHeight w:val="20"/>
          <w:jc w:val="center"/>
        </w:trPr>
        <w:tc>
          <w:tcPr>
            <w:tcW w:w="1227" w:type="dxa"/>
            <w:shd w:val="clear" w:color="000000" w:fill="FFFFFF"/>
            <w:vAlign w:val="center"/>
          </w:tcPr>
          <w:p w14:paraId="7DECA5E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85" w:type="dxa"/>
            <w:shd w:val="clear" w:color="000000" w:fill="FFFFFF"/>
          </w:tcPr>
          <w:p w14:paraId="7AA62AD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能翻译内容抽象、修辞手段丰富的描写性文本，再现原文描写风格。</w:t>
            </w:r>
          </w:p>
          <w:p w14:paraId="53C59D4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能翻译具有音韵美和节奏感的文本，再现原文语言风格。</w:t>
            </w:r>
          </w:p>
        </w:tc>
      </w:tr>
      <w:tr w:rsidR="00E66E1F" w14:paraId="13EDE4F6" w14:textId="77777777" w:rsidTr="004417B5">
        <w:trPr>
          <w:trHeight w:val="20"/>
          <w:jc w:val="center"/>
        </w:trPr>
        <w:tc>
          <w:tcPr>
            <w:tcW w:w="1227" w:type="dxa"/>
            <w:shd w:val="clear" w:color="000000" w:fill="FFFFFF"/>
            <w:vAlign w:val="center"/>
          </w:tcPr>
          <w:p w14:paraId="31828E51"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85" w:type="dxa"/>
            <w:shd w:val="clear" w:color="000000" w:fill="FFFFFF"/>
          </w:tcPr>
          <w:p w14:paraId="789A8AD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能翻译话题深刻的散文，再现原文主题信息和语言风格。</w:t>
            </w:r>
          </w:p>
          <w:p w14:paraId="5BCE77D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能翻译人物描写，再现原文人物形象和神态。</w:t>
            </w:r>
          </w:p>
          <w:p w14:paraId="1AD90DA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能翻译景物描写，译文生动形象。</w:t>
            </w:r>
          </w:p>
        </w:tc>
      </w:tr>
      <w:tr w:rsidR="00E66E1F" w14:paraId="6FABB94A" w14:textId="77777777" w:rsidTr="004417B5">
        <w:trPr>
          <w:trHeight w:val="20"/>
          <w:jc w:val="center"/>
        </w:trPr>
        <w:tc>
          <w:tcPr>
            <w:tcW w:w="1227" w:type="dxa"/>
            <w:shd w:val="clear" w:color="000000" w:fill="FFFFFF"/>
            <w:vAlign w:val="center"/>
          </w:tcPr>
          <w:p w14:paraId="28757FA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85" w:type="dxa"/>
            <w:shd w:val="clear" w:color="000000" w:fill="FFFFFF"/>
          </w:tcPr>
          <w:p w14:paraId="3EAF95D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能翻译语言平实的散文，译文语篇</w:t>
            </w:r>
            <w:proofErr w:type="gramStart"/>
            <w:r w:rsidRPr="00DB7773">
              <w:rPr>
                <w:rFonts w:ascii="宋体" w:hAnsi="宋体"/>
                <w:lang w:val="en-US" w:eastAsia="zh-CN"/>
              </w:rPr>
              <w:t>连贯</w:t>
            </w:r>
            <w:r w:rsidRPr="00DB7773">
              <w:rPr>
                <w:rFonts w:ascii="宋体" w:hAnsi="宋体" w:hint="eastAsia"/>
                <w:lang w:val="en-US" w:eastAsia="zh-CN"/>
              </w:rPr>
              <w:t>,</w:t>
            </w:r>
            <w:proofErr w:type="gramEnd"/>
            <w:r w:rsidRPr="00DB7773">
              <w:rPr>
                <w:rFonts w:ascii="宋体" w:hAnsi="宋体"/>
                <w:lang w:val="en-US" w:eastAsia="zh-CN"/>
              </w:rPr>
              <w:t>再现原文</w:t>
            </w:r>
            <w:r w:rsidRPr="00DB7773">
              <w:rPr>
                <w:rFonts w:ascii="宋体" w:hAnsi="宋体" w:hint="eastAsia"/>
                <w:lang w:val="en-US" w:eastAsia="zh-CN"/>
              </w:rPr>
              <w:t>作者的</w:t>
            </w:r>
            <w:r w:rsidRPr="00DB7773">
              <w:rPr>
                <w:rFonts w:ascii="宋体" w:hAnsi="宋体"/>
                <w:lang w:val="en-US" w:eastAsia="zh-CN"/>
              </w:rPr>
              <w:t>情感和态度。</w:t>
            </w:r>
          </w:p>
          <w:p w14:paraId="7114475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事件和活动的</w:t>
            </w:r>
            <w:r w:rsidRPr="00DB7773">
              <w:rPr>
                <w:rFonts w:ascii="宋体" w:hAnsi="宋体"/>
                <w:lang w:val="en-US" w:eastAsia="zh-CN"/>
              </w:rPr>
              <w:t>场景描述，再现原文细节信息。</w:t>
            </w:r>
          </w:p>
          <w:p w14:paraId="32011C6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能翻译描写性文本中的比喻、拟人、夸张等修辞</w:t>
            </w:r>
            <w:r w:rsidRPr="00DB7773">
              <w:rPr>
                <w:rFonts w:ascii="宋体" w:hAnsi="宋体" w:hint="eastAsia"/>
                <w:lang w:val="en-US" w:eastAsia="zh-CN"/>
              </w:rPr>
              <w:t>手段</w:t>
            </w:r>
            <w:r w:rsidRPr="00DB7773">
              <w:rPr>
                <w:rFonts w:ascii="宋体" w:hAnsi="宋体"/>
                <w:lang w:val="en-US" w:eastAsia="zh-CN"/>
              </w:rPr>
              <w:t>，再现原文修辞效果。</w:t>
            </w:r>
          </w:p>
        </w:tc>
      </w:tr>
      <w:tr w:rsidR="00E66E1F" w14:paraId="6F5DF605" w14:textId="77777777" w:rsidTr="004417B5">
        <w:trPr>
          <w:trHeight w:val="20"/>
          <w:jc w:val="center"/>
        </w:trPr>
        <w:tc>
          <w:tcPr>
            <w:tcW w:w="1227" w:type="dxa"/>
            <w:shd w:val="clear" w:color="000000" w:fill="FFFFFF"/>
            <w:vAlign w:val="center"/>
          </w:tcPr>
          <w:p w14:paraId="29F04139"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85" w:type="dxa"/>
            <w:shd w:val="clear" w:color="000000" w:fill="FFFFFF"/>
          </w:tcPr>
          <w:p w14:paraId="0102EC9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能翻译描述大众社会生活的短文，译文语言简洁清晰，主题信息完整。</w:t>
            </w:r>
          </w:p>
          <w:p w14:paraId="683A4DB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描写</w:t>
            </w:r>
            <w:r w:rsidRPr="00DB7773">
              <w:rPr>
                <w:rFonts w:ascii="宋体" w:hAnsi="宋体"/>
                <w:lang w:val="en-US" w:eastAsia="zh-CN"/>
              </w:rPr>
              <w:t>人物情感的短文，译文传递出原文作者的情感和态度。</w:t>
            </w:r>
          </w:p>
          <w:p w14:paraId="1FC54E6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能翻译描述数据和图表信息的文本，译文再现原文细节</w:t>
            </w:r>
            <w:r w:rsidRPr="00DB7773">
              <w:rPr>
                <w:rFonts w:ascii="宋体" w:hAnsi="宋体" w:hint="eastAsia"/>
                <w:lang w:val="en-US" w:eastAsia="zh-CN"/>
              </w:rPr>
              <w:t>信</w:t>
            </w:r>
            <w:r w:rsidRPr="00DB7773">
              <w:rPr>
                <w:rFonts w:ascii="宋体" w:hAnsi="宋体"/>
                <w:lang w:val="en-US" w:eastAsia="zh-CN"/>
              </w:rPr>
              <w:t>息。</w:t>
            </w:r>
          </w:p>
        </w:tc>
      </w:tr>
      <w:tr w:rsidR="00E66E1F" w14:paraId="6BA52DE1" w14:textId="77777777" w:rsidTr="004417B5">
        <w:trPr>
          <w:trHeight w:val="20"/>
          <w:jc w:val="center"/>
        </w:trPr>
        <w:tc>
          <w:tcPr>
            <w:tcW w:w="1227" w:type="dxa"/>
            <w:shd w:val="clear" w:color="000000" w:fill="FFFFFF"/>
            <w:vAlign w:val="center"/>
          </w:tcPr>
          <w:p w14:paraId="02B422E5"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85" w:type="dxa"/>
            <w:shd w:val="clear" w:color="000000" w:fill="FFFFFF"/>
          </w:tcPr>
          <w:p w14:paraId="53AB4F1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能翻译篇幅短小的描述社会生活的文本，译文再现原文信息要点。</w:t>
            </w:r>
          </w:p>
          <w:p w14:paraId="6E05B2B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能翻译语言浅显的场景描写，译文再现原文空间方位、自然环境等信息。</w:t>
            </w:r>
          </w:p>
        </w:tc>
      </w:tr>
    </w:tbl>
    <w:p w14:paraId="3ADDFB10" w14:textId="77777777" w:rsidR="00E66E1F" w:rsidRDefault="00E66E1F" w:rsidP="00E66E1F">
      <w:pPr>
        <w:pStyle w:val="12"/>
        <w:ind w:firstLine="420"/>
        <w:rPr>
          <w:rFonts w:ascii="宋体" w:eastAsia="宋体" w:hAnsi="宋体"/>
          <w:sz w:val="21"/>
          <w:lang w:eastAsia="zh-CN"/>
        </w:rPr>
      </w:pPr>
    </w:p>
    <w:p w14:paraId="70F5650F" w14:textId="77777777" w:rsidR="00E66E1F" w:rsidRDefault="00E66E1F" w:rsidP="00E66E1F">
      <w:pPr>
        <w:pStyle w:val="12"/>
        <w:ind w:firstLine="420"/>
        <w:rPr>
          <w:rFonts w:ascii="宋体" w:eastAsia="宋体" w:hAnsi="宋体"/>
          <w:sz w:val="21"/>
          <w:lang w:eastAsia="zh-CN"/>
        </w:rPr>
      </w:pPr>
    </w:p>
    <w:p w14:paraId="1132DEE6" w14:textId="77777777" w:rsidR="00E66E1F" w:rsidRDefault="00E66E1F" w:rsidP="00E66E1F">
      <w:pPr>
        <w:pStyle w:val="12"/>
        <w:ind w:firstLine="420"/>
        <w:rPr>
          <w:rFonts w:ascii="宋体" w:eastAsia="宋体" w:hAnsi="宋体"/>
          <w:sz w:val="21"/>
          <w:lang w:eastAsia="zh-CN"/>
        </w:rPr>
      </w:pPr>
    </w:p>
    <w:p w14:paraId="679DC723"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2AED82A7" w14:textId="3C24BA89"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表70</w:t>
      </w:r>
      <w:r w:rsidR="006979A0">
        <w:rPr>
          <w:rFonts w:ascii="宋体" w:hAnsi="宋体"/>
          <w:b w:val="0"/>
          <w:sz w:val="21"/>
        </w:rPr>
        <w:t xml:space="preserve"> </w:t>
      </w:r>
      <w:r>
        <w:rPr>
          <w:rFonts w:ascii="宋体" w:hAnsi="宋体"/>
          <w:b w:val="0"/>
          <w:sz w:val="21"/>
        </w:rPr>
        <w:t xml:space="preserve"> 翻译书面叙述</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8413"/>
      </w:tblGrid>
      <w:tr w:rsidR="00E66E1F" w14:paraId="0687DDA4" w14:textId="77777777" w:rsidTr="004417B5">
        <w:trPr>
          <w:trHeight w:val="20"/>
          <w:jc w:val="center"/>
        </w:trPr>
        <w:tc>
          <w:tcPr>
            <w:tcW w:w="1213" w:type="dxa"/>
            <w:shd w:val="clear" w:color="000000" w:fill="FFFFFF"/>
            <w:vAlign w:val="center"/>
          </w:tcPr>
          <w:p w14:paraId="74B9FA9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13" w:type="dxa"/>
            <w:shd w:val="clear" w:color="000000" w:fill="FFFFFF"/>
          </w:tcPr>
          <w:p w14:paraId="1DCF35F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能翻译历史文化类文本，再现人物形象和历史事件，传递文化内涵。</w:t>
            </w:r>
          </w:p>
          <w:p w14:paraId="3157218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能翻译语言和情节复杂的戏剧剧本，再现原文人物关系与剧情发展脉络。</w:t>
            </w:r>
          </w:p>
          <w:p w14:paraId="76ADD9C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能翻译情节复杂、修辞手法多样的长篇小说，准确传达原文主旨思想，再现其艺术价值。</w:t>
            </w:r>
          </w:p>
        </w:tc>
      </w:tr>
      <w:tr w:rsidR="00E66E1F" w14:paraId="4B5B0A82" w14:textId="77777777" w:rsidTr="004417B5">
        <w:trPr>
          <w:trHeight w:val="20"/>
          <w:jc w:val="center"/>
        </w:trPr>
        <w:tc>
          <w:tcPr>
            <w:tcW w:w="1213" w:type="dxa"/>
            <w:shd w:val="clear" w:color="000000" w:fill="FFFFFF"/>
            <w:vAlign w:val="center"/>
          </w:tcPr>
          <w:p w14:paraId="254EA14A"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13" w:type="dxa"/>
            <w:shd w:val="clear" w:color="000000" w:fill="FFFFFF"/>
          </w:tcPr>
          <w:p w14:paraId="548E5D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能翻译剧本中的对话或影视作品</w:t>
            </w:r>
            <w:r w:rsidRPr="00DB7773">
              <w:rPr>
                <w:rFonts w:ascii="宋体" w:hAnsi="宋体" w:hint="eastAsia"/>
                <w:lang w:val="en-US" w:eastAsia="zh-CN"/>
              </w:rPr>
              <w:t>的</w:t>
            </w:r>
            <w:r w:rsidRPr="00DB7773">
              <w:rPr>
                <w:rFonts w:ascii="宋体" w:hAnsi="宋体"/>
                <w:lang w:val="en-US" w:eastAsia="zh-CN"/>
              </w:rPr>
              <w:t>字幕，译文通俗易懂，再现人物语言风格。</w:t>
            </w:r>
          </w:p>
          <w:p w14:paraId="749320B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能翻译语言复杂的报告文学文本，译文逻辑清晰</w:t>
            </w:r>
            <w:r w:rsidRPr="00DB7773">
              <w:rPr>
                <w:rFonts w:ascii="宋体" w:hAnsi="宋体" w:hint="eastAsia"/>
                <w:lang w:val="en-US" w:eastAsia="zh-CN"/>
              </w:rPr>
              <w:t>、</w:t>
            </w:r>
            <w:r w:rsidRPr="00DB7773">
              <w:rPr>
                <w:rFonts w:ascii="宋体" w:hAnsi="宋体"/>
                <w:lang w:val="en-US" w:eastAsia="zh-CN"/>
              </w:rPr>
              <w:t>语言规范。</w:t>
            </w:r>
          </w:p>
        </w:tc>
      </w:tr>
      <w:tr w:rsidR="00E66E1F" w14:paraId="32FBD713" w14:textId="77777777" w:rsidTr="004417B5">
        <w:trPr>
          <w:trHeight w:val="20"/>
          <w:jc w:val="center"/>
        </w:trPr>
        <w:tc>
          <w:tcPr>
            <w:tcW w:w="1213" w:type="dxa"/>
            <w:shd w:val="clear" w:color="000000" w:fill="FFFFFF"/>
            <w:vAlign w:val="center"/>
          </w:tcPr>
          <w:p w14:paraId="7EAF0B25"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13" w:type="dxa"/>
            <w:shd w:val="clear" w:color="000000" w:fill="FFFFFF"/>
          </w:tcPr>
          <w:p w14:paraId="1C4B763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w:t>
            </w:r>
            <w:proofErr w:type="gramStart"/>
            <w:r w:rsidRPr="00DB7773">
              <w:rPr>
                <w:rFonts w:ascii="宋体" w:hAnsi="宋体"/>
                <w:lang w:val="en-US" w:eastAsia="zh-CN"/>
              </w:rPr>
              <w:t>翻译非</w:t>
            </w:r>
            <w:proofErr w:type="gramEnd"/>
            <w:r w:rsidRPr="00DB7773">
              <w:rPr>
                <w:rFonts w:ascii="宋体" w:hAnsi="宋体"/>
                <w:lang w:val="en-US" w:eastAsia="zh-CN"/>
              </w:rPr>
              <w:t>文学类叙述文本，如案例或事件陈述，译文信息准确完整。</w:t>
            </w:r>
          </w:p>
          <w:p w14:paraId="1601F11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能翻译广为人知的神话、传说和民间故事等，准确传递原文文化信息。</w:t>
            </w:r>
          </w:p>
          <w:p w14:paraId="638A0D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能翻译语言复杂的叙事性散文，译文再现原</w:t>
            </w:r>
            <w:r w:rsidRPr="00DB7773">
              <w:rPr>
                <w:rFonts w:ascii="宋体" w:hAnsi="宋体" w:hint="eastAsia"/>
                <w:lang w:val="en-US" w:eastAsia="zh-CN"/>
              </w:rPr>
              <w:t>文</w:t>
            </w:r>
            <w:r w:rsidRPr="00DB7773">
              <w:rPr>
                <w:rFonts w:ascii="宋体" w:hAnsi="宋体"/>
                <w:lang w:val="en-US" w:eastAsia="zh-CN"/>
              </w:rPr>
              <w:t xml:space="preserve">的修辞手段。 </w:t>
            </w:r>
          </w:p>
          <w:p w14:paraId="4222254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能翻译语言和情节复杂的故事，再现原文故事脉络和主题信息。</w:t>
            </w:r>
          </w:p>
        </w:tc>
      </w:tr>
      <w:tr w:rsidR="00E66E1F" w14:paraId="7DF13558" w14:textId="77777777" w:rsidTr="004417B5">
        <w:trPr>
          <w:trHeight w:val="20"/>
          <w:jc w:val="center"/>
        </w:trPr>
        <w:tc>
          <w:tcPr>
            <w:tcW w:w="1213" w:type="dxa"/>
            <w:shd w:val="clear" w:color="000000" w:fill="FFFFFF"/>
            <w:vAlign w:val="center"/>
          </w:tcPr>
          <w:p w14:paraId="0276D10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13" w:type="dxa"/>
            <w:shd w:val="clear" w:color="000000" w:fill="FFFFFF"/>
          </w:tcPr>
          <w:p w14:paraId="233E3E0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能翻译熟悉领域的新闻类文本，再现原文信息。</w:t>
            </w:r>
          </w:p>
          <w:p w14:paraId="25DD903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能翻译名人轶事，再现原文人物主要特征和事件经过。</w:t>
            </w:r>
          </w:p>
          <w:p w14:paraId="3FF3903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能翻译语言简单的纪实性文本，再现原文事件经过。</w:t>
            </w:r>
          </w:p>
        </w:tc>
      </w:tr>
      <w:tr w:rsidR="00E66E1F" w14:paraId="26E97EFE" w14:textId="77777777" w:rsidTr="004417B5">
        <w:trPr>
          <w:trHeight w:val="20"/>
          <w:jc w:val="center"/>
        </w:trPr>
        <w:tc>
          <w:tcPr>
            <w:tcW w:w="1213" w:type="dxa"/>
            <w:shd w:val="clear" w:color="000000" w:fill="FFFFFF"/>
            <w:vAlign w:val="center"/>
          </w:tcPr>
          <w:p w14:paraId="29987239"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13" w:type="dxa"/>
            <w:shd w:val="clear" w:color="000000" w:fill="FFFFFF"/>
          </w:tcPr>
          <w:p w14:paraId="5862B4E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能翻译内容生活化的小故事，再现原文主要故事情节。</w:t>
            </w:r>
          </w:p>
          <w:p w14:paraId="5DC38EC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能翻译篇幅短小的社会生活类文章，如旅游见闻。</w:t>
            </w:r>
          </w:p>
          <w:p w14:paraId="32489E3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能翻译语言浅显的故事，再现原文基本情节和人物关系。</w:t>
            </w:r>
          </w:p>
        </w:tc>
      </w:tr>
    </w:tbl>
    <w:p w14:paraId="66B98ACC" w14:textId="77777777" w:rsidR="00E66E1F" w:rsidRDefault="00E66E1F" w:rsidP="00E66E1F">
      <w:pPr>
        <w:pStyle w:val="12"/>
        <w:ind w:firstLine="420"/>
        <w:rPr>
          <w:rFonts w:ascii="宋体" w:eastAsia="宋体" w:hAnsi="宋体"/>
          <w:sz w:val="21"/>
          <w:lang w:eastAsia="zh-CN"/>
        </w:rPr>
      </w:pPr>
    </w:p>
    <w:p w14:paraId="770E9A9C" w14:textId="77777777" w:rsidR="00E66E1F" w:rsidRDefault="00E66E1F" w:rsidP="00E66E1F">
      <w:pPr>
        <w:pStyle w:val="12"/>
        <w:ind w:firstLine="420"/>
        <w:rPr>
          <w:rFonts w:ascii="宋体" w:eastAsia="宋体" w:hAnsi="宋体"/>
          <w:sz w:val="21"/>
          <w:lang w:eastAsia="zh-CN"/>
        </w:rPr>
      </w:pPr>
    </w:p>
    <w:p w14:paraId="064E3F19"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02D74F45" w14:textId="30A8C1C0"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表71</w:t>
      </w:r>
      <w:r w:rsidR="006979A0">
        <w:rPr>
          <w:rFonts w:ascii="宋体" w:hAnsi="宋体"/>
          <w:b w:val="0"/>
          <w:sz w:val="21"/>
        </w:rPr>
        <w:t xml:space="preserve"> </w:t>
      </w:r>
      <w:r>
        <w:rPr>
          <w:rFonts w:ascii="宋体" w:hAnsi="宋体"/>
          <w:b w:val="0"/>
          <w:sz w:val="21"/>
        </w:rPr>
        <w:t xml:space="preserve"> 翻译书面说明</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8400"/>
      </w:tblGrid>
      <w:tr w:rsidR="00E66E1F" w:rsidRPr="003E557C" w14:paraId="14A3168F" w14:textId="77777777" w:rsidTr="004417B5">
        <w:trPr>
          <w:trHeight w:val="20"/>
          <w:jc w:val="center"/>
        </w:trPr>
        <w:tc>
          <w:tcPr>
            <w:tcW w:w="1176" w:type="dxa"/>
            <w:shd w:val="clear" w:color="000000" w:fill="FFFFFF"/>
            <w:vAlign w:val="center"/>
          </w:tcPr>
          <w:p w14:paraId="1908AB7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00" w:type="dxa"/>
            <w:shd w:val="clear" w:color="000000" w:fill="FFFFFF"/>
            <w:vAlign w:val="center"/>
          </w:tcPr>
          <w:p w14:paraId="7CA78E5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有关</w:t>
            </w:r>
            <w:r w:rsidRPr="00DB7773">
              <w:rPr>
                <w:rFonts w:ascii="宋体" w:hAnsi="宋体"/>
                <w:lang w:val="en-US" w:eastAsia="zh-CN"/>
              </w:rPr>
              <w:t>文化介绍</w:t>
            </w:r>
            <w:r w:rsidRPr="00DB7773">
              <w:rPr>
                <w:rFonts w:ascii="宋体" w:hAnsi="宋体" w:hint="eastAsia"/>
                <w:lang w:val="en-US" w:eastAsia="zh-CN"/>
              </w:rPr>
              <w:t>的各类</w:t>
            </w:r>
            <w:r w:rsidRPr="00DB7773">
              <w:rPr>
                <w:rFonts w:ascii="宋体" w:hAnsi="宋体"/>
                <w:lang w:val="en-US" w:eastAsia="zh-CN"/>
              </w:rPr>
              <w:t>文本，译文根据需要适度变通调整，再现文化内涵。</w:t>
            </w:r>
          </w:p>
          <w:p w14:paraId="430C655D" w14:textId="5475A456"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能翻译技术标准、产品资料、科学实验报告等文本，译文语言得体</w:t>
            </w:r>
            <w:r w:rsidR="00DA6044">
              <w:rPr>
                <w:rFonts w:ascii="宋体" w:hAnsi="宋体" w:hint="eastAsia"/>
                <w:lang w:val="en-US" w:eastAsia="zh-CN"/>
              </w:rPr>
              <w:t>，</w:t>
            </w:r>
            <w:r w:rsidRPr="00DB7773">
              <w:rPr>
                <w:rFonts w:ascii="宋体" w:hAnsi="宋体"/>
                <w:lang w:val="en-US" w:eastAsia="zh-CN"/>
              </w:rPr>
              <w:t>行文简洁</w:t>
            </w:r>
            <w:r w:rsidR="00DA6044">
              <w:rPr>
                <w:rFonts w:ascii="宋体" w:hAnsi="宋体" w:hint="eastAsia"/>
                <w:lang w:val="en-US" w:eastAsia="zh-CN"/>
              </w:rPr>
              <w:t>，</w:t>
            </w:r>
            <w:r w:rsidRPr="00DB7773">
              <w:rPr>
                <w:rFonts w:ascii="宋体" w:hAnsi="宋体"/>
                <w:lang w:val="en-US" w:eastAsia="zh-CN"/>
              </w:rPr>
              <w:t>语篇连贯。</w:t>
            </w:r>
          </w:p>
          <w:p w14:paraId="4D997ED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能翻译各类长篇政务报告，完整传达原文信息。</w:t>
            </w:r>
          </w:p>
        </w:tc>
      </w:tr>
      <w:tr w:rsidR="00E66E1F" w:rsidRPr="003E557C" w14:paraId="399E9DE4" w14:textId="77777777" w:rsidTr="004417B5">
        <w:trPr>
          <w:trHeight w:val="720"/>
          <w:jc w:val="center"/>
        </w:trPr>
        <w:tc>
          <w:tcPr>
            <w:tcW w:w="1176" w:type="dxa"/>
            <w:shd w:val="clear" w:color="000000" w:fill="FFFFFF"/>
            <w:vAlign w:val="center"/>
          </w:tcPr>
          <w:p w14:paraId="4FA51E60"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00" w:type="dxa"/>
            <w:shd w:val="clear" w:color="000000" w:fill="FFFFFF"/>
            <w:vAlign w:val="center"/>
          </w:tcPr>
          <w:p w14:paraId="0C8B2C1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能翻译机构介绍类文本，如企业简介、学校简介等，译文适度变通，语言得体、规范。</w:t>
            </w:r>
          </w:p>
          <w:p w14:paraId="5226E7F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能翻译题材广泛的调查报告，译文内容完整，语言规范。</w:t>
            </w:r>
          </w:p>
        </w:tc>
      </w:tr>
      <w:tr w:rsidR="00E66E1F" w:rsidRPr="003E557C" w14:paraId="223ACEAE" w14:textId="77777777" w:rsidTr="004417B5">
        <w:trPr>
          <w:trHeight w:val="986"/>
          <w:jc w:val="center"/>
        </w:trPr>
        <w:tc>
          <w:tcPr>
            <w:tcW w:w="1176" w:type="dxa"/>
            <w:shd w:val="clear" w:color="000000" w:fill="FFFFFF"/>
            <w:vAlign w:val="center"/>
          </w:tcPr>
          <w:p w14:paraId="151C0A8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00" w:type="dxa"/>
            <w:shd w:val="clear" w:color="000000" w:fill="FFFFFF"/>
            <w:vAlign w:val="center"/>
          </w:tcPr>
          <w:p w14:paraId="6FCC703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能翻译熟悉领域的学术演示文稿，准确传达原文信息。</w:t>
            </w:r>
          </w:p>
          <w:p w14:paraId="10FA27B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能翻译外交活动备忘录，译文严谨正式，符合目标语体裁规范。</w:t>
            </w:r>
          </w:p>
          <w:p w14:paraId="67D2EF7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能翻译语言复杂的日常用品说明书，译文准确传达产品信息，符合行业规范。</w:t>
            </w:r>
          </w:p>
        </w:tc>
      </w:tr>
      <w:tr w:rsidR="00E66E1F" w:rsidRPr="003E557C" w14:paraId="5D4949A3" w14:textId="77777777" w:rsidTr="004417B5">
        <w:trPr>
          <w:trHeight w:val="1165"/>
          <w:jc w:val="center"/>
        </w:trPr>
        <w:tc>
          <w:tcPr>
            <w:tcW w:w="1176" w:type="dxa"/>
            <w:shd w:val="clear" w:color="000000" w:fill="FFFFFF"/>
            <w:vAlign w:val="center"/>
          </w:tcPr>
          <w:p w14:paraId="4517A022"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00" w:type="dxa"/>
            <w:shd w:val="clear" w:color="000000" w:fill="FFFFFF"/>
            <w:vAlign w:val="center"/>
          </w:tcPr>
          <w:p w14:paraId="366717A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能翻译篇幅短小的科普文章，译文传达原文的主要信息。</w:t>
            </w:r>
          </w:p>
          <w:p w14:paraId="2C038A0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能翻译餐厅菜单，译文准确，符合目标语规范。</w:t>
            </w:r>
          </w:p>
          <w:p w14:paraId="1ED3345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能翻译日常生活中的公告、招贴类文本，译文信息准确。</w:t>
            </w:r>
          </w:p>
          <w:p w14:paraId="278CBD5C" w14:textId="77777777" w:rsidR="003E557C" w:rsidRPr="00DB7773" w:rsidRDefault="00E66E1F" w:rsidP="00347DFE">
            <w:pPr>
              <w:pStyle w:val="af4"/>
              <w:rPr>
                <w:rFonts w:ascii="宋体" w:hAnsi="宋体"/>
                <w:lang w:val="en-US" w:eastAsia="zh-CN"/>
              </w:rPr>
            </w:pPr>
            <w:r w:rsidRPr="00DB7773">
              <w:rPr>
                <w:rFonts w:ascii="宋体" w:hAnsi="宋体"/>
                <w:lang w:val="en-US" w:eastAsia="zh-CN"/>
              </w:rPr>
              <w:t>能翻译篇幅短小的社会生活调查报告，译文信息完整。</w:t>
            </w:r>
          </w:p>
        </w:tc>
      </w:tr>
      <w:tr w:rsidR="00E66E1F" w:rsidRPr="003E557C" w14:paraId="04EAA563" w14:textId="77777777" w:rsidTr="004417B5">
        <w:trPr>
          <w:trHeight w:val="1303"/>
          <w:jc w:val="center"/>
        </w:trPr>
        <w:tc>
          <w:tcPr>
            <w:tcW w:w="1176" w:type="dxa"/>
            <w:shd w:val="clear" w:color="000000" w:fill="FFFFFF"/>
            <w:vAlign w:val="center"/>
          </w:tcPr>
          <w:p w14:paraId="5F9ADC89"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00" w:type="dxa"/>
            <w:shd w:val="clear" w:color="000000" w:fill="FFFFFF"/>
            <w:vAlign w:val="center"/>
          </w:tcPr>
          <w:p w14:paraId="530B6A4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能翻译日常活动流程，如学校文艺演出流程，译文简洁清晰。</w:t>
            </w:r>
          </w:p>
          <w:p w14:paraId="77FA19C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能翻译常用的证明文件，如成绩单，准确再现原文信息。</w:t>
            </w:r>
          </w:p>
          <w:p w14:paraId="50BD147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能翻译生活用品的包装</w:t>
            </w:r>
            <w:r w:rsidRPr="00DB7773">
              <w:rPr>
                <w:rFonts w:ascii="宋体" w:hAnsi="宋体" w:hint="eastAsia"/>
                <w:lang w:val="en-US" w:eastAsia="zh-CN"/>
              </w:rPr>
              <w:t>说明</w:t>
            </w:r>
            <w:r w:rsidRPr="00DB7773">
              <w:rPr>
                <w:rFonts w:ascii="宋体" w:hAnsi="宋体"/>
                <w:lang w:val="en-US" w:eastAsia="zh-CN"/>
              </w:rPr>
              <w:t>、标签</w:t>
            </w:r>
            <w:r w:rsidRPr="00DB7773">
              <w:rPr>
                <w:rFonts w:ascii="宋体" w:hAnsi="宋体" w:hint="eastAsia"/>
                <w:lang w:val="en-US" w:eastAsia="zh-CN"/>
              </w:rPr>
              <w:t>用语</w:t>
            </w:r>
            <w:r w:rsidRPr="00DB7773">
              <w:rPr>
                <w:rFonts w:ascii="宋体" w:hAnsi="宋体"/>
                <w:lang w:val="en-US" w:eastAsia="zh-CN"/>
              </w:rPr>
              <w:t>，译文用词准确。</w:t>
            </w:r>
          </w:p>
          <w:p w14:paraId="00C79D5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能翻译商务名片，译文准确规范。</w:t>
            </w:r>
          </w:p>
        </w:tc>
      </w:tr>
    </w:tbl>
    <w:p w14:paraId="38D77798" w14:textId="77777777" w:rsidR="00E66E1F" w:rsidRDefault="00E66E1F" w:rsidP="00E66E1F">
      <w:pPr>
        <w:pStyle w:val="12"/>
        <w:ind w:firstLine="420"/>
        <w:rPr>
          <w:rFonts w:ascii="宋体" w:eastAsia="宋体" w:hAnsi="宋体"/>
          <w:sz w:val="21"/>
          <w:lang w:eastAsia="zh-CN"/>
        </w:rPr>
      </w:pPr>
    </w:p>
    <w:p w14:paraId="3D13E322" w14:textId="77777777" w:rsidR="00E66E1F" w:rsidRDefault="00E66E1F" w:rsidP="00E66E1F">
      <w:pPr>
        <w:pStyle w:val="12"/>
        <w:ind w:firstLine="420"/>
        <w:rPr>
          <w:rFonts w:ascii="宋体" w:eastAsia="宋体" w:hAnsi="宋体"/>
          <w:sz w:val="21"/>
          <w:lang w:eastAsia="zh-CN"/>
        </w:rPr>
      </w:pPr>
    </w:p>
    <w:p w14:paraId="3EFD72EF" w14:textId="77777777" w:rsidR="00E66E1F" w:rsidRDefault="00E66E1F" w:rsidP="00E66E1F">
      <w:pPr>
        <w:pStyle w:val="12"/>
        <w:ind w:firstLine="420"/>
        <w:rPr>
          <w:rFonts w:ascii="宋体" w:eastAsia="宋体" w:hAnsi="宋体"/>
          <w:sz w:val="21"/>
          <w:lang w:eastAsia="zh-CN"/>
        </w:rPr>
      </w:pPr>
    </w:p>
    <w:p w14:paraId="1C2EFDAA"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51C61722" w14:textId="4E80D600"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表72</w:t>
      </w:r>
      <w:r w:rsidR="006979A0">
        <w:rPr>
          <w:rFonts w:ascii="宋体" w:hAnsi="宋体"/>
          <w:b w:val="0"/>
          <w:sz w:val="21"/>
        </w:rPr>
        <w:t xml:space="preserve"> </w:t>
      </w:r>
      <w:r>
        <w:rPr>
          <w:rFonts w:ascii="宋体" w:hAnsi="宋体"/>
          <w:b w:val="0"/>
          <w:sz w:val="21"/>
        </w:rPr>
        <w:t xml:space="preserve"> 翻译书面指示</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8386"/>
      </w:tblGrid>
      <w:tr w:rsidR="00E66E1F" w14:paraId="6B08B21C" w14:textId="77777777" w:rsidTr="004417B5">
        <w:trPr>
          <w:trHeight w:val="20"/>
          <w:jc w:val="center"/>
        </w:trPr>
        <w:tc>
          <w:tcPr>
            <w:tcW w:w="1185" w:type="dxa"/>
            <w:shd w:val="clear" w:color="000000" w:fill="FFFFFF"/>
            <w:vAlign w:val="center"/>
          </w:tcPr>
          <w:p w14:paraId="37724BE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86" w:type="dxa"/>
            <w:shd w:val="clear" w:color="000000" w:fill="FFFFFF"/>
          </w:tcPr>
          <w:p w14:paraId="36D744A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能翻译公报、条约等外交文书，译文</w:t>
            </w:r>
            <w:r w:rsidRPr="00DB7773">
              <w:rPr>
                <w:rFonts w:ascii="宋体" w:hAnsi="宋体" w:hint="eastAsia"/>
                <w:lang w:val="en-US" w:eastAsia="zh-CN"/>
              </w:rPr>
              <w:t>准确</w:t>
            </w:r>
            <w:r w:rsidRPr="00DB7773">
              <w:rPr>
                <w:rFonts w:ascii="宋体" w:hAnsi="宋体"/>
                <w:lang w:val="en-US" w:eastAsia="zh-CN"/>
              </w:rPr>
              <w:t>表达政府立场与态度</w:t>
            </w:r>
            <w:r w:rsidRPr="00DB7773">
              <w:rPr>
                <w:rFonts w:ascii="宋体" w:hAnsi="宋体" w:hint="eastAsia"/>
                <w:lang w:val="en-US" w:eastAsia="zh-CN"/>
              </w:rPr>
              <w:t>，</w:t>
            </w:r>
            <w:r w:rsidRPr="00DB7773">
              <w:rPr>
                <w:rFonts w:ascii="宋体" w:hAnsi="宋体"/>
                <w:lang w:val="en-US" w:eastAsia="zh-CN"/>
              </w:rPr>
              <w:t>语言庄重</w:t>
            </w:r>
            <w:r w:rsidRPr="00DB7773">
              <w:rPr>
                <w:rFonts w:ascii="宋体" w:hAnsi="宋体" w:hint="eastAsia"/>
                <w:lang w:val="en-US" w:eastAsia="zh-CN"/>
              </w:rPr>
              <w:t>得体</w:t>
            </w:r>
            <w:r w:rsidRPr="00DB7773">
              <w:rPr>
                <w:rFonts w:ascii="宋体" w:hAnsi="宋体"/>
                <w:lang w:val="en-US" w:eastAsia="zh-CN"/>
              </w:rPr>
              <w:t>。</w:t>
            </w:r>
          </w:p>
          <w:p w14:paraId="7B724D3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能翻译各类广告</w:t>
            </w:r>
            <w:r w:rsidRPr="00DB7773">
              <w:rPr>
                <w:rFonts w:ascii="宋体" w:hAnsi="宋体" w:hint="eastAsia"/>
                <w:lang w:val="en-US" w:eastAsia="zh-CN"/>
              </w:rPr>
              <w:t>或</w:t>
            </w:r>
            <w:r w:rsidRPr="00DB7773">
              <w:rPr>
                <w:rFonts w:ascii="宋体" w:hAnsi="宋体"/>
                <w:lang w:val="en-US" w:eastAsia="zh-CN"/>
              </w:rPr>
              <w:t>标语，译文简洁生动</w:t>
            </w:r>
            <w:r w:rsidRPr="00DB7773">
              <w:rPr>
                <w:rFonts w:ascii="宋体" w:hAnsi="宋体" w:hint="eastAsia"/>
                <w:lang w:val="en-US" w:eastAsia="zh-CN"/>
              </w:rPr>
              <w:t>、</w:t>
            </w:r>
            <w:r w:rsidRPr="00DB7773">
              <w:rPr>
                <w:rFonts w:ascii="宋体" w:hAnsi="宋体"/>
                <w:lang w:val="en-US" w:eastAsia="zh-CN"/>
              </w:rPr>
              <w:t>说服力强。</w:t>
            </w:r>
            <w:r w:rsidRPr="00DB7773">
              <w:rPr>
                <w:rFonts w:ascii="宋体" w:hAnsi="宋体" w:hint="eastAsia"/>
                <w:lang w:val="en-US" w:eastAsia="zh-CN"/>
              </w:rPr>
              <w:br/>
              <w:t>能翻译各类法律、法规文件，措辞严谨，格式规范。</w:t>
            </w:r>
          </w:p>
        </w:tc>
      </w:tr>
      <w:tr w:rsidR="00E66E1F" w14:paraId="2B0CA3CC" w14:textId="77777777" w:rsidTr="004417B5">
        <w:trPr>
          <w:trHeight w:val="20"/>
          <w:jc w:val="center"/>
        </w:trPr>
        <w:tc>
          <w:tcPr>
            <w:tcW w:w="1185" w:type="dxa"/>
            <w:shd w:val="clear" w:color="000000" w:fill="FFFFFF"/>
            <w:vAlign w:val="center"/>
          </w:tcPr>
          <w:p w14:paraId="47A5BD81"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86" w:type="dxa"/>
            <w:shd w:val="clear" w:color="000000" w:fill="FFFFFF"/>
          </w:tcPr>
          <w:p w14:paraId="3C63D5E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能翻译各类产品操作说明、生产流程、加工工艺等技术文本，译文简洁、准确、完整，表达规范。</w:t>
            </w:r>
          </w:p>
          <w:p w14:paraId="5D11E92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能翻译各类规定、规章和制度，译文准确，内容完整，表达规范。</w:t>
            </w:r>
          </w:p>
          <w:p w14:paraId="132ADFD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各类</w:t>
            </w:r>
            <w:r w:rsidRPr="00DB7773">
              <w:rPr>
                <w:rFonts w:ascii="宋体" w:hAnsi="宋体"/>
                <w:lang w:val="en-US" w:eastAsia="zh-CN"/>
              </w:rPr>
              <w:t>招商引资</w:t>
            </w:r>
            <w:r w:rsidRPr="00DB7773">
              <w:rPr>
                <w:rFonts w:ascii="宋体" w:hAnsi="宋体" w:hint="eastAsia"/>
                <w:lang w:val="en-US" w:eastAsia="zh-CN"/>
              </w:rPr>
              <w:t>文件</w:t>
            </w:r>
            <w:r w:rsidRPr="00DB7773">
              <w:rPr>
                <w:rFonts w:ascii="宋体" w:hAnsi="宋体"/>
                <w:lang w:val="en-US" w:eastAsia="zh-CN"/>
              </w:rPr>
              <w:t>，准确传达原文</w:t>
            </w:r>
            <w:r w:rsidRPr="00DB7773">
              <w:rPr>
                <w:rFonts w:ascii="宋体" w:hAnsi="宋体" w:hint="eastAsia"/>
                <w:lang w:val="en-US" w:eastAsia="zh-CN"/>
              </w:rPr>
              <w:t>涉及的</w:t>
            </w:r>
            <w:r w:rsidRPr="00DB7773">
              <w:rPr>
                <w:rFonts w:ascii="宋体" w:hAnsi="宋体"/>
                <w:lang w:val="en-US" w:eastAsia="zh-CN"/>
              </w:rPr>
              <w:t>商务政策信息。</w:t>
            </w:r>
          </w:p>
          <w:p w14:paraId="6ED98D3F" w14:textId="77777777" w:rsidR="00E66E1F" w:rsidRPr="00DB7773" w:rsidRDefault="00E66E1F" w:rsidP="00E66E1F">
            <w:pPr>
              <w:pStyle w:val="af4"/>
              <w:spacing w:after="0"/>
              <w:rPr>
                <w:rFonts w:ascii="宋体" w:hAnsi="宋体"/>
                <w:lang w:val="en-US" w:eastAsia="zh-CN"/>
              </w:rPr>
            </w:pPr>
            <w:r w:rsidRPr="00DB7773">
              <w:rPr>
                <w:rFonts w:ascii="宋体" w:hAnsi="宋体"/>
                <w:lang w:val="en-US" w:eastAsia="zh-CN"/>
              </w:rPr>
              <w:t>能翻译</w:t>
            </w:r>
            <w:proofErr w:type="gramStart"/>
            <w:r w:rsidRPr="00DB7773">
              <w:rPr>
                <w:rFonts w:ascii="宋体" w:hAnsi="宋体"/>
                <w:lang w:val="en-US" w:eastAsia="zh-CN"/>
              </w:rPr>
              <w:t>各类招投标</w:t>
            </w:r>
            <w:proofErr w:type="gramEnd"/>
            <w:r w:rsidRPr="00DB7773">
              <w:rPr>
                <w:rFonts w:ascii="宋体" w:hAnsi="宋体" w:hint="eastAsia"/>
                <w:lang w:val="en-US" w:eastAsia="zh-CN"/>
              </w:rPr>
              <w:t>文件</w:t>
            </w:r>
            <w:r w:rsidRPr="00DB7773">
              <w:rPr>
                <w:rFonts w:ascii="宋体" w:hAnsi="宋体"/>
                <w:lang w:val="en-US" w:eastAsia="zh-CN"/>
              </w:rPr>
              <w:t>，准确传达原文界定的权利与义务。</w:t>
            </w:r>
          </w:p>
        </w:tc>
      </w:tr>
      <w:tr w:rsidR="00E66E1F" w14:paraId="3CB33387" w14:textId="77777777" w:rsidTr="004417B5">
        <w:trPr>
          <w:trHeight w:val="20"/>
          <w:jc w:val="center"/>
        </w:trPr>
        <w:tc>
          <w:tcPr>
            <w:tcW w:w="1185" w:type="dxa"/>
            <w:shd w:val="clear" w:color="000000" w:fill="FFFFFF"/>
            <w:vAlign w:val="center"/>
          </w:tcPr>
          <w:p w14:paraId="1EF490F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86" w:type="dxa"/>
            <w:shd w:val="clear" w:color="000000" w:fill="FFFFFF"/>
          </w:tcPr>
          <w:p w14:paraId="276A34F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能翻译常用商务</w:t>
            </w:r>
            <w:r w:rsidRPr="00DB7773">
              <w:rPr>
                <w:rFonts w:ascii="宋体" w:hAnsi="宋体" w:hint="eastAsia"/>
                <w:lang w:val="en-US" w:eastAsia="zh-CN"/>
              </w:rPr>
              <w:t>类指示</w:t>
            </w:r>
            <w:r w:rsidRPr="00DB7773">
              <w:rPr>
                <w:rFonts w:ascii="宋体" w:hAnsi="宋体"/>
                <w:lang w:val="en-US" w:eastAsia="zh-CN"/>
              </w:rPr>
              <w:t>文</w:t>
            </w:r>
            <w:r w:rsidRPr="00DB7773">
              <w:rPr>
                <w:rFonts w:ascii="宋体" w:hAnsi="宋体" w:hint="eastAsia"/>
                <w:lang w:val="en-US" w:eastAsia="zh-CN"/>
              </w:rPr>
              <w:t>件</w:t>
            </w:r>
            <w:r w:rsidRPr="00DB7773">
              <w:rPr>
                <w:rFonts w:ascii="宋体" w:hAnsi="宋体"/>
                <w:lang w:val="en-US" w:eastAsia="zh-CN"/>
              </w:rPr>
              <w:t>，</w:t>
            </w:r>
            <w:r w:rsidRPr="00DB7773">
              <w:rPr>
                <w:rFonts w:ascii="宋体" w:hAnsi="宋体" w:hint="eastAsia"/>
                <w:lang w:val="en-US" w:eastAsia="zh-CN"/>
              </w:rPr>
              <w:t>如装运通知，</w:t>
            </w:r>
            <w:r w:rsidRPr="00DB7773">
              <w:rPr>
                <w:rFonts w:ascii="宋体" w:hAnsi="宋体"/>
                <w:lang w:val="en-US" w:eastAsia="zh-CN"/>
              </w:rPr>
              <w:t>译文符合目标语商务体裁惯例。</w:t>
            </w:r>
          </w:p>
          <w:p w14:paraId="307F9EE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能翻译公务类文本，如</w:t>
            </w:r>
            <w:r w:rsidRPr="00DB7773">
              <w:rPr>
                <w:rFonts w:ascii="宋体" w:hAnsi="宋体" w:hint="eastAsia"/>
                <w:lang w:val="en-US" w:eastAsia="zh-CN"/>
              </w:rPr>
              <w:t>外事</w:t>
            </w:r>
            <w:r w:rsidRPr="00DB7773">
              <w:rPr>
                <w:rFonts w:ascii="宋体" w:hAnsi="宋体"/>
                <w:lang w:val="en-US" w:eastAsia="zh-CN"/>
              </w:rPr>
              <w:t>请柬、</w:t>
            </w:r>
            <w:r w:rsidRPr="00DB7773">
              <w:rPr>
                <w:rFonts w:ascii="宋体" w:hAnsi="宋体" w:hint="eastAsia"/>
                <w:lang w:val="en-US" w:eastAsia="zh-CN"/>
              </w:rPr>
              <w:t>活动通知</w:t>
            </w:r>
            <w:r w:rsidRPr="00DB7773">
              <w:rPr>
                <w:rFonts w:ascii="宋体" w:hAnsi="宋体"/>
                <w:lang w:val="en-US" w:eastAsia="zh-CN"/>
              </w:rPr>
              <w:t>，译文准确，格式规范，符合外交惯例。</w:t>
            </w:r>
          </w:p>
          <w:p w14:paraId="2B0011A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个人</w:t>
            </w:r>
            <w:r w:rsidRPr="00DB7773">
              <w:rPr>
                <w:rFonts w:ascii="宋体" w:hAnsi="宋体"/>
                <w:lang w:val="en-US" w:eastAsia="zh-CN"/>
              </w:rPr>
              <w:t>专业领域的技术文本，如实验操作步骤、工程图纸等，译文准确，表达规范。</w:t>
            </w:r>
          </w:p>
        </w:tc>
      </w:tr>
      <w:tr w:rsidR="00E66E1F" w14:paraId="68186ACB" w14:textId="77777777" w:rsidTr="004417B5">
        <w:trPr>
          <w:trHeight w:val="20"/>
          <w:jc w:val="center"/>
        </w:trPr>
        <w:tc>
          <w:tcPr>
            <w:tcW w:w="1185" w:type="dxa"/>
            <w:shd w:val="clear" w:color="000000" w:fill="FFFFFF"/>
            <w:vAlign w:val="center"/>
          </w:tcPr>
          <w:p w14:paraId="41CC8A6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86" w:type="dxa"/>
            <w:shd w:val="clear" w:color="000000" w:fill="FFFFFF"/>
          </w:tcPr>
          <w:p w14:paraId="5EE73CE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能翻译常见的公示语，译文符合目标语语言习惯。</w:t>
            </w:r>
          </w:p>
        </w:tc>
      </w:tr>
      <w:tr w:rsidR="00E66E1F" w14:paraId="358F51DD" w14:textId="77777777" w:rsidTr="004417B5">
        <w:trPr>
          <w:trHeight w:val="20"/>
          <w:jc w:val="center"/>
        </w:trPr>
        <w:tc>
          <w:tcPr>
            <w:tcW w:w="1185" w:type="dxa"/>
            <w:shd w:val="clear" w:color="000000" w:fill="FFFFFF"/>
            <w:vAlign w:val="center"/>
          </w:tcPr>
          <w:p w14:paraId="0BC5D7C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86" w:type="dxa"/>
            <w:shd w:val="clear" w:color="000000" w:fill="FFFFFF"/>
          </w:tcPr>
          <w:p w14:paraId="3FF37B3B" w14:textId="6F6CC6AC"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能翻译校园活动日程</w:t>
            </w:r>
            <w:r w:rsidRPr="00DB7773">
              <w:rPr>
                <w:rFonts w:ascii="宋体" w:hAnsi="宋体" w:hint="eastAsia"/>
                <w:lang w:val="en-US" w:eastAsia="zh-CN"/>
              </w:rPr>
              <w:t>表</w:t>
            </w:r>
            <w:r w:rsidRPr="00DB7773">
              <w:rPr>
                <w:rFonts w:ascii="宋体" w:hAnsi="宋体"/>
                <w:lang w:val="en-US" w:eastAsia="zh-CN"/>
              </w:rPr>
              <w:t>，传达原文时间、地点和活动等主要信息。</w:t>
            </w:r>
          </w:p>
          <w:p w14:paraId="7ACB5807" w14:textId="3B0E9764"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能翻译常见警示标识语，</w:t>
            </w:r>
            <w:r w:rsidRPr="00DB7773">
              <w:rPr>
                <w:rFonts w:ascii="宋体" w:hAnsi="宋体" w:hint="eastAsia"/>
                <w:lang w:val="en-US" w:eastAsia="zh-CN"/>
              </w:rPr>
              <w:t>准确再现</w:t>
            </w:r>
            <w:r w:rsidRPr="00DB7773">
              <w:rPr>
                <w:rFonts w:ascii="宋体" w:hAnsi="宋体"/>
                <w:lang w:val="en-US" w:eastAsia="zh-CN"/>
              </w:rPr>
              <w:t>原文指示功能。</w:t>
            </w:r>
          </w:p>
          <w:p w14:paraId="65FCFD5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能翻译旅行社行程安排。</w:t>
            </w:r>
          </w:p>
        </w:tc>
      </w:tr>
    </w:tbl>
    <w:p w14:paraId="564456A9" w14:textId="77777777" w:rsidR="00E66E1F" w:rsidRDefault="00E66E1F" w:rsidP="00E66E1F">
      <w:pPr>
        <w:pStyle w:val="12"/>
        <w:ind w:firstLine="420"/>
        <w:rPr>
          <w:rFonts w:ascii="宋体" w:eastAsia="宋体" w:hAnsi="宋体"/>
          <w:sz w:val="21"/>
          <w:lang w:eastAsia="zh-CN"/>
        </w:rPr>
      </w:pPr>
    </w:p>
    <w:p w14:paraId="16BD8742" w14:textId="77777777" w:rsidR="00E66E1F" w:rsidRDefault="00E66E1F" w:rsidP="00E66E1F">
      <w:pPr>
        <w:pStyle w:val="12"/>
        <w:ind w:firstLine="420"/>
        <w:rPr>
          <w:rFonts w:ascii="宋体" w:eastAsia="宋体" w:hAnsi="宋体"/>
          <w:sz w:val="21"/>
          <w:lang w:eastAsia="zh-CN"/>
        </w:rPr>
      </w:pPr>
    </w:p>
    <w:p w14:paraId="7FFABE19"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515BBE17" w14:textId="06301CC0"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表73</w:t>
      </w:r>
      <w:r w:rsidR="006979A0">
        <w:rPr>
          <w:rFonts w:ascii="宋体" w:hAnsi="宋体"/>
          <w:b w:val="0"/>
          <w:sz w:val="21"/>
        </w:rPr>
        <w:t xml:space="preserve"> </w:t>
      </w:r>
      <w:r>
        <w:rPr>
          <w:rFonts w:ascii="宋体" w:hAnsi="宋体"/>
          <w:b w:val="0"/>
          <w:sz w:val="21"/>
        </w:rPr>
        <w:t xml:space="preserve"> 翻译书面论述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8386"/>
      </w:tblGrid>
      <w:tr w:rsidR="00E66E1F" w14:paraId="253C4B14" w14:textId="77777777" w:rsidTr="004417B5">
        <w:trPr>
          <w:trHeight w:val="20"/>
          <w:jc w:val="center"/>
        </w:trPr>
        <w:tc>
          <w:tcPr>
            <w:tcW w:w="1185" w:type="dxa"/>
            <w:shd w:val="clear" w:color="000000" w:fill="FFFFFF"/>
            <w:vAlign w:val="center"/>
          </w:tcPr>
          <w:p w14:paraId="47985FAE"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86" w:type="dxa"/>
            <w:shd w:val="clear" w:color="000000" w:fill="FFFFFF"/>
          </w:tcPr>
          <w:p w14:paraId="3B9B828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能翻译话题广泛的新闻、特写和社论，根据需要适当编译，再现原文观点和隐含意义。</w:t>
            </w:r>
          </w:p>
          <w:p w14:paraId="57EC747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能翻译多领域的学术论文和著作，译文符合目标语的语篇规范。</w:t>
            </w:r>
          </w:p>
        </w:tc>
      </w:tr>
      <w:tr w:rsidR="00E66E1F" w14:paraId="3CE7195A" w14:textId="77777777" w:rsidTr="004417B5">
        <w:trPr>
          <w:trHeight w:val="20"/>
          <w:jc w:val="center"/>
        </w:trPr>
        <w:tc>
          <w:tcPr>
            <w:tcW w:w="1185" w:type="dxa"/>
            <w:shd w:val="clear" w:color="000000" w:fill="FFFFFF"/>
            <w:vAlign w:val="center"/>
          </w:tcPr>
          <w:p w14:paraId="1518F5F1"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86" w:type="dxa"/>
            <w:shd w:val="clear" w:color="000000" w:fill="FFFFFF"/>
          </w:tcPr>
          <w:p w14:paraId="799FD073" w14:textId="67EB585B"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能翻译政府公文，译文</w:t>
            </w:r>
            <w:r w:rsidR="00DA6044">
              <w:rPr>
                <w:rFonts w:ascii="宋体" w:hAnsi="宋体" w:hint="eastAsia"/>
                <w:lang w:val="en-US" w:eastAsia="zh-CN"/>
              </w:rPr>
              <w:t>准确</w:t>
            </w:r>
            <w:r w:rsidRPr="00DB7773">
              <w:rPr>
                <w:rFonts w:ascii="宋体" w:hAnsi="宋体"/>
                <w:lang w:val="en-US" w:eastAsia="zh-CN"/>
              </w:rPr>
              <w:t>，符合规范。</w:t>
            </w:r>
          </w:p>
          <w:p w14:paraId="030CCAE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能翻译文艺评论文章，</w:t>
            </w:r>
            <w:r w:rsidRPr="00DB7773">
              <w:rPr>
                <w:rFonts w:ascii="宋体" w:hAnsi="宋体" w:hint="eastAsia"/>
                <w:lang w:val="en-US" w:eastAsia="zh-CN"/>
              </w:rPr>
              <w:t>译文</w:t>
            </w:r>
            <w:r w:rsidRPr="00DB7773">
              <w:rPr>
                <w:rFonts w:ascii="宋体" w:hAnsi="宋体"/>
                <w:lang w:val="en-US" w:eastAsia="zh-CN"/>
              </w:rPr>
              <w:t>表达流畅，清晰传递原文观点。</w:t>
            </w:r>
          </w:p>
          <w:p w14:paraId="1CD1EFB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能翻译熟悉领域的学术论文和著作，</w:t>
            </w:r>
            <w:r w:rsidRPr="00DB7773">
              <w:rPr>
                <w:rFonts w:ascii="宋体" w:hAnsi="宋体"/>
                <w:sz w:val="22"/>
                <w:szCs w:val="22"/>
                <w:lang w:val="en-US" w:eastAsia="zh-CN"/>
              </w:rPr>
              <w:t>译文准确流畅，</w:t>
            </w:r>
            <w:r w:rsidRPr="00DB7773">
              <w:rPr>
                <w:rFonts w:ascii="宋体" w:hAnsi="宋体"/>
                <w:lang w:val="en-US" w:eastAsia="zh-CN"/>
              </w:rPr>
              <w:t>再现原文主要内容，符合学术规范。</w:t>
            </w:r>
          </w:p>
        </w:tc>
      </w:tr>
      <w:tr w:rsidR="00E66E1F" w14:paraId="3D132D50" w14:textId="77777777" w:rsidTr="004417B5">
        <w:trPr>
          <w:trHeight w:val="20"/>
          <w:jc w:val="center"/>
        </w:trPr>
        <w:tc>
          <w:tcPr>
            <w:tcW w:w="1185" w:type="dxa"/>
            <w:shd w:val="clear" w:color="000000" w:fill="FFFFFF"/>
            <w:vAlign w:val="center"/>
          </w:tcPr>
          <w:p w14:paraId="08C46D90"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86" w:type="dxa"/>
            <w:shd w:val="clear" w:color="000000" w:fill="FFFFFF"/>
          </w:tcPr>
          <w:p w14:paraId="72ABD4F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能翻译社科评论文章，译文准确，再现原文观点。</w:t>
            </w:r>
          </w:p>
          <w:p w14:paraId="45154B7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能翻译商业评论文章，译文表达</w:t>
            </w:r>
            <w:r w:rsidRPr="00DB7773">
              <w:rPr>
                <w:rFonts w:ascii="宋体" w:hAnsi="宋体" w:hint="eastAsia"/>
                <w:lang w:val="en-US" w:eastAsia="zh-CN"/>
              </w:rPr>
              <w:t>准确、</w:t>
            </w:r>
            <w:r w:rsidRPr="00DB7773">
              <w:rPr>
                <w:rFonts w:ascii="宋体" w:hAnsi="宋体"/>
                <w:lang w:val="en-US" w:eastAsia="zh-CN"/>
              </w:rPr>
              <w:t>连贯。</w:t>
            </w:r>
          </w:p>
          <w:p w14:paraId="5CFDD2C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能翻译语言复杂的时事评论，再现原文作者观点及立场。</w:t>
            </w:r>
          </w:p>
          <w:p w14:paraId="108AEF83" w14:textId="4C33177E"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能翻译大众报刊文章，再现原文主要观点。</w:t>
            </w:r>
          </w:p>
        </w:tc>
      </w:tr>
      <w:tr w:rsidR="00E66E1F" w14:paraId="5208D431" w14:textId="77777777" w:rsidTr="004417B5">
        <w:trPr>
          <w:trHeight w:val="20"/>
          <w:jc w:val="center"/>
        </w:trPr>
        <w:tc>
          <w:tcPr>
            <w:tcW w:w="1185" w:type="dxa"/>
            <w:shd w:val="clear" w:color="000000" w:fill="FFFFFF"/>
            <w:vAlign w:val="center"/>
          </w:tcPr>
          <w:p w14:paraId="23BE1CCC"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86" w:type="dxa"/>
            <w:shd w:val="clear" w:color="000000" w:fill="FFFFFF"/>
          </w:tcPr>
          <w:p w14:paraId="4F63839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能翻译专业的学术论文摘要，完整传达原文信息要点。</w:t>
            </w:r>
          </w:p>
          <w:p w14:paraId="37BB3A2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能翻译社会生活类评论性文章，</w:t>
            </w:r>
            <w:r w:rsidRPr="00DB7773">
              <w:rPr>
                <w:rFonts w:ascii="宋体" w:hAnsi="宋体" w:hint="eastAsia"/>
                <w:lang w:val="en-US" w:eastAsia="zh-CN"/>
              </w:rPr>
              <w:t>准确再现</w:t>
            </w:r>
            <w:r w:rsidRPr="00DB7773">
              <w:rPr>
                <w:rFonts w:ascii="宋体" w:hAnsi="宋体"/>
                <w:lang w:val="en-US" w:eastAsia="zh-CN"/>
              </w:rPr>
              <w:t>原文论点和论据。</w:t>
            </w:r>
          </w:p>
          <w:p w14:paraId="24B1BF6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能翻译常见题材的议论文，准确传达原文作者观点与态度。</w:t>
            </w:r>
          </w:p>
        </w:tc>
      </w:tr>
      <w:tr w:rsidR="00E66E1F" w14:paraId="3CD7E641" w14:textId="77777777" w:rsidTr="004417B5">
        <w:trPr>
          <w:trHeight w:val="20"/>
          <w:jc w:val="center"/>
        </w:trPr>
        <w:tc>
          <w:tcPr>
            <w:tcW w:w="1185" w:type="dxa"/>
            <w:shd w:val="clear" w:color="000000" w:fill="FFFFFF"/>
            <w:vAlign w:val="center"/>
          </w:tcPr>
          <w:p w14:paraId="37C14CB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86" w:type="dxa"/>
            <w:shd w:val="clear" w:color="000000" w:fill="FFFFFF"/>
          </w:tcPr>
          <w:p w14:paraId="0DA8FE6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能翻译语言浅显的演讲稿，准确传达原文观点和事实性信息。</w:t>
            </w:r>
          </w:p>
          <w:p w14:paraId="273524F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有关</w:t>
            </w:r>
            <w:r w:rsidRPr="00DB7773">
              <w:rPr>
                <w:rFonts w:ascii="宋体" w:hAnsi="宋体"/>
                <w:lang w:val="en-US" w:eastAsia="zh-CN"/>
              </w:rPr>
              <w:t>社会现象的</w:t>
            </w:r>
            <w:r w:rsidRPr="00DB7773">
              <w:rPr>
                <w:rFonts w:ascii="宋体" w:hAnsi="宋体" w:hint="eastAsia"/>
                <w:lang w:val="en-US" w:eastAsia="zh-CN"/>
              </w:rPr>
              <w:t>、</w:t>
            </w:r>
            <w:r w:rsidRPr="00DB7773">
              <w:rPr>
                <w:rFonts w:ascii="宋体" w:hAnsi="宋体"/>
                <w:lang w:val="en-US" w:eastAsia="zh-CN"/>
              </w:rPr>
              <w:t>话题熟悉</w:t>
            </w:r>
            <w:r w:rsidRPr="00DB7773">
              <w:rPr>
                <w:rFonts w:ascii="宋体" w:hAnsi="宋体" w:hint="eastAsia"/>
                <w:lang w:val="en-US" w:eastAsia="zh-CN"/>
              </w:rPr>
              <w:t>的</w:t>
            </w:r>
            <w:r w:rsidRPr="00DB7773">
              <w:rPr>
                <w:rFonts w:ascii="宋体" w:hAnsi="宋体"/>
                <w:lang w:val="en-US" w:eastAsia="zh-CN"/>
              </w:rPr>
              <w:t>简短议论文，再现原文主要信息。</w:t>
            </w:r>
          </w:p>
        </w:tc>
      </w:tr>
    </w:tbl>
    <w:p w14:paraId="41A9333D" w14:textId="77777777" w:rsidR="00E66E1F" w:rsidRDefault="00E66E1F" w:rsidP="00E66E1F">
      <w:pPr>
        <w:pStyle w:val="12"/>
        <w:ind w:firstLine="420"/>
        <w:rPr>
          <w:rFonts w:ascii="宋体" w:eastAsia="宋体" w:hAnsi="宋体"/>
          <w:sz w:val="21"/>
          <w:lang w:eastAsia="zh-CN"/>
        </w:rPr>
      </w:pPr>
    </w:p>
    <w:p w14:paraId="131F8D05" w14:textId="77777777" w:rsidR="00E66E1F" w:rsidRDefault="00E66E1F" w:rsidP="00E66E1F">
      <w:pPr>
        <w:pStyle w:val="12"/>
        <w:ind w:firstLine="420"/>
        <w:rPr>
          <w:rFonts w:ascii="宋体" w:eastAsia="宋体" w:hAnsi="宋体"/>
          <w:sz w:val="21"/>
          <w:lang w:eastAsia="zh-CN"/>
        </w:rPr>
      </w:pPr>
    </w:p>
    <w:p w14:paraId="3C71B4D6" w14:textId="77777777" w:rsidR="00E66E1F" w:rsidRDefault="00E66E1F" w:rsidP="00E66E1F">
      <w:pPr>
        <w:pStyle w:val="12"/>
        <w:ind w:firstLine="420"/>
        <w:rPr>
          <w:rFonts w:ascii="宋体" w:eastAsia="宋体" w:hAnsi="宋体"/>
          <w:sz w:val="21"/>
          <w:lang w:eastAsia="zh-CN"/>
        </w:rPr>
      </w:pPr>
    </w:p>
    <w:p w14:paraId="71333C2C" w14:textId="77777777" w:rsidR="00E66E1F" w:rsidRDefault="00E66E1F" w:rsidP="00E66E1F">
      <w:pPr>
        <w:pStyle w:val="12"/>
        <w:ind w:firstLine="420"/>
        <w:rPr>
          <w:rFonts w:ascii="宋体" w:eastAsia="宋体" w:hAnsi="宋体"/>
          <w:sz w:val="21"/>
          <w:lang w:eastAsia="zh-CN"/>
        </w:rPr>
      </w:pPr>
    </w:p>
    <w:p w14:paraId="55985A4C"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50CCE841" w14:textId="2AFE6499"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 xml:space="preserve">表74 </w:t>
      </w:r>
      <w:r w:rsidR="006979A0">
        <w:rPr>
          <w:rFonts w:ascii="宋体" w:hAnsi="宋体"/>
          <w:b w:val="0"/>
          <w:sz w:val="21"/>
        </w:rPr>
        <w:t xml:space="preserve"> </w:t>
      </w:r>
      <w:r>
        <w:rPr>
          <w:rFonts w:ascii="宋体" w:hAnsi="宋体"/>
          <w:b w:val="0"/>
          <w:sz w:val="21"/>
        </w:rPr>
        <w:t>翻译书面互动</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8386"/>
      </w:tblGrid>
      <w:tr w:rsidR="00E66E1F" w14:paraId="086AAD62" w14:textId="77777777" w:rsidTr="004417B5">
        <w:trPr>
          <w:trHeight w:val="20"/>
          <w:jc w:val="center"/>
        </w:trPr>
        <w:tc>
          <w:tcPr>
            <w:tcW w:w="1185" w:type="dxa"/>
            <w:shd w:val="clear" w:color="000000" w:fill="FFFFFF"/>
            <w:vAlign w:val="center"/>
          </w:tcPr>
          <w:p w14:paraId="5FF6ECD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86" w:type="dxa"/>
            <w:shd w:val="clear" w:color="000000" w:fill="FFFFFF"/>
          </w:tcPr>
          <w:p w14:paraId="1EE9BFA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各类</w:t>
            </w:r>
            <w:r w:rsidRPr="00DB7773">
              <w:rPr>
                <w:rFonts w:ascii="宋体" w:hAnsi="宋体"/>
                <w:lang w:val="en-US" w:eastAsia="zh-CN"/>
              </w:rPr>
              <w:t>专业性强的工作邮件</w:t>
            </w:r>
            <w:r w:rsidRPr="00DB7773">
              <w:rPr>
                <w:rFonts w:ascii="宋体" w:hAnsi="宋体" w:hint="eastAsia"/>
                <w:lang w:val="en-US" w:eastAsia="zh-CN"/>
              </w:rPr>
              <w:t>或</w:t>
            </w:r>
            <w:r w:rsidRPr="00DB7773">
              <w:rPr>
                <w:rFonts w:ascii="宋体" w:hAnsi="宋体"/>
                <w:lang w:val="en-US" w:eastAsia="zh-CN"/>
              </w:rPr>
              <w:t xml:space="preserve">信函，如学术交流、技术交流等，译文得体，表达规范。 </w:t>
            </w:r>
          </w:p>
        </w:tc>
      </w:tr>
      <w:tr w:rsidR="00E66E1F" w14:paraId="3749360A" w14:textId="77777777" w:rsidTr="004417B5">
        <w:trPr>
          <w:trHeight w:val="20"/>
          <w:jc w:val="center"/>
        </w:trPr>
        <w:tc>
          <w:tcPr>
            <w:tcW w:w="1185" w:type="dxa"/>
            <w:shd w:val="clear" w:color="000000" w:fill="FFFFFF"/>
            <w:vAlign w:val="center"/>
          </w:tcPr>
          <w:p w14:paraId="7F8A4D2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86" w:type="dxa"/>
            <w:shd w:val="clear" w:color="000000" w:fill="FFFFFF"/>
          </w:tcPr>
          <w:p w14:paraId="77BEFF7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能翻译语言复杂的专业性工作邮件或信函，再现原文写作风格。</w:t>
            </w:r>
          </w:p>
          <w:p w14:paraId="755ACBC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能翻译外交信函，译文措辞严谨，格式规范。</w:t>
            </w:r>
          </w:p>
        </w:tc>
      </w:tr>
      <w:tr w:rsidR="00E66E1F" w14:paraId="2B80F6E6" w14:textId="77777777" w:rsidTr="004417B5">
        <w:trPr>
          <w:trHeight w:val="20"/>
          <w:jc w:val="center"/>
        </w:trPr>
        <w:tc>
          <w:tcPr>
            <w:tcW w:w="1185" w:type="dxa"/>
            <w:shd w:val="clear" w:color="000000" w:fill="FFFFFF"/>
            <w:vAlign w:val="center"/>
          </w:tcPr>
          <w:p w14:paraId="0EAAEAE3"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86" w:type="dxa"/>
            <w:shd w:val="clear" w:color="000000" w:fill="FFFFFF"/>
          </w:tcPr>
          <w:p w14:paraId="4E01C45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能翻译一般工作邮件或信函，</w:t>
            </w:r>
            <w:r w:rsidRPr="00DB7773">
              <w:rPr>
                <w:rFonts w:ascii="宋体" w:hAnsi="宋体" w:hint="eastAsia"/>
                <w:lang w:val="en-US" w:eastAsia="zh-CN"/>
              </w:rPr>
              <w:t>如商务信函，</w:t>
            </w:r>
            <w:r w:rsidRPr="00DB7773">
              <w:rPr>
                <w:rFonts w:ascii="宋体" w:hAnsi="宋体"/>
                <w:lang w:val="en-US" w:eastAsia="zh-CN"/>
              </w:rPr>
              <w:t>译文准确，措辞严谨，格式规范。</w:t>
            </w:r>
          </w:p>
          <w:p w14:paraId="34D6B23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能翻译正式的申请书</w:t>
            </w:r>
            <w:r w:rsidRPr="00DB7773">
              <w:rPr>
                <w:rFonts w:ascii="宋体" w:hAnsi="宋体" w:hint="eastAsia"/>
                <w:lang w:val="en-US" w:eastAsia="zh-CN"/>
              </w:rPr>
              <w:t>、建议书</w:t>
            </w:r>
            <w:r w:rsidRPr="00DB7773">
              <w:rPr>
                <w:rFonts w:ascii="宋体" w:hAnsi="宋体"/>
                <w:lang w:val="en-US" w:eastAsia="zh-CN"/>
              </w:rPr>
              <w:t>，译文措辞正式，表达通顺。</w:t>
            </w:r>
          </w:p>
        </w:tc>
      </w:tr>
      <w:tr w:rsidR="00E66E1F" w14:paraId="2B8B5640" w14:textId="77777777" w:rsidTr="004417B5">
        <w:trPr>
          <w:trHeight w:val="20"/>
          <w:jc w:val="center"/>
        </w:trPr>
        <w:tc>
          <w:tcPr>
            <w:tcW w:w="1185" w:type="dxa"/>
            <w:shd w:val="clear" w:color="000000" w:fill="FFFFFF"/>
            <w:vAlign w:val="center"/>
          </w:tcPr>
          <w:p w14:paraId="0D8CB17F"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86" w:type="dxa"/>
            <w:shd w:val="clear" w:color="000000" w:fill="FFFFFF"/>
          </w:tcPr>
          <w:p w14:paraId="698203B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能翻译求职信、推荐信等文本，</w:t>
            </w:r>
            <w:r w:rsidRPr="00DB7773">
              <w:rPr>
                <w:rFonts w:ascii="宋体" w:hAnsi="宋体" w:hint="eastAsia"/>
                <w:lang w:val="en-US" w:eastAsia="zh-CN"/>
              </w:rPr>
              <w:t>译文</w:t>
            </w:r>
            <w:r w:rsidRPr="00DB7773">
              <w:rPr>
                <w:rFonts w:ascii="宋体" w:hAnsi="宋体"/>
                <w:lang w:val="en-US" w:eastAsia="zh-CN"/>
              </w:rPr>
              <w:t>关键信息准确。</w:t>
            </w:r>
          </w:p>
          <w:p w14:paraId="3BD6691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能翻译正式邀请函，</w:t>
            </w:r>
            <w:r w:rsidRPr="00DB7773">
              <w:rPr>
                <w:rFonts w:ascii="宋体" w:hAnsi="宋体" w:hint="eastAsia"/>
                <w:lang w:val="en-US" w:eastAsia="zh-CN"/>
              </w:rPr>
              <w:t>准确传达</w:t>
            </w:r>
            <w:r w:rsidRPr="00DB7773">
              <w:rPr>
                <w:rFonts w:ascii="宋体" w:hAnsi="宋体"/>
                <w:lang w:val="en-US" w:eastAsia="zh-CN"/>
              </w:rPr>
              <w:t>时间、地点等细节信息。</w:t>
            </w:r>
          </w:p>
        </w:tc>
      </w:tr>
      <w:tr w:rsidR="00E66E1F" w14:paraId="5ED03D6F" w14:textId="77777777" w:rsidTr="004417B5">
        <w:trPr>
          <w:trHeight w:val="20"/>
          <w:jc w:val="center"/>
        </w:trPr>
        <w:tc>
          <w:tcPr>
            <w:tcW w:w="1185" w:type="dxa"/>
            <w:shd w:val="clear" w:color="000000" w:fill="FFFFFF"/>
            <w:vAlign w:val="center"/>
          </w:tcPr>
          <w:p w14:paraId="1B78B17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86" w:type="dxa"/>
            <w:shd w:val="clear" w:color="000000" w:fill="FFFFFF"/>
          </w:tcPr>
          <w:p w14:paraId="003DD2E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能翻译有关日常事务的电子邮件或信函，译文准确，内容完整。</w:t>
            </w:r>
          </w:p>
        </w:tc>
      </w:tr>
    </w:tbl>
    <w:p w14:paraId="75D1A589" w14:textId="77777777" w:rsidR="00E66E1F" w:rsidRDefault="00E66E1F" w:rsidP="00E66E1F">
      <w:pPr>
        <w:pStyle w:val="12"/>
        <w:ind w:firstLine="420"/>
        <w:rPr>
          <w:rFonts w:ascii="宋体" w:eastAsia="宋体" w:hAnsi="宋体"/>
          <w:sz w:val="21"/>
          <w:lang w:eastAsia="zh-CN"/>
        </w:rPr>
      </w:pPr>
    </w:p>
    <w:p w14:paraId="06C87BAC" w14:textId="77777777" w:rsidR="00E66E1F" w:rsidRDefault="00E66E1F" w:rsidP="00E66E1F">
      <w:pPr>
        <w:pStyle w:val="12"/>
        <w:ind w:firstLine="420"/>
        <w:rPr>
          <w:rFonts w:ascii="宋体" w:eastAsia="宋体" w:hAnsi="宋体"/>
          <w:sz w:val="21"/>
          <w:lang w:eastAsia="zh-CN"/>
        </w:rPr>
      </w:pPr>
    </w:p>
    <w:p w14:paraId="543D358C" w14:textId="77777777" w:rsidR="00E66E1F" w:rsidRDefault="00E66E1F" w:rsidP="00E66E1F">
      <w:pPr>
        <w:pStyle w:val="12"/>
        <w:ind w:firstLine="420"/>
        <w:rPr>
          <w:rFonts w:ascii="宋体" w:eastAsia="宋体" w:hAnsi="宋体"/>
          <w:sz w:val="21"/>
          <w:lang w:eastAsia="zh-CN"/>
        </w:rPr>
      </w:pPr>
    </w:p>
    <w:p w14:paraId="4B3C2150" w14:textId="77777777" w:rsidR="00E66E1F" w:rsidRDefault="00E66E1F" w:rsidP="00E66E1F">
      <w:pPr>
        <w:pStyle w:val="12"/>
        <w:ind w:firstLineChars="0" w:firstLine="0"/>
        <w:rPr>
          <w:rFonts w:ascii="宋体" w:eastAsia="宋体" w:hAnsi="宋体"/>
          <w:sz w:val="21"/>
          <w:lang w:eastAsia="zh-CN"/>
        </w:rPr>
      </w:pPr>
      <w:r>
        <w:rPr>
          <w:rFonts w:ascii="宋体" w:eastAsia="宋体" w:hAnsi="宋体"/>
          <w:sz w:val="21"/>
          <w:lang w:eastAsia="zh-CN"/>
        </w:rPr>
        <w:br w:type="page"/>
      </w:r>
    </w:p>
    <w:p w14:paraId="5CD6D1A7" w14:textId="77777777" w:rsidR="00E66E1F" w:rsidRDefault="00E66E1F" w:rsidP="00E66E1F">
      <w:pPr>
        <w:pStyle w:val="12"/>
        <w:ind w:firstLineChars="0" w:firstLine="0"/>
        <w:rPr>
          <w:rFonts w:ascii="宋体" w:eastAsia="宋体" w:hAnsi="宋体"/>
          <w:sz w:val="21"/>
          <w:lang w:eastAsia="zh-CN"/>
        </w:rPr>
      </w:pPr>
      <w:r>
        <w:rPr>
          <w:rFonts w:ascii="宋体" w:eastAsia="宋体" w:hAnsi="宋体" w:hint="eastAsia"/>
          <w:sz w:val="21"/>
          <w:lang w:eastAsia="zh-CN"/>
        </w:rPr>
        <w:lastRenderedPageBreak/>
        <w:t>6.5.4</w:t>
      </w:r>
      <w:r>
        <w:rPr>
          <w:rFonts w:ascii="宋体" w:eastAsia="宋体" w:hAnsi="宋体" w:hint="eastAsia"/>
          <w:sz w:val="21"/>
          <w:lang w:eastAsia="zh-CN"/>
        </w:rPr>
        <w:tab/>
        <w:t>笔译策略</w:t>
      </w:r>
    </w:p>
    <w:p w14:paraId="3835DA78"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t>笔译策略是指在笔译学习和</w:t>
      </w:r>
      <w:r>
        <w:rPr>
          <w:rFonts w:ascii="宋体" w:eastAsia="宋体" w:hAnsi="宋体" w:hint="eastAsia"/>
          <w:sz w:val="21"/>
          <w:lang w:eastAsia="zh-CN"/>
        </w:rPr>
        <w:t>实践</w:t>
      </w:r>
      <w:r>
        <w:rPr>
          <w:rFonts w:ascii="宋体" w:eastAsia="宋体" w:hAnsi="宋体"/>
          <w:sz w:val="21"/>
          <w:lang w:eastAsia="zh-CN"/>
        </w:rPr>
        <w:t>中，为解决问题或提升笔译效果运用的技巧、方法或行动，包括规划策略、执行策略、评估与补救策略。</w:t>
      </w:r>
    </w:p>
    <w:p w14:paraId="050B0F87" w14:textId="77777777" w:rsidR="00E66E1F" w:rsidRDefault="00E66E1F" w:rsidP="00E66E1F">
      <w:pPr>
        <w:pStyle w:val="12"/>
        <w:ind w:firstLine="420"/>
        <w:rPr>
          <w:rFonts w:ascii="宋体" w:eastAsia="宋体" w:hAnsi="宋体"/>
          <w:sz w:val="21"/>
          <w:lang w:eastAsia="zh-CN"/>
        </w:rPr>
      </w:pPr>
    </w:p>
    <w:p w14:paraId="145F7108" w14:textId="4EA85289" w:rsidR="00E66E1F" w:rsidRDefault="00E66E1F" w:rsidP="00E66E1F">
      <w:pPr>
        <w:pStyle w:val="5"/>
        <w:spacing w:before="0" w:after="0" w:line="240" w:lineRule="auto"/>
        <w:rPr>
          <w:rFonts w:ascii="宋体" w:hAnsi="宋体"/>
          <w:b w:val="0"/>
          <w:sz w:val="21"/>
        </w:rPr>
      </w:pPr>
      <w:r>
        <w:rPr>
          <w:rFonts w:ascii="宋体" w:hAnsi="宋体"/>
          <w:b w:val="0"/>
          <w:sz w:val="21"/>
        </w:rPr>
        <w:t xml:space="preserve">表75 </w:t>
      </w:r>
      <w:r w:rsidR="006979A0">
        <w:rPr>
          <w:rFonts w:ascii="宋体" w:hAnsi="宋体"/>
          <w:b w:val="0"/>
          <w:sz w:val="21"/>
        </w:rPr>
        <w:t xml:space="preserve"> </w:t>
      </w:r>
      <w:r>
        <w:rPr>
          <w:rFonts w:ascii="宋体" w:hAnsi="宋体"/>
          <w:b w:val="0"/>
          <w:sz w:val="21"/>
        </w:rPr>
        <w:t>笔译策略</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8400"/>
      </w:tblGrid>
      <w:tr w:rsidR="00E66E1F" w14:paraId="5D5D02C4" w14:textId="77777777" w:rsidTr="004417B5">
        <w:trPr>
          <w:trHeight w:val="20"/>
          <w:jc w:val="center"/>
        </w:trPr>
        <w:tc>
          <w:tcPr>
            <w:tcW w:w="1171" w:type="dxa"/>
            <w:shd w:val="clear" w:color="000000" w:fill="FFFFFF"/>
            <w:vAlign w:val="center"/>
          </w:tcPr>
          <w:p w14:paraId="2C80023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00" w:type="dxa"/>
            <w:shd w:val="clear" w:color="000000" w:fill="FFFFFF"/>
            <w:vAlign w:val="center"/>
          </w:tcPr>
          <w:p w14:paraId="45E1EEAB" w14:textId="328CD05F"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译前能熟练使用</w:t>
            </w:r>
            <w:r w:rsidRPr="00DB7773">
              <w:rPr>
                <w:rFonts w:ascii="宋体" w:hAnsi="宋体" w:hint="eastAsia"/>
                <w:lang w:val="en-US" w:eastAsia="zh-CN"/>
              </w:rPr>
              <w:t>各类翻译软件或资源查询相关信息。</w:t>
            </w:r>
          </w:p>
          <w:p w14:paraId="078DE52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译中能运用各种</w:t>
            </w:r>
            <w:r w:rsidRPr="00DB7773">
              <w:rPr>
                <w:rFonts w:ascii="宋体" w:hAnsi="宋体" w:hint="eastAsia"/>
                <w:lang w:val="en-US" w:eastAsia="zh-CN"/>
              </w:rPr>
              <w:t>翻译</w:t>
            </w:r>
            <w:r w:rsidRPr="00DB7773">
              <w:rPr>
                <w:rFonts w:ascii="宋体" w:hAnsi="宋体"/>
                <w:lang w:val="en-US" w:eastAsia="zh-CN"/>
              </w:rPr>
              <w:t>策略解决翻译问题。</w:t>
            </w:r>
          </w:p>
          <w:p w14:paraId="699D94A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译后能运用恰当的翻译标准综合评价译文质量，独立修订并完善译文。</w:t>
            </w:r>
          </w:p>
        </w:tc>
      </w:tr>
      <w:tr w:rsidR="00E66E1F" w14:paraId="6DD081BB" w14:textId="77777777" w:rsidTr="004417B5">
        <w:trPr>
          <w:trHeight w:val="20"/>
          <w:jc w:val="center"/>
        </w:trPr>
        <w:tc>
          <w:tcPr>
            <w:tcW w:w="1171" w:type="dxa"/>
            <w:shd w:val="clear" w:color="000000" w:fill="FFFFFF"/>
            <w:vAlign w:val="center"/>
          </w:tcPr>
          <w:p w14:paraId="543FFE35"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00" w:type="dxa"/>
            <w:shd w:val="clear" w:color="000000" w:fill="FFFFFF"/>
            <w:vAlign w:val="center"/>
          </w:tcPr>
          <w:p w14:paraId="36080B6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译前能分析原文的体裁风格、文化背景及创作方法，建立术语库。</w:t>
            </w:r>
          </w:p>
          <w:p w14:paraId="6DAA213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译中能运用多种翻译策略，解决有关原文主旨、文化和修辞等方面的问题。</w:t>
            </w:r>
          </w:p>
          <w:p w14:paraId="32C9410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译后能修正并完善修辞手段使用和文化内涵表达的不当之处。</w:t>
            </w:r>
          </w:p>
        </w:tc>
      </w:tr>
      <w:tr w:rsidR="00E66E1F" w14:paraId="0BFD18A1" w14:textId="77777777" w:rsidTr="004417B5">
        <w:trPr>
          <w:trHeight w:val="20"/>
          <w:jc w:val="center"/>
        </w:trPr>
        <w:tc>
          <w:tcPr>
            <w:tcW w:w="1171" w:type="dxa"/>
            <w:shd w:val="clear" w:color="000000" w:fill="FFFFFF"/>
            <w:vAlign w:val="center"/>
          </w:tcPr>
          <w:p w14:paraId="730DDB1E"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00" w:type="dxa"/>
            <w:shd w:val="clear" w:color="000000" w:fill="FFFFFF"/>
            <w:vAlign w:val="center"/>
          </w:tcPr>
          <w:p w14:paraId="759BF53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译前能识别原文交际目的，制订资料搜索计划，预测翻译过程中可能出现的典型问题，规划翻译策略。</w:t>
            </w:r>
          </w:p>
          <w:p w14:paraId="7B1B782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译中能根据需要加</w:t>
            </w:r>
            <w:r w:rsidRPr="00DB7773">
              <w:rPr>
                <w:rFonts w:ascii="宋体" w:hAnsi="宋体" w:hint="eastAsia"/>
                <w:lang w:val="en-US" w:eastAsia="zh-CN"/>
              </w:rPr>
              <w:t>注解或</w:t>
            </w:r>
            <w:r w:rsidRPr="00DB7773">
              <w:rPr>
                <w:rFonts w:ascii="宋体" w:hAnsi="宋体"/>
                <w:lang w:val="en-US" w:eastAsia="zh-CN"/>
              </w:rPr>
              <w:t>释义。</w:t>
            </w:r>
          </w:p>
          <w:p w14:paraId="67DC5D8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译后能改进译文质量。</w:t>
            </w:r>
          </w:p>
        </w:tc>
      </w:tr>
      <w:tr w:rsidR="00E66E1F" w14:paraId="14303DE2" w14:textId="77777777" w:rsidTr="004417B5">
        <w:trPr>
          <w:trHeight w:val="20"/>
          <w:jc w:val="center"/>
        </w:trPr>
        <w:tc>
          <w:tcPr>
            <w:tcW w:w="1171" w:type="dxa"/>
            <w:shd w:val="clear" w:color="000000" w:fill="FFFFFF"/>
            <w:vAlign w:val="center"/>
          </w:tcPr>
          <w:p w14:paraId="07A69363"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00" w:type="dxa"/>
            <w:shd w:val="clear" w:color="000000" w:fill="FFFFFF"/>
            <w:vAlign w:val="center"/>
          </w:tcPr>
          <w:p w14:paraId="1C70E79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译前能根据翻译任务合理规划翻译过程，能借助常见翻译辅助工具了解相关专业知识，确定专业词汇意义。</w:t>
            </w:r>
          </w:p>
          <w:p w14:paraId="3271BFF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译中能根据需要转换句式。</w:t>
            </w:r>
          </w:p>
          <w:p w14:paraId="50DEF37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译后能修正译文在信息完整、内容忠实等方面存在的问题。</w:t>
            </w:r>
          </w:p>
        </w:tc>
      </w:tr>
      <w:tr w:rsidR="00E66E1F" w14:paraId="27686780" w14:textId="77777777" w:rsidTr="004417B5">
        <w:trPr>
          <w:trHeight w:val="20"/>
          <w:jc w:val="center"/>
        </w:trPr>
        <w:tc>
          <w:tcPr>
            <w:tcW w:w="1171" w:type="dxa"/>
            <w:shd w:val="clear" w:color="000000" w:fill="FFFFFF"/>
            <w:vAlign w:val="center"/>
          </w:tcPr>
          <w:p w14:paraId="19C2CC6A"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00" w:type="dxa"/>
            <w:shd w:val="clear" w:color="000000" w:fill="FFFFFF"/>
            <w:vAlign w:val="center"/>
          </w:tcPr>
          <w:p w14:paraId="6128B2A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译前能明确翻译目的，借助工具书或网络资源查询词义。</w:t>
            </w:r>
          </w:p>
          <w:p w14:paraId="715AC10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译中能根据需要进行增补或删减。</w:t>
            </w:r>
          </w:p>
          <w:p w14:paraId="41AD10C0" w14:textId="54A18D43"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译后能借助工具书和网络资源修正译文用词和语法。</w:t>
            </w:r>
          </w:p>
        </w:tc>
      </w:tr>
    </w:tbl>
    <w:p w14:paraId="6B57537E" w14:textId="77777777" w:rsidR="00E66E1F" w:rsidRDefault="00E66E1F" w:rsidP="00E66E1F">
      <w:pPr>
        <w:pStyle w:val="12"/>
        <w:ind w:firstLine="420"/>
        <w:rPr>
          <w:rFonts w:ascii="宋体" w:eastAsia="宋体" w:hAnsi="宋体"/>
          <w:sz w:val="21"/>
          <w:lang w:eastAsia="zh-CN"/>
        </w:rPr>
      </w:pPr>
    </w:p>
    <w:p w14:paraId="102AF93E" w14:textId="77777777" w:rsidR="00E66E1F" w:rsidRDefault="00E66E1F" w:rsidP="00E66E1F">
      <w:pPr>
        <w:pStyle w:val="12"/>
        <w:ind w:firstLine="420"/>
        <w:rPr>
          <w:rFonts w:ascii="宋体" w:eastAsia="宋体" w:hAnsi="宋体"/>
          <w:sz w:val="21"/>
          <w:lang w:eastAsia="zh-CN"/>
        </w:rPr>
      </w:pPr>
    </w:p>
    <w:p w14:paraId="5BA88BB9" w14:textId="77777777" w:rsidR="00E66E1F" w:rsidRDefault="00E66E1F" w:rsidP="00E66E1F">
      <w:pPr>
        <w:pStyle w:val="12"/>
        <w:ind w:firstLine="420"/>
        <w:rPr>
          <w:rFonts w:ascii="宋体" w:eastAsia="宋体" w:hAnsi="宋体"/>
          <w:sz w:val="21"/>
          <w:lang w:eastAsia="zh-CN"/>
        </w:rPr>
      </w:pPr>
    </w:p>
    <w:p w14:paraId="6C052DFE" w14:textId="77777777" w:rsidR="00E66E1F" w:rsidRDefault="00E66E1F" w:rsidP="00E66E1F">
      <w:pPr>
        <w:pStyle w:val="5"/>
        <w:spacing w:before="0" w:after="0" w:line="240" w:lineRule="auto"/>
        <w:rPr>
          <w:rFonts w:ascii="宋体" w:hAnsi="宋体"/>
          <w:b w:val="0"/>
          <w:sz w:val="21"/>
        </w:rPr>
      </w:pPr>
      <w:r>
        <w:rPr>
          <w:rFonts w:ascii="宋体" w:hAnsi="宋体"/>
          <w:b w:val="0"/>
          <w:sz w:val="21"/>
        </w:rPr>
        <w:br w:type="page"/>
      </w:r>
    </w:p>
    <w:p w14:paraId="1DC257CC" w14:textId="1BE77E20"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 xml:space="preserve">表76 </w:t>
      </w:r>
      <w:r w:rsidR="006979A0">
        <w:rPr>
          <w:rFonts w:ascii="宋体" w:hAnsi="宋体"/>
          <w:b w:val="0"/>
          <w:sz w:val="21"/>
        </w:rPr>
        <w:t xml:space="preserve"> </w:t>
      </w:r>
      <w:r>
        <w:rPr>
          <w:rFonts w:ascii="宋体" w:hAnsi="宋体"/>
          <w:b w:val="0"/>
          <w:sz w:val="21"/>
        </w:rPr>
        <w:t>笔译策略：规划</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8400"/>
      </w:tblGrid>
      <w:tr w:rsidR="00E66E1F" w14:paraId="23145C67" w14:textId="77777777" w:rsidTr="004417B5">
        <w:trPr>
          <w:trHeight w:val="20"/>
          <w:jc w:val="center"/>
        </w:trPr>
        <w:tc>
          <w:tcPr>
            <w:tcW w:w="1171" w:type="dxa"/>
            <w:shd w:val="clear" w:color="000000" w:fill="FFFFFF"/>
            <w:vAlign w:val="center"/>
          </w:tcPr>
          <w:p w14:paraId="43AEDD97"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00" w:type="dxa"/>
            <w:shd w:val="clear" w:color="000000" w:fill="FFFFFF"/>
          </w:tcPr>
          <w:p w14:paraId="2677B15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能根据翻译任务、翻译目的和相应的翻译标准，制订翻译计划。</w:t>
            </w:r>
          </w:p>
          <w:p w14:paraId="58DB150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能熟练运用专业翻译软件。</w:t>
            </w:r>
          </w:p>
          <w:p w14:paraId="67C2466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能通过各种</w:t>
            </w:r>
            <w:r w:rsidRPr="00DB7773">
              <w:rPr>
                <w:rFonts w:ascii="宋体" w:hAnsi="宋体" w:hint="eastAsia"/>
                <w:lang w:val="en-US" w:eastAsia="zh-CN"/>
              </w:rPr>
              <w:t>渠道</w:t>
            </w:r>
            <w:r w:rsidRPr="00DB7773">
              <w:rPr>
                <w:rFonts w:ascii="宋体" w:hAnsi="宋体"/>
                <w:lang w:val="en-US" w:eastAsia="zh-CN"/>
              </w:rPr>
              <w:t>检索与原文相关的各类信息，根据所处情境判断其价值并进行整合或取舍。</w:t>
            </w:r>
          </w:p>
        </w:tc>
      </w:tr>
      <w:tr w:rsidR="00E66E1F" w14:paraId="376BF92C" w14:textId="77777777" w:rsidTr="004417B5">
        <w:trPr>
          <w:trHeight w:val="20"/>
          <w:jc w:val="center"/>
        </w:trPr>
        <w:tc>
          <w:tcPr>
            <w:tcW w:w="1171" w:type="dxa"/>
            <w:shd w:val="clear" w:color="000000" w:fill="FFFFFF"/>
            <w:vAlign w:val="center"/>
          </w:tcPr>
          <w:p w14:paraId="5F29939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00" w:type="dxa"/>
            <w:shd w:val="clear" w:color="000000" w:fill="FFFFFF"/>
          </w:tcPr>
          <w:p w14:paraId="5910D0B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能分析原文创作的社会文化背景。</w:t>
            </w:r>
          </w:p>
          <w:p w14:paraId="7523DEC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能辨析原文体裁种类和语言风格。</w:t>
            </w:r>
          </w:p>
          <w:p w14:paraId="7C26AAD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能识别原文修辞手段。</w:t>
            </w:r>
          </w:p>
          <w:p w14:paraId="72751AF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能分析原文作者的创作手法和技巧。</w:t>
            </w:r>
          </w:p>
          <w:p w14:paraId="1198C21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能借助常用翻译软件，建立并完善相关领域的翻译术语库。</w:t>
            </w:r>
          </w:p>
          <w:p w14:paraId="2C59A02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能准确分析原文主题思想和意识形态。</w:t>
            </w:r>
          </w:p>
          <w:p w14:paraId="0562B95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能预测影响翻译任务完成的因素。</w:t>
            </w:r>
          </w:p>
        </w:tc>
      </w:tr>
      <w:tr w:rsidR="00E66E1F" w14:paraId="62AA9194" w14:textId="77777777" w:rsidTr="004417B5">
        <w:trPr>
          <w:trHeight w:val="20"/>
          <w:jc w:val="center"/>
        </w:trPr>
        <w:tc>
          <w:tcPr>
            <w:tcW w:w="1171" w:type="dxa"/>
            <w:shd w:val="clear" w:color="000000" w:fill="FFFFFF"/>
            <w:vAlign w:val="center"/>
          </w:tcPr>
          <w:p w14:paraId="4442CEEC"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00" w:type="dxa"/>
            <w:shd w:val="clear" w:color="000000" w:fill="FFFFFF"/>
          </w:tcPr>
          <w:p w14:paraId="5209079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能识别原文的交际目的。</w:t>
            </w:r>
          </w:p>
          <w:p w14:paraId="3F749C6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能制订资料搜索计划。</w:t>
            </w:r>
          </w:p>
          <w:p w14:paraId="77A1A50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能根据翻译任务，预测翻译问题，规划解决策略。</w:t>
            </w:r>
          </w:p>
          <w:p w14:paraId="0F45474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能分析译文读者身份和阅读需求等相关信息。</w:t>
            </w:r>
          </w:p>
          <w:p w14:paraId="6FCB3B30" w14:textId="77777777" w:rsidR="00E66E1F" w:rsidRPr="00DB7773" w:rsidRDefault="00E66E1F" w:rsidP="00347DFE">
            <w:pPr>
              <w:pStyle w:val="af4"/>
              <w:spacing w:after="0"/>
              <w:rPr>
                <w:rFonts w:ascii="宋体" w:hAnsi="宋体"/>
                <w:lang w:val="en-US" w:eastAsia="zh-CN"/>
              </w:rPr>
            </w:pPr>
            <w:proofErr w:type="gramStart"/>
            <w:r w:rsidRPr="00DB7773">
              <w:rPr>
                <w:rFonts w:ascii="宋体" w:hAnsi="宋体"/>
                <w:lang w:val="en-US" w:eastAsia="zh-CN"/>
              </w:rPr>
              <w:t>能咨询</w:t>
            </w:r>
            <w:proofErr w:type="gramEnd"/>
            <w:r w:rsidRPr="00DB7773">
              <w:rPr>
                <w:rFonts w:ascii="宋体" w:hAnsi="宋体"/>
                <w:lang w:val="en-US" w:eastAsia="zh-CN"/>
              </w:rPr>
              <w:t>相关专业人员，确保理解原文专业信息。</w:t>
            </w:r>
          </w:p>
        </w:tc>
      </w:tr>
      <w:tr w:rsidR="00E66E1F" w14:paraId="572A3CBE" w14:textId="77777777" w:rsidTr="004417B5">
        <w:trPr>
          <w:trHeight w:val="20"/>
          <w:jc w:val="center"/>
        </w:trPr>
        <w:tc>
          <w:tcPr>
            <w:tcW w:w="1171" w:type="dxa"/>
            <w:shd w:val="clear" w:color="000000" w:fill="FFFFFF"/>
            <w:vAlign w:val="center"/>
          </w:tcPr>
          <w:p w14:paraId="449FBF65"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00" w:type="dxa"/>
            <w:shd w:val="clear" w:color="000000" w:fill="FFFFFF"/>
          </w:tcPr>
          <w:p w14:paraId="3F7E5D5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能根据翻译任务的时间要求合理规划翻译过程和步骤。</w:t>
            </w:r>
          </w:p>
          <w:p w14:paraId="6DD059D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能选择获取原文专业知识的信息渠道。</w:t>
            </w:r>
          </w:p>
          <w:p w14:paraId="6D12F7D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能查询原文相关领域的</w:t>
            </w:r>
            <w:r w:rsidRPr="00DB7773">
              <w:rPr>
                <w:rFonts w:ascii="宋体" w:hAnsi="宋体" w:hint="eastAsia"/>
                <w:lang w:val="en-US" w:eastAsia="zh-CN"/>
              </w:rPr>
              <w:t>目标语</w:t>
            </w:r>
            <w:r w:rsidRPr="00DB7773">
              <w:rPr>
                <w:rFonts w:ascii="宋体" w:hAnsi="宋体"/>
                <w:lang w:val="en-US" w:eastAsia="zh-CN"/>
              </w:rPr>
              <w:t>资料。</w:t>
            </w:r>
          </w:p>
          <w:p w14:paraId="0BBA4361" w14:textId="77777777" w:rsidR="00E66E1F" w:rsidRPr="00DB7773" w:rsidRDefault="00E66E1F" w:rsidP="00347DFE">
            <w:pPr>
              <w:pStyle w:val="af4"/>
              <w:spacing w:after="0"/>
              <w:rPr>
                <w:rFonts w:ascii="宋体" w:hAnsi="宋体"/>
                <w:lang w:val="en-US" w:eastAsia="zh-CN"/>
              </w:rPr>
            </w:pPr>
            <w:proofErr w:type="gramStart"/>
            <w:r w:rsidRPr="00DB7773">
              <w:rPr>
                <w:rFonts w:ascii="宋体" w:hAnsi="宋体"/>
                <w:lang w:val="en-US" w:eastAsia="zh-CN"/>
              </w:rPr>
              <w:t>能咨询</w:t>
            </w:r>
            <w:proofErr w:type="gramEnd"/>
            <w:r w:rsidRPr="00DB7773">
              <w:rPr>
                <w:rFonts w:ascii="宋体" w:hAnsi="宋体"/>
                <w:lang w:val="en-US" w:eastAsia="zh-CN"/>
              </w:rPr>
              <w:t>相关领域的专业人员，</w:t>
            </w:r>
            <w:r w:rsidRPr="00DB7773">
              <w:rPr>
                <w:rFonts w:ascii="宋体" w:hAnsi="宋体" w:hint="eastAsia"/>
                <w:lang w:val="en-US" w:eastAsia="zh-CN"/>
              </w:rPr>
              <w:t>了解</w:t>
            </w:r>
            <w:r w:rsidRPr="00DB7773">
              <w:rPr>
                <w:rFonts w:ascii="宋体" w:hAnsi="宋体"/>
                <w:lang w:val="en-US" w:eastAsia="zh-CN"/>
              </w:rPr>
              <w:t>原文专业背景。</w:t>
            </w:r>
          </w:p>
          <w:p w14:paraId="03B79F1B" w14:textId="7B57DBD4"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能根据翻译任务和内容，</w:t>
            </w:r>
            <w:r w:rsidR="00DA6044">
              <w:rPr>
                <w:rFonts w:ascii="宋体" w:hAnsi="宋体" w:hint="eastAsia"/>
                <w:lang w:val="en-US" w:eastAsia="zh-CN"/>
              </w:rPr>
              <w:t>搜集</w:t>
            </w:r>
            <w:r w:rsidRPr="00DB7773">
              <w:rPr>
                <w:rFonts w:ascii="宋体" w:hAnsi="宋体" w:hint="eastAsia"/>
                <w:lang w:val="en-US" w:eastAsia="zh-CN"/>
              </w:rPr>
              <w:t>与原文紧密相关的关键概念和术语</w:t>
            </w:r>
            <w:r w:rsidRPr="00DB7773">
              <w:rPr>
                <w:rFonts w:ascii="宋体" w:hAnsi="宋体"/>
                <w:lang w:val="en-US" w:eastAsia="zh-CN"/>
              </w:rPr>
              <w:t>。</w:t>
            </w:r>
          </w:p>
          <w:p w14:paraId="365F917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能借助翻译辅助工具确定原文词语在特定语境中的词义。</w:t>
            </w:r>
          </w:p>
          <w:p w14:paraId="0B5D81F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能鉴别已获取的原文背景</w:t>
            </w:r>
            <w:r w:rsidRPr="00DB7773">
              <w:rPr>
                <w:rFonts w:ascii="宋体" w:hAnsi="宋体" w:hint="eastAsia"/>
                <w:lang w:val="en-US" w:eastAsia="zh-CN"/>
              </w:rPr>
              <w:t>信息</w:t>
            </w:r>
            <w:r w:rsidRPr="00DB7773">
              <w:rPr>
                <w:rFonts w:ascii="宋体" w:hAnsi="宋体"/>
                <w:lang w:val="en-US" w:eastAsia="zh-CN"/>
              </w:rPr>
              <w:t>的有效性和可信度。</w:t>
            </w:r>
          </w:p>
          <w:p w14:paraId="1D4EB4F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能在条件允许</w:t>
            </w:r>
            <w:proofErr w:type="gramStart"/>
            <w:r w:rsidRPr="00DB7773">
              <w:rPr>
                <w:rFonts w:ascii="宋体" w:hAnsi="宋体"/>
                <w:lang w:val="en-US" w:eastAsia="zh-CN"/>
              </w:rPr>
              <w:t>时咨询</w:t>
            </w:r>
            <w:proofErr w:type="gramEnd"/>
            <w:r w:rsidRPr="00DB7773">
              <w:rPr>
                <w:rFonts w:ascii="宋体" w:hAnsi="宋体"/>
                <w:lang w:val="en-US" w:eastAsia="zh-CN"/>
              </w:rPr>
              <w:t>原文作者，明确原文中表述模糊的内容。</w:t>
            </w:r>
          </w:p>
          <w:p w14:paraId="6F82682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能分析原文语篇的逻辑关系。</w:t>
            </w:r>
          </w:p>
          <w:p w14:paraId="78E3D333" w14:textId="77777777" w:rsidR="00E66E1F" w:rsidRPr="00DB7773" w:rsidRDefault="00E66E1F" w:rsidP="00E66E1F">
            <w:pPr>
              <w:pStyle w:val="af4"/>
              <w:spacing w:after="0"/>
              <w:rPr>
                <w:rFonts w:ascii="宋体" w:hAnsi="宋体"/>
                <w:lang w:val="en-US" w:eastAsia="zh-CN"/>
              </w:rPr>
            </w:pPr>
            <w:r w:rsidRPr="00DB7773">
              <w:rPr>
                <w:rFonts w:ascii="宋体" w:hAnsi="宋体"/>
                <w:lang w:val="en-US" w:eastAsia="zh-CN"/>
              </w:rPr>
              <w:t>能</w:t>
            </w:r>
            <w:r w:rsidRPr="00DB7773">
              <w:rPr>
                <w:rFonts w:ascii="宋体" w:hAnsi="宋体" w:hint="eastAsia"/>
                <w:lang w:val="en-US" w:eastAsia="zh-CN"/>
              </w:rPr>
              <w:t>比较</w:t>
            </w:r>
            <w:r w:rsidRPr="00DB7773">
              <w:rPr>
                <w:rFonts w:ascii="宋体" w:hAnsi="宋体"/>
                <w:lang w:val="en-US" w:eastAsia="zh-CN"/>
              </w:rPr>
              <w:t>英汉语</w:t>
            </w:r>
            <w:r w:rsidRPr="00DB7773">
              <w:rPr>
                <w:rFonts w:ascii="宋体" w:hAnsi="宋体" w:hint="eastAsia"/>
                <w:lang w:val="en-US" w:eastAsia="zh-CN"/>
              </w:rPr>
              <w:t>常用词语</w:t>
            </w:r>
            <w:r w:rsidRPr="00DB7773">
              <w:rPr>
                <w:rFonts w:ascii="宋体" w:hAnsi="宋体"/>
                <w:lang w:val="en-US" w:eastAsia="zh-CN"/>
              </w:rPr>
              <w:t>及句式</w:t>
            </w:r>
            <w:r w:rsidRPr="00DB7773">
              <w:rPr>
                <w:rFonts w:ascii="宋体" w:hAnsi="宋体" w:hint="eastAsia"/>
                <w:lang w:val="en-US" w:eastAsia="zh-CN"/>
              </w:rPr>
              <w:t>异同。</w:t>
            </w:r>
          </w:p>
        </w:tc>
      </w:tr>
      <w:tr w:rsidR="00E66E1F" w14:paraId="0A8CBDAD" w14:textId="77777777" w:rsidTr="004417B5">
        <w:trPr>
          <w:trHeight w:val="20"/>
          <w:jc w:val="center"/>
        </w:trPr>
        <w:tc>
          <w:tcPr>
            <w:tcW w:w="1171" w:type="dxa"/>
            <w:shd w:val="clear" w:color="000000" w:fill="FFFFFF"/>
            <w:vAlign w:val="center"/>
          </w:tcPr>
          <w:p w14:paraId="0A69308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00" w:type="dxa"/>
            <w:shd w:val="clear" w:color="000000" w:fill="FFFFFF"/>
          </w:tcPr>
          <w:p w14:paraId="0078377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能明确翻译目的。</w:t>
            </w:r>
          </w:p>
          <w:p w14:paraId="1EF38F9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能准备与原文内容相关的工具书。</w:t>
            </w:r>
          </w:p>
          <w:p w14:paraId="00D86DC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能根据原文涉及的专业领域，查阅相关参考资料。</w:t>
            </w:r>
          </w:p>
          <w:p w14:paraId="09F802B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能借助工具书、在线词典和</w:t>
            </w:r>
            <w:r w:rsidRPr="00DB7773">
              <w:rPr>
                <w:rFonts w:ascii="宋体" w:hAnsi="宋体" w:hint="eastAsia"/>
                <w:lang w:val="en-US" w:eastAsia="zh-CN"/>
              </w:rPr>
              <w:t>/或</w:t>
            </w:r>
            <w:r w:rsidRPr="00DB7773">
              <w:rPr>
                <w:rFonts w:ascii="宋体" w:hAnsi="宋体"/>
                <w:lang w:val="en-US" w:eastAsia="zh-CN"/>
              </w:rPr>
              <w:t>搜索引擎等资源查询</w:t>
            </w:r>
            <w:r w:rsidRPr="00DB7773">
              <w:rPr>
                <w:rFonts w:ascii="宋体" w:hAnsi="宋体" w:hint="eastAsia"/>
                <w:lang w:val="en-US" w:eastAsia="zh-CN"/>
              </w:rPr>
              <w:t>原文</w:t>
            </w:r>
            <w:r w:rsidRPr="00DB7773">
              <w:rPr>
                <w:rFonts w:ascii="宋体" w:hAnsi="宋体"/>
                <w:lang w:val="en-US" w:eastAsia="zh-CN"/>
              </w:rPr>
              <w:t>生词及</w:t>
            </w:r>
            <w:r w:rsidRPr="00DB7773">
              <w:rPr>
                <w:rFonts w:ascii="宋体" w:hAnsi="宋体" w:hint="eastAsia"/>
                <w:lang w:val="en-US" w:eastAsia="zh-CN"/>
              </w:rPr>
              <w:t>相关语言表达</w:t>
            </w:r>
            <w:r w:rsidRPr="00DB7773">
              <w:rPr>
                <w:rFonts w:ascii="宋体" w:hAnsi="宋体"/>
                <w:lang w:val="en-US" w:eastAsia="zh-CN"/>
              </w:rPr>
              <w:t>。</w:t>
            </w:r>
          </w:p>
        </w:tc>
      </w:tr>
    </w:tbl>
    <w:p w14:paraId="545549FF" w14:textId="77777777" w:rsidR="00E66E1F" w:rsidRDefault="00E66E1F" w:rsidP="00E66E1F">
      <w:pPr>
        <w:pStyle w:val="12"/>
        <w:ind w:firstLine="420"/>
        <w:rPr>
          <w:rFonts w:ascii="宋体" w:eastAsia="宋体" w:hAnsi="宋体"/>
          <w:sz w:val="21"/>
          <w:lang w:eastAsia="zh-CN"/>
        </w:rPr>
      </w:pPr>
    </w:p>
    <w:p w14:paraId="6704A5A8" w14:textId="77777777" w:rsidR="00E66E1F" w:rsidRDefault="00E66E1F" w:rsidP="00E66E1F">
      <w:pPr>
        <w:pStyle w:val="12"/>
        <w:ind w:firstLine="420"/>
        <w:rPr>
          <w:rFonts w:ascii="宋体" w:eastAsia="宋体" w:hAnsi="宋体"/>
          <w:sz w:val="21"/>
          <w:lang w:eastAsia="zh-CN"/>
        </w:rPr>
      </w:pPr>
    </w:p>
    <w:p w14:paraId="38541F0F" w14:textId="77777777" w:rsidR="00E66E1F" w:rsidRDefault="00E66E1F" w:rsidP="00E66E1F">
      <w:pPr>
        <w:pStyle w:val="12"/>
        <w:ind w:firstLine="420"/>
        <w:rPr>
          <w:rFonts w:ascii="宋体" w:eastAsia="宋体" w:hAnsi="宋体"/>
          <w:sz w:val="21"/>
          <w:lang w:eastAsia="zh-CN"/>
        </w:rPr>
      </w:pPr>
    </w:p>
    <w:p w14:paraId="0E38540D" w14:textId="77777777" w:rsidR="00E66E1F" w:rsidRDefault="00E66E1F" w:rsidP="00E66E1F">
      <w:pPr>
        <w:pStyle w:val="12"/>
        <w:ind w:firstLine="420"/>
        <w:rPr>
          <w:rFonts w:ascii="宋体" w:eastAsia="宋体" w:hAnsi="宋体"/>
          <w:sz w:val="21"/>
          <w:lang w:eastAsia="zh-CN"/>
        </w:rPr>
      </w:pPr>
    </w:p>
    <w:p w14:paraId="21FD22C8" w14:textId="77777777" w:rsidR="00E66E1F" w:rsidRDefault="00E66E1F" w:rsidP="00E66E1F">
      <w:pPr>
        <w:pStyle w:val="12"/>
        <w:ind w:firstLineChars="0" w:firstLine="0"/>
        <w:rPr>
          <w:rFonts w:ascii="宋体" w:eastAsia="宋体" w:hAnsi="宋体"/>
          <w:sz w:val="21"/>
          <w:lang w:eastAsia="zh-CN"/>
        </w:rPr>
      </w:pPr>
    </w:p>
    <w:p w14:paraId="072C2502" w14:textId="77777777" w:rsidR="00E66E1F" w:rsidRDefault="00E66E1F" w:rsidP="00E66E1F">
      <w:pPr>
        <w:pStyle w:val="5"/>
        <w:spacing w:before="0" w:after="0" w:line="240" w:lineRule="auto"/>
        <w:rPr>
          <w:rFonts w:ascii="宋体" w:hAnsi="宋体"/>
          <w:b w:val="0"/>
          <w:sz w:val="21"/>
        </w:rPr>
      </w:pPr>
      <w:r>
        <w:rPr>
          <w:rFonts w:ascii="宋体" w:hAnsi="宋体"/>
          <w:b w:val="0"/>
          <w:sz w:val="21"/>
        </w:rPr>
        <w:br w:type="page"/>
      </w:r>
    </w:p>
    <w:p w14:paraId="439462BE" w14:textId="0766F5C9"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 xml:space="preserve">表77 </w:t>
      </w:r>
      <w:r w:rsidR="006979A0">
        <w:rPr>
          <w:rFonts w:ascii="宋体" w:hAnsi="宋体"/>
          <w:b w:val="0"/>
          <w:sz w:val="21"/>
        </w:rPr>
        <w:t xml:space="preserve"> </w:t>
      </w:r>
      <w:r>
        <w:rPr>
          <w:rFonts w:ascii="宋体" w:hAnsi="宋体"/>
          <w:b w:val="0"/>
          <w:sz w:val="21"/>
        </w:rPr>
        <w:t>笔译策略：执行</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8414"/>
      </w:tblGrid>
      <w:tr w:rsidR="00E66E1F" w14:paraId="61D79A7B" w14:textId="77777777" w:rsidTr="004417B5">
        <w:trPr>
          <w:trHeight w:val="20"/>
          <w:jc w:val="center"/>
        </w:trPr>
        <w:tc>
          <w:tcPr>
            <w:tcW w:w="1157" w:type="dxa"/>
            <w:shd w:val="clear" w:color="000000" w:fill="FFFFFF"/>
            <w:vAlign w:val="center"/>
          </w:tcPr>
          <w:p w14:paraId="2E9CE28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14" w:type="dxa"/>
            <w:shd w:val="clear" w:color="000000" w:fill="FFFFFF"/>
            <w:vAlign w:val="center"/>
          </w:tcPr>
          <w:p w14:paraId="53AAFDCE" w14:textId="789EDA29"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能使用各种变通手段，准确表达原文意义及</w:t>
            </w:r>
            <w:r w:rsidRPr="00DB7773">
              <w:rPr>
                <w:rFonts w:ascii="宋体" w:hAnsi="宋体" w:hint="eastAsia"/>
                <w:lang w:val="en-US" w:eastAsia="zh-CN"/>
              </w:rPr>
              <w:t>其</w:t>
            </w:r>
            <w:r w:rsidRPr="00DB7773">
              <w:rPr>
                <w:rFonts w:ascii="宋体" w:hAnsi="宋体"/>
                <w:lang w:val="en-US" w:eastAsia="zh-CN"/>
              </w:rPr>
              <w:t>文化内涵，译文自然</w:t>
            </w:r>
            <w:r w:rsidR="008A4813">
              <w:rPr>
                <w:rFonts w:ascii="宋体" w:hAnsi="宋体"/>
                <w:lang w:val="en-US" w:eastAsia="zh-CN"/>
              </w:rPr>
              <w:t>纯正</w:t>
            </w:r>
            <w:r w:rsidRPr="00DB7773">
              <w:rPr>
                <w:rFonts w:ascii="宋体" w:hAnsi="宋体"/>
                <w:lang w:val="en-US" w:eastAsia="zh-CN"/>
              </w:rPr>
              <w:t>。</w:t>
            </w:r>
          </w:p>
        </w:tc>
      </w:tr>
      <w:tr w:rsidR="00E66E1F" w14:paraId="220F1F87" w14:textId="77777777" w:rsidTr="00EF16A3">
        <w:trPr>
          <w:trHeight w:val="1374"/>
          <w:jc w:val="center"/>
        </w:trPr>
        <w:tc>
          <w:tcPr>
            <w:tcW w:w="1157" w:type="dxa"/>
            <w:shd w:val="clear" w:color="000000" w:fill="FFFFFF"/>
            <w:vAlign w:val="center"/>
          </w:tcPr>
          <w:p w14:paraId="274E47F0"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14" w:type="dxa"/>
            <w:shd w:val="clear" w:color="000000" w:fill="FFFFFF"/>
            <w:vAlign w:val="center"/>
          </w:tcPr>
          <w:p w14:paraId="012A8135" w14:textId="387C4E69" w:rsidR="00E66E1F" w:rsidRPr="00DB7773" w:rsidRDefault="004E74FD" w:rsidP="00347DFE">
            <w:pPr>
              <w:pStyle w:val="af4"/>
              <w:spacing w:after="0"/>
              <w:rPr>
                <w:rFonts w:ascii="宋体" w:hAnsi="宋体"/>
                <w:lang w:val="en-US" w:eastAsia="zh-CN"/>
              </w:rPr>
            </w:pPr>
            <w:r w:rsidRPr="004E74FD">
              <w:rPr>
                <w:rFonts w:ascii="宋体" w:hAnsi="宋体" w:hint="eastAsia"/>
                <w:lang w:val="en-US" w:eastAsia="zh-CN"/>
              </w:rPr>
              <w:t>能在译文中创造性增补原文隐含内容，实现对原文意象或修辞的模仿或再创作。</w:t>
            </w:r>
          </w:p>
          <w:p w14:paraId="56AB7883" w14:textId="07D00BAF" w:rsidR="00E66E1F" w:rsidRPr="00DB7773" w:rsidRDefault="004E74FD" w:rsidP="00347DFE">
            <w:pPr>
              <w:pStyle w:val="af4"/>
              <w:spacing w:after="0"/>
              <w:rPr>
                <w:rFonts w:ascii="宋体" w:hAnsi="宋体"/>
                <w:lang w:val="en-US" w:eastAsia="zh-CN"/>
              </w:rPr>
            </w:pPr>
            <w:r w:rsidRPr="004E74FD">
              <w:rPr>
                <w:rFonts w:ascii="宋体" w:hAnsi="宋体" w:hint="eastAsia"/>
                <w:lang w:val="en-US" w:eastAsia="zh-CN"/>
              </w:rPr>
              <w:t>能在译文中明确表达原文的言外之意，再现原文语气和细微之处</w:t>
            </w:r>
            <w:r w:rsidR="00E66E1F" w:rsidRPr="00DB7773">
              <w:rPr>
                <w:rFonts w:ascii="宋体" w:hAnsi="宋体"/>
                <w:lang w:val="en-US" w:eastAsia="zh-CN"/>
              </w:rPr>
              <w:t>。</w:t>
            </w:r>
          </w:p>
          <w:p w14:paraId="0B3B248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能根据需要翻译</w:t>
            </w:r>
            <w:r w:rsidRPr="00DB7773">
              <w:rPr>
                <w:rFonts w:ascii="宋体" w:hAnsi="宋体" w:hint="eastAsia"/>
                <w:lang w:val="en-US" w:eastAsia="zh-CN"/>
              </w:rPr>
              <w:t>汉语</w:t>
            </w:r>
            <w:r w:rsidRPr="00DB7773">
              <w:rPr>
                <w:rFonts w:ascii="宋体" w:hAnsi="宋体"/>
                <w:lang w:val="en-US" w:eastAsia="zh-CN"/>
              </w:rPr>
              <w:t>四字结构，如转换为</w:t>
            </w:r>
            <w:r w:rsidRPr="00DB7773">
              <w:rPr>
                <w:rFonts w:ascii="宋体" w:hAnsi="宋体" w:hint="eastAsia"/>
                <w:lang w:val="en-US" w:eastAsia="zh-CN"/>
              </w:rPr>
              <w:t>英语的单词</w:t>
            </w:r>
            <w:r w:rsidRPr="00DB7773">
              <w:rPr>
                <w:rFonts w:ascii="宋体" w:hAnsi="宋体"/>
                <w:lang w:val="en-US" w:eastAsia="zh-CN"/>
              </w:rPr>
              <w:t>、短语或简单句等。</w:t>
            </w:r>
          </w:p>
          <w:p w14:paraId="76F4A29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能将原文中的成语或谚语译成</w:t>
            </w:r>
            <w:r w:rsidRPr="00DB7773">
              <w:rPr>
                <w:rFonts w:ascii="宋体" w:hAnsi="宋体" w:hint="eastAsia"/>
                <w:lang w:val="en-US" w:eastAsia="zh-CN"/>
              </w:rPr>
              <w:t>目标语中</w:t>
            </w:r>
            <w:r w:rsidRPr="00DB7773">
              <w:rPr>
                <w:rFonts w:ascii="宋体" w:hAnsi="宋体"/>
                <w:lang w:val="en-US" w:eastAsia="zh-CN"/>
              </w:rPr>
              <w:t>约定俗成的表达方式。</w:t>
            </w:r>
          </w:p>
        </w:tc>
      </w:tr>
      <w:tr w:rsidR="00E66E1F" w14:paraId="7DC6A652" w14:textId="77777777" w:rsidTr="00EF16A3">
        <w:trPr>
          <w:trHeight w:val="2257"/>
          <w:jc w:val="center"/>
        </w:trPr>
        <w:tc>
          <w:tcPr>
            <w:tcW w:w="1157" w:type="dxa"/>
            <w:shd w:val="clear" w:color="000000" w:fill="FFFFFF"/>
            <w:vAlign w:val="center"/>
          </w:tcPr>
          <w:p w14:paraId="39394467"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14" w:type="dxa"/>
            <w:shd w:val="clear" w:color="000000" w:fill="FFFFFF"/>
            <w:vAlign w:val="center"/>
          </w:tcPr>
          <w:p w14:paraId="6501EC6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能运用省略的方式，合理删减原文的冗余信息，保留原文语言修辞风格，使译文言简意赅。</w:t>
            </w:r>
          </w:p>
          <w:p w14:paraId="15D6DBC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能运用加注的方式，弥补因文化差异造成的文化信息缺失。</w:t>
            </w:r>
          </w:p>
          <w:p w14:paraId="6EB90E4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能运用解释原文的方式，清晰再现原文</w:t>
            </w:r>
            <w:r w:rsidRPr="00DB7773">
              <w:rPr>
                <w:rFonts w:ascii="宋体" w:hAnsi="宋体" w:hint="eastAsia"/>
                <w:lang w:val="en-US" w:eastAsia="zh-CN"/>
              </w:rPr>
              <w:t>的</w:t>
            </w:r>
            <w:r w:rsidRPr="00DB7773">
              <w:rPr>
                <w:rFonts w:ascii="宋体" w:hAnsi="宋体"/>
                <w:lang w:val="en-US" w:eastAsia="zh-CN"/>
              </w:rPr>
              <w:t>隐含信息，增强译文可读性。</w:t>
            </w:r>
          </w:p>
          <w:p w14:paraId="4C66404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能通过补充原文背景知识，有效传递原文信息。</w:t>
            </w:r>
          </w:p>
          <w:p w14:paraId="09BC55A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能根据需要在原文与译文间转换肯定</w:t>
            </w:r>
            <w:r w:rsidRPr="00DB7773">
              <w:rPr>
                <w:rFonts w:ascii="宋体" w:hAnsi="宋体" w:hint="eastAsia"/>
                <w:lang w:val="en-US" w:eastAsia="zh-CN"/>
              </w:rPr>
              <w:t>和</w:t>
            </w:r>
            <w:r w:rsidRPr="00DB7773">
              <w:rPr>
                <w:rFonts w:ascii="宋体" w:hAnsi="宋体"/>
                <w:lang w:val="en-US" w:eastAsia="zh-CN"/>
              </w:rPr>
              <w:t>否定的表达方式。</w:t>
            </w:r>
          </w:p>
          <w:p w14:paraId="192DF50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能用简短语句译出原文主题信息，使译文重点突出，明确传达原文主旨和观点。</w:t>
            </w:r>
          </w:p>
          <w:p w14:paraId="131DEAD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能在翻译过程中，随时与相关专业人员沟通，确保翻译任务顺利完成。</w:t>
            </w:r>
          </w:p>
        </w:tc>
      </w:tr>
      <w:tr w:rsidR="00E66E1F" w14:paraId="60B2FA0F" w14:textId="77777777" w:rsidTr="00EF16A3">
        <w:trPr>
          <w:trHeight w:val="3733"/>
          <w:jc w:val="center"/>
        </w:trPr>
        <w:tc>
          <w:tcPr>
            <w:tcW w:w="1157" w:type="dxa"/>
            <w:shd w:val="clear" w:color="000000" w:fill="FFFFFF"/>
            <w:vAlign w:val="center"/>
          </w:tcPr>
          <w:p w14:paraId="48E799CA"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14" w:type="dxa"/>
            <w:shd w:val="clear" w:color="000000" w:fill="FFFFFF"/>
            <w:vAlign w:val="center"/>
          </w:tcPr>
          <w:p w14:paraId="7803B9EA" w14:textId="77777777" w:rsidR="00E66E1F" w:rsidRPr="00DB7773" w:rsidRDefault="00E66E1F" w:rsidP="00347DFE">
            <w:pPr>
              <w:pStyle w:val="af4"/>
              <w:spacing w:after="0"/>
              <w:rPr>
                <w:rFonts w:ascii="宋体" w:hAnsi="宋体"/>
                <w:lang w:val="en-US" w:eastAsia="zh-CN"/>
              </w:rPr>
            </w:pPr>
            <w:r w:rsidRPr="00DB7773">
              <w:rPr>
                <w:rFonts w:ascii="宋体" w:hAnsi="宋体" w:hint="eastAsia"/>
                <w:lang w:val="en-US" w:eastAsia="zh-CN"/>
              </w:rPr>
              <w:t>能恰当翻译有关空间与时间的表达，符合目标语句法需要。</w:t>
            </w:r>
          </w:p>
          <w:p w14:paraId="4200368D" w14:textId="77777777" w:rsidR="00E66E1F" w:rsidRPr="00DB7773" w:rsidRDefault="00E66E1F" w:rsidP="00347DFE">
            <w:pPr>
              <w:pStyle w:val="af4"/>
              <w:spacing w:after="0"/>
              <w:rPr>
                <w:rFonts w:ascii="宋体" w:hAnsi="宋体"/>
                <w:lang w:val="en-US" w:eastAsia="zh-CN"/>
              </w:rPr>
            </w:pPr>
            <w:r w:rsidRPr="00DB7773">
              <w:rPr>
                <w:rFonts w:ascii="宋体" w:hAnsi="宋体" w:hint="eastAsia"/>
                <w:lang w:val="en-US" w:eastAsia="zh-CN"/>
              </w:rPr>
              <w:t>能</w:t>
            </w:r>
            <w:r w:rsidRPr="00DB7773">
              <w:rPr>
                <w:rFonts w:ascii="宋体" w:hAnsi="宋体"/>
                <w:lang w:val="en-US" w:eastAsia="zh-CN"/>
              </w:rPr>
              <w:t>翻译汉语无主句，根据上下文或英语句法习惯选择英语</w:t>
            </w:r>
            <w:r w:rsidRPr="00DB7773">
              <w:rPr>
                <w:rFonts w:ascii="宋体" w:hAnsi="宋体" w:hint="eastAsia"/>
                <w:lang w:val="en-US" w:eastAsia="zh-CN"/>
              </w:rPr>
              <w:t>适当形式</w:t>
            </w:r>
            <w:r w:rsidRPr="00DB7773">
              <w:rPr>
                <w:rFonts w:ascii="宋体" w:hAnsi="宋体"/>
                <w:lang w:val="en-US" w:eastAsia="zh-CN"/>
              </w:rPr>
              <w:t>增补出主语。</w:t>
            </w:r>
          </w:p>
          <w:p w14:paraId="1D39927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能根据需要增补原文中为避免语义重复而省略的信息，使译文信息表达完整。</w:t>
            </w:r>
          </w:p>
          <w:p w14:paraId="44B4D7D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在翻译内涵比较抽象的词语时，能适当增加解释或</w:t>
            </w:r>
            <w:r w:rsidRPr="00DB7773">
              <w:rPr>
                <w:rFonts w:ascii="宋体" w:hAnsi="宋体" w:hint="eastAsia"/>
                <w:lang w:val="en-US" w:eastAsia="zh-CN"/>
              </w:rPr>
              <w:t>提供</w:t>
            </w:r>
            <w:r w:rsidRPr="00DB7773">
              <w:rPr>
                <w:rFonts w:ascii="宋体" w:hAnsi="宋体"/>
                <w:lang w:val="en-US" w:eastAsia="zh-CN"/>
              </w:rPr>
              <w:t>附加信息，使译文明确具体。</w:t>
            </w:r>
          </w:p>
          <w:p w14:paraId="68CA240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能根据英语句式的表达习惯，在译文中增加连接词等表示逻辑关系的词语。</w:t>
            </w:r>
          </w:p>
          <w:p w14:paraId="2DD62712" w14:textId="732B296E" w:rsidR="00E66E1F" w:rsidRPr="00DB7773" w:rsidRDefault="00882D74" w:rsidP="00347DFE">
            <w:pPr>
              <w:pStyle w:val="af4"/>
              <w:spacing w:after="0"/>
              <w:rPr>
                <w:rFonts w:ascii="宋体" w:hAnsi="宋体"/>
                <w:lang w:val="en-US" w:eastAsia="zh-CN"/>
              </w:rPr>
            </w:pPr>
            <w:r>
              <w:rPr>
                <w:rFonts w:ascii="宋体" w:hAnsi="宋体"/>
                <w:lang w:val="en-US" w:eastAsia="zh-CN"/>
              </w:rPr>
              <w:t>能在译文中增加原文中暗含但未言明的词语，使译文</w:t>
            </w:r>
            <w:r>
              <w:rPr>
                <w:rFonts w:ascii="宋体" w:hAnsi="宋体" w:hint="eastAsia"/>
                <w:lang w:val="en-US" w:eastAsia="zh-CN"/>
              </w:rPr>
              <w:t>通</w:t>
            </w:r>
            <w:r w:rsidR="00E66E1F" w:rsidRPr="00DB7773">
              <w:rPr>
                <w:rFonts w:ascii="宋体" w:hAnsi="宋体"/>
                <w:lang w:val="en-US" w:eastAsia="zh-CN"/>
              </w:rPr>
              <w:t>畅易懂。</w:t>
            </w:r>
          </w:p>
          <w:p w14:paraId="0BA5AC4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能根据需要灵活</w:t>
            </w:r>
            <w:r w:rsidRPr="00DB7773">
              <w:rPr>
                <w:rFonts w:ascii="宋体" w:hAnsi="宋体" w:hint="eastAsia"/>
                <w:lang w:val="en-US" w:eastAsia="zh-CN"/>
              </w:rPr>
              <w:t>翻译</w:t>
            </w:r>
            <w:r w:rsidRPr="00DB7773">
              <w:rPr>
                <w:rFonts w:ascii="宋体" w:hAnsi="宋体"/>
                <w:lang w:val="en-US" w:eastAsia="zh-CN"/>
              </w:rPr>
              <w:t>动词、名词、代词、副词</w:t>
            </w:r>
            <w:r w:rsidRPr="00DB7773">
              <w:rPr>
                <w:rFonts w:ascii="宋体" w:hAnsi="宋体" w:hint="eastAsia"/>
                <w:lang w:val="en-US" w:eastAsia="zh-CN"/>
              </w:rPr>
              <w:t>，如</w:t>
            </w:r>
            <w:proofErr w:type="gramStart"/>
            <w:r w:rsidRPr="00DB7773">
              <w:rPr>
                <w:rFonts w:ascii="宋体" w:hAnsi="宋体"/>
                <w:lang w:val="en-US" w:eastAsia="zh-CN"/>
              </w:rPr>
              <w:t>转换成</w:t>
            </w:r>
            <w:r w:rsidRPr="00DB7773">
              <w:rPr>
                <w:rFonts w:ascii="宋体" w:hAnsi="宋体" w:hint="eastAsia"/>
                <w:lang w:val="en-US" w:eastAsia="zh-CN"/>
              </w:rPr>
              <w:t>目标语</w:t>
            </w:r>
            <w:proofErr w:type="gramEnd"/>
            <w:r w:rsidRPr="00DB7773">
              <w:rPr>
                <w:rFonts w:ascii="宋体" w:hAnsi="宋体"/>
                <w:lang w:val="en-US" w:eastAsia="zh-CN"/>
              </w:rPr>
              <w:t>其他词性的词。</w:t>
            </w:r>
          </w:p>
          <w:p w14:paraId="6DCF690C" w14:textId="77777777" w:rsidR="00E66E1F" w:rsidRPr="00DB7773" w:rsidRDefault="00E66E1F" w:rsidP="00347DFE">
            <w:pPr>
              <w:pStyle w:val="af4"/>
              <w:spacing w:after="0"/>
              <w:rPr>
                <w:rFonts w:ascii="宋体" w:hAnsi="宋体"/>
                <w:lang w:val="en-US" w:eastAsia="zh-CN"/>
              </w:rPr>
            </w:pPr>
            <w:r w:rsidRPr="00DB7773">
              <w:rPr>
                <w:rFonts w:ascii="宋体" w:hAnsi="宋体" w:hint="eastAsia"/>
                <w:lang w:val="en-US" w:eastAsia="zh-CN"/>
              </w:rPr>
              <w:t>能根据需要在原文与译文间转换主动语态和被动语态。</w:t>
            </w:r>
          </w:p>
          <w:p w14:paraId="48FDED3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能根据需要将</w:t>
            </w:r>
            <w:r w:rsidRPr="00DB7773">
              <w:rPr>
                <w:rFonts w:ascii="宋体" w:hAnsi="宋体" w:hint="eastAsia"/>
                <w:lang w:val="en-US" w:eastAsia="zh-CN"/>
              </w:rPr>
              <w:t>汉语句子</w:t>
            </w:r>
            <w:r w:rsidRPr="00DB7773">
              <w:rPr>
                <w:rFonts w:ascii="宋体" w:hAnsi="宋体"/>
                <w:lang w:val="en-US" w:eastAsia="zh-CN"/>
              </w:rPr>
              <w:t>中的次要动词转换为英语中的非谓语动词。</w:t>
            </w:r>
          </w:p>
          <w:p w14:paraId="50823A8F" w14:textId="285A879A"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能将汉语原文中的多个分句</w:t>
            </w:r>
            <w:r w:rsidRPr="00DB7773">
              <w:rPr>
                <w:rFonts w:ascii="宋体" w:hAnsi="宋体" w:hint="eastAsia"/>
                <w:lang w:val="en-US" w:eastAsia="zh-CN"/>
              </w:rPr>
              <w:t>转换为英语复合句、非谓语动词或介词短语等形式，紧凑简洁。</w:t>
            </w:r>
          </w:p>
          <w:p w14:paraId="2F0D692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能灵活运用省略、合并等技巧处理原文</w:t>
            </w:r>
            <w:r w:rsidRPr="00DB7773">
              <w:rPr>
                <w:rFonts w:ascii="宋体" w:hAnsi="宋体" w:hint="eastAsia"/>
                <w:lang w:val="en-US" w:eastAsia="zh-CN"/>
              </w:rPr>
              <w:t>重复的表达</w:t>
            </w:r>
            <w:r w:rsidRPr="00DB7773">
              <w:rPr>
                <w:rFonts w:ascii="宋体" w:hAnsi="宋体"/>
                <w:lang w:val="en-US" w:eastAsia="zh-CN"/>
              </w:rPr>
              <w:t>。</w:t>
            </w:r>
          </w:p>
          <w:p w14:paraId="3087B18B" w14:textId="77777777" w:rsidR="00E66E1F" w:rsidRPr="00DB7773" w:rsidRDefault="00E66E1F" w:rsidP="00347DFE">
            <w:pPr>
              <w:pStyle w:val="af4"/>
              <w:rPr>
                <w:rFonts w:ascii="宋体" w:hAnsi="宋体"/>
                <w:lang w:val="en-US" w:eastAsia="zh-CN"/>
              </w:rPr>
            </w:pPr>
            <w:r w:rsidRPr="00DB7773">
              <w:rPr>
                <w:rFonts w:ascii="宋体" w:hAnsi="宋体"/>
                <w:lang w:val="en-US" w:eastAsia="zh-CN"/>
              </w:rPr>
              <w:t>能根据需要将有生命主语</w:t>
            </w:r>
            <w:r w:rsidRPr="00DB7773">
              <w:rPr>
                <w:rFonts w:ascii="宋体" w:hAnsi="宋体" w:hint="eastAsia"/>
                <w:lang w:val="en-US" w:eastAsia="zh-CN"/>
              </w:rPr>
              <w:t>句</w:t>
            </w:r>
            <w:r w:rsidRPr="00DB7773">
              <w:rPr>
                <w:rFonts w:ascii="宋体" w:hAnsi="宋体"/>
                <w:lang w:val="en-US" w:eastAsia="zh-CN"/>
              </w:rPr>
              <w:t>转化为无生命主语</w:t>
            </w:r>
            <w:r w:rsidRPr="00DB7773">
              <w:rPr>
                <w:rFonts w:ascii="宋体" w:hAnsi="宋体" w:hint="eastAsia"/>
                <w:lang w:val="en-US" w:eastAsia="zh-CN"/>
              </w:rPr>
              <w:t>句</w:t>
            </w:r>
            <w:r w:rsidRPr="00DB7773">
              <w:rPr>
                <w:rFonts w:ascii="宋体" w:hAnsi="宋体"/>
                <w:lang w:val="en-US" w:eastAsia="zh-CN"/>
              </w:rPr>
              <w:t>。</w:t>
            </w:r>
          </w:p>
        </w:tc>
      </w:tr>
      <w:tr w:rsidR="00E66E1F" w14:paraId="7923D9C4" w14:textId="77777777" w:rsidTr="00EF16A3">
        <w:trPr>
          <w:trHeight w:val="1138"/>
          <w:jc w:val="center"/>
        </w:trPr>
        <w:tc>
          <w:tcPr>
            <w:tcW w:w="1157" w:type="dxa"/>
            <w:shd w:val="clear" w:color="000000" w:fill="FFFFFF"/>
            <w:vAlign w:val="center"/>
          </w:tcPr>
          <w:p w14:paraId="4D30061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14" w:type="dxa"/>
            <w:shd w:val="clear" w:color="000000" w:fill="FFFFFF"/>
            <w:vAlign w:val="center"/>
          </w:tcPr>
          <w:p w14:paraId="4667594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能依据</w:t>
            </w:r>
            <w:r w:rsidRPr="00DB7773">
              <w:rPr>
                <w:rFonts w:ascii="宋体" w:hAnsi="宋体" w:hint="eastAsia"/>
                <w:lang w:val="en-US" w:eastAsia="zh-CN"/>
              </w:rPr>
              <w:t>目标语</w:t>
            </w:r>
            <w:r w:rsidRPr="00DB7773">
              <w:rPr>
                <w:rFonts w:ascii="宋体" w:hAnsi="宋体"/>
                <w:lang w:val="en-US" w:eastAsia="zh-CN"/>
              </w:rPr>
              <w:t>语法习惯恰当补充词语，确保译文语法结构完整。</w:t>
            </w:r>
          </w:p>
          <w:p w14:paraId="05D800D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能将汉语中隐含的时态、情态和语态转换为显性的英文表达。</w:t>
            </w:r>
          </w:p>
          <w:p w14:paraId="4AA4CCA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能根据英语表达习惯或语法需要，将汉语句子略译为英语单词或词组。</w:t>
            </w:r>
          </w:p>
          <w:p w14:paraId="2F4B5A3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能合理采用音译的方式翻译地名、人名等专有名词。</w:t>
            </w:r>
          </w:p>
          <w:p w14:paraId="78D0B10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能根据需要将汉语中重复的词或短语等成分恰当转换为英语中的代词。</w:t>
            </w:r>
          </w:p>
        </w:tc>
      </w:tr>
    </w:tbl>
    <w:p w14:paraId="6F662305" w14:textId="77777777" w:rsidR="00E66E1F" w:rsidRDefault="00E66E1F" w:rsidP="00E66E1F">
      <w:pPr>
        <w:pStyle w:val="5"/>
        <w:spacing w:before="0" w:after="0" w:line="240" w:lineRule="auto"/>
        <w:rPr>
          <w:rFonts w:ascii="宋体" w:hAnsi="宋体"/>
          <w:b w:val="0"/>
          <w:sz w:val="21"/>
        </w:rPr>
      </w:pPr>
      <w:r>
        <w:rPr>
          <w:rFonts w:ascii="宋体" w:hAnsi="宋体"/>
          <w:b w:val="0"/>
          <w:sz w:val="21"/>
        </w:rPr>
        <w:br w:type="page"/>
      </w:r>
    </w:p>
    <w:p w14:paraId="3C5A6988" w14:textId="60C1FF5A"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表78</w:t>
      </w:r>
      <w:r w:rsidR="006979A0">
        <w:rPr>
          <w:rFonts w:ascii="宋体" w:hAnsi="宋体"/>
          <w:b w:val="0"/>
          <w:sz w:val="21"/>
        </w:rPr>
        <w:t xml:space="preserve"> </w:t>
      </w:r>
      <w:r>
        <w:rPr>
          <w:rFonts w:ascii="宋体" w:hAnsi="宋体"/>
          <w:b w:val="0"/>
          <w:sz w:val="21"/>
        </w:rPr>
        <w:t xml:space="preserve"> 笔译策略：评估与补救</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8414"/>
      </w:tblGrid>
      <w:tr w:rsidR="00E66E1F" w14:paraId="016D1E4F" w14:textId="77777777" w:rsidTr="004417B5">
        <w:trPr>
          <w:trHeight w:val="20"/>
          <w:jc w:val="center"/>
        </w:trPr>
        <w:tc>
          <w:tcPr>
            <w:tcW w:w="1157" w:type="dxa"/>
            <w:shd w:val="clear" w:color="000000" w:fill="FFFFFF"/>
            <w:vAlign w:val="center"/>
          </w:tcPr>
          <w:p w14:paraId="738F63D7"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14" w:type="dxa"/>
            <w:shd w:val="clear" w:color="000000" w:fill="FFFFFF"/>
          </w:tcPr>
          <w:p w14:paraId="5EF61C5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能熟练借助各种资源，发现并修正译文</w:t>
            </w:r>
            <w:r w:rsidRPr="00DB7773">
              <w:rPr>
                <w:rFonts w:ascii="宋体" w:hAnsi="宋体" w:hint="eastAsia"/>
                <w:lang w:val="en-US" w:eastAsia="zh-CN"/>
              </w:rPr>
              <w:t>中</w:t>
            </w:r>
            <w:r w:rsidRPr="00DB7773">
              <w:rPr>
                <w:rFonts w:ascii="宋体" w:hAnsi="宋体"/>
                <w:lang w:val="en-US" w:eastAsia="zh-CN"/>
              </w:rPr>
              <w:t>社会文化内涵表达</w:t>
            </w:r>
            <w:r w:rsidRPr="00DB7773">
              <w:rPr>
                <w:rFonts w:ascii="宋体" w:hAnsi="宋体" w:hint="eastAsia"/>
                <w:lang w:val="en-US" w:eastAsia="zh-CN"/>
              </w:rPr>
              <w:t>的</w:t>
            </w:r>
            <w:r w:rsidRPr="00DB7773">
              <w:rPr>
                <w:rFonts w:ascii="宋体" w:hAnsi="宋体"/>
                <w:lang w:val="en-US" w:eastAsia="zh-CN"/>
              </w:rPr>
              <w:t>不当之处。</w:t>
            </w:r>
          </w:p>
          <w:p w14:paraId="22AA7C3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能根据需要选择和运用恰当的翻译标准评价译文质量。</w:t>
            </w:r>
          </w:p>
        </w:tc>
      </w:tr>
      <w:tr w:rsidR="00E66E1F" w14:paraId="1AFC53ED" w14:textId="77777777" w:rsidTr="004417B5">
        <w:trPr>
          <w:trHeight w:val="20"/>
          <w:jc w:val="center"/>
        </w:trPr>
        <w:tc>
          <w:tcPr>
            <w:tcW w:w="1157" w:type="dxa"/>
            <w:shd w:val="clear" w:color="000000" w:fill="FFFFFF"/>
            <w:vAlign w:val="center"/>
          </w:tcPr>
          <w:p w14:paraId="523070A0"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14" w:type="dxa"/>
            <w:shd w:val="clear" w:color="000000" w:fill="FFFFFF"/>
          </w:tcPr>
          <w:p w14:paraId="275D7F3F" w14:textId="592B2D40"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能参考所译文本的相关资料，传达出原文内容上的</w:t>
            </w:r>
            <w:r w:rsidR="00DA6044">
              <w:rPr>
                <w:rFonts w:hint="eastAsia"/>
                <w:lang w:eastAsia="zh-CN"/>
              </w:rPr>
              <w:t>细微之处</w:t>
            </w:r>
            <w:r w:rsidRPr="00DB7773">
              <w:rPr>
                <w:rFonts w:ascii="宋体" w:hAnsi="宋体"/>
                <w:lang w:val="en-US" w:eastAsia="zh-CN"/>
              </w:rPr>
              <w:t>和作者的言外之意。</w:t>
            </w:r>
          </w:p>
          <w:p w14:paraId="48E760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能判断和调整译文表达效果和艺术风格方面的不当之处。</w:t>
            </w:r>
          </w:p>
          <w:p w14:paraId="6F5B41E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能通过咨询相关领域专家，使译文准确再现原文专业</w:t>
            </w:r>
            <w:r w:rsidRPr="00DB7773">
              <w:rPr>
                <w:rFonts w:ascii="宋体" w:hAnsi="宋体" w:hint="eastAsia"/>
                <w:lang w:val="en-US" w:eastAsia="zh-CN"/>
              </w:rPr>
              <w:t>知识</w:t>
            </w:r>
            <w:r w:rsidRPr="00DB7773">
              <w:rPr>
                <w:rFonts w:ascii="宋体" w:hAnsi="宋体"/>
                <w:lang w:val="en-US" w:eastAsia="zh-CN"/>
              </w:rPr>
              <w:t>及逻辑关系。</w:t>
            </w:r>
          </w:p>
        </w:tc>
      </w:tr>
      <w:tr w:rsidR="00E66E1F" w14:paraId="5E39F736" w14:textId="77777777" w:rsidTr="004417B5">
        <w:trPr>
          <w:trHeight w:val="20"/>
          <w:jc w:val="center"/>
        </w:trPr>
        <w:tc>
          <w:tcPr>
            <w:tcW w:w="1157" w:type="dxa"/>
            <w:shd w:val="clear" w:color="000000" w:fill="FFFFFF"/>
            <w:vAlign w:val="center"/>
          </w:tcPr>
          <w:p w14:paraId="5D2C5B4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14" w:type="dxa"/>
            <w:shd w:val="clear" w:color="000000" w:fill="FFFFFF"/>
          </w:tcPr>
          <w:p w14:paraId="09B684C5" w14:textId="77777777" w:rsidR="00E66E1F" w:rsidRPr="00DB7773" w:rsidRDefault="00E66E1F" w:rsidP="00347DFE">
            <w:pPr>
              <w:pStyle w:val="af4"/>
              <w:spacing w:after="0"/>
              <w:rPr>
                <w:rFonts w:ascii="宋体" w:hAnsi="宋体"/>
                <w:spacing w:val="4"/>
                <w:szCs w:val="21"/>
                <w:lang w:val="en-US" w:eastAsia="zh-TW"/>
              </w:rPr>
            </w:pPr>
            <w:r w:rsidRPr="00DB7773">
              <w:rPr>
                <w:rFonts w:ascii="宋体" w:hAnsi="宋体"/>
                <w:spacing w:val="4"/>
                <w:szCs w:val="21"/>
                <w:lang w:val="en-US" w:eastAsia="zh-TW"/>
              </w:rPr>
              <w:t>能通过反复校读，判断译文是否忠实再现原文信息内容。</w:t>
            </w:r>
          </w:p>
          <w:p w14:paraId="3A10221A" w14:textId="77777777" w:rsidR="00E66E1F" w:rsidRPr="00DB7773" w:rsidRDefault="00E66E1F" w:rsidP="00347DFE">
            <w:pPr>
              <w:pStyle w:val="af4"/>
              <w:spacing w:after="0"/>
              <w:rPr>
                <w:rFonts w:ascii="宋体" w:hAnsi="宋体"/>
                <w:spacing w:val="4"/>
                <w:szCs w:val="21"/>
                <w:lang w:val="en-US" w:eastAsia="zh-TW"/>
              </w:rPr>
            </w:pPr>
            <w:r w:rsidRPr="00DB7773">
              <w:rPr>
                <w:rFonts w:ascii="宋体" w:hAnsi="宋体"/>
                <w:spacing w:val="4"/>
                <w:szCs w:val="21"/>
                <w:lang w:val="en-US" w:eastAsia="zh-TW"/>
              </w:rPr>
              <w:t>能通过寻求相关</w:t>
            </w:r>
            <w:r w:rsidRPr="00DB7773">
              <w:rPr>
                <w:rFonts w:ascii="宋体" w:hAnsi="宋体" w:hint="eastAsia"/>
                <w:spacing w:val="4"/>
                <w:szCs w:val="21"/>
                <w:lang w:val="en-US" w:eastAsia="zh-CN"/>
              </w:rPr>
              <w:t>专家</w:t>
            </w:r>
            <w:r w:rsidRPr="00DB7773">
              <w:rPr>
                <w:rFonts w:ascii="宋体" w:hAnsi="宋体"/>
                <w:spacing w:val="4"/>
                <w:szCs w:val="21"/>
                <w:lang w:val="en-US" w:eastAsia="zh-TW"/>
              </w:rPr>
              <w:t>帮助，改进由于作者和译者文化背景</w:t>
            </w:r>
            <w:r w:rsidRPr="00DB7773">
              <w:rPr>
                <w:rFonts w:ascii="宋体" w:hAnsi="宋体"/>
                <w:lang w:val="en-US" w:eastAsia="zh-CN"/>
              </w:rPr>
              <w:t>、</w:t>
            </w:r>
            <w:r w:rsidRPr="00DB7773">
              <w:rPr>
                <w:rFonts w:ascii="宋体" w:hAnsi="宋体"/>
                <w:spacing w:val="4"/>
                <w:szCs w:val="21"/>
                <w:lang w:val="en-US" w:eastAsia="zh-TW"/>
              </w:rPr>
              <w:t>思维模式的差异而使译文出现的表意不清或表述不当</w:t>
            </w:r>
            <w:r w:rsidRPr="00DB7773">
              <w:rPr>
                <w:rFonts w:ascii="宋体" w:hAnsi="宋体" w:hint="eastAsia"/>
                <w:spacing w:val="4"/>
                <w:szCs w:val="21"/>
                <w:lang w:val="en-US" w:eastAsia="zh-CN"/>
              </w:rPr>
              <w:t>之处</w:t>
            </w:r>
            <w:r w:rsidRPr="00DB7773">
              <w:rPr>
                <w:rFonts w:ascii="宋体" w:hAnsi="宋体"/>
                <w:spacing w:val="4"/>
                <w:szCs w:val="21"/>
                <w:lang w:val="en-US" w:eastAsia="zh-TW"/>
              </w:rPr>
              <w:t>。</w:t>
            </w:r>
          </w:p>
          <w:p w14:paraId="17F9238D" w14:textId="6FF6F4F2" w:rsidR="00E66E1F" w:rsidRPr="00DB7773" w:rsidRDefault="00E66E1F" w:rsidP="00347DFE">
            <w:pPr>
              <w:pStyle w:val="af4"/>
              <w:spacing w:after="0"/>
              <w:rPr>
                <w:rFonts w:ascii="宋体" w:hAnsi="宋体"/>
                <w:lang w:val="en-US" w:eastAsia="zh-CN"/>
              </w:rPr>
            </w:pPr>
            <w:r w:rsidRPr="00DB7773">
              <w:rPr>
                <w:rFonts w:ascii="宋体" w:hAnsi="宋体"/>
                <w:szCs w:val="21"/>
                <w:lang w:val="en-US" w:eastAsia="zh-CN"/>
              </w:rPr>
              <w:t>能通过反复校读，修改</w:t>
            </w:r>
            <w:r w:rsidR="00DA6044">
              <w:rPr>
                <w:rFonts w:hint="eastAsia"/>
                <w:lang w:eastAsia="zh-CN"/>
              </w:rPr>
              <w:t>漏译原文主要内容</w:t>
            </w:r>
            <w:r w:rsidRPr="00DB7773">
              <w:rPr>
                <w:rFonts w:ascii="宋体" w:hAnsi="宋体"/>
                <w:szCs w:val="21"/>
                <w:lang w:val="en-US" w:eastAsia="zh-CN"/>
              </w:rPr>
              <w:t>等方面的问题。</w:t>
            </w:r>
          </w:p>
          <w:p w14:paraId="4BD5A579" w14:textId="248758A8" w:rsidR="00E66E1F" w:rsidRPr="00DB7773" w:rsidRDefault="00E66E1F" w:rsidP="00347DFE">
            <w:pPr>
              <w:pStyle w:val="af4"/>
              <w:spacing w:after="0"/>
              <w:rPr>
                <w:rFonts w:ascii="宋体" w:hAnsi="宋体"/>
                <w:lang w:val="en-US" w:eastAsia="zh-CN"/>
              </w:rPr>
            </w:pPr>
            <w:r w:rsidRPr="00DB7773">
              <w:rPr>
                <w:rFonts w:ascii="宋体" w:hAnsi="宋体"/>
                <w:szCs w:val="21"/>
                <w:lang w:val="en-US" w:eastAsia="zh-CN"/>
              </w:rPr>
              <w:t>能通过反复查对原文，修改</w:t>
            </w:r>
            <w:r w:rsidR="00DA6044">
              <w:rPr>
                <w:rFonts w:hint="eastAsia"/>
                <w:lang w:eastAsia="zh-CN"/>
              </w:rPr>
              <w:t>误译原文主题思想</w:t>
            </w:r>
            <w:r w:rsidRPr="00DB7773">
              <w:rPr>
                <w:rFonts w:ascii="宋体" w:hAnsi="宋体"/>
                <w:szCs w:val="21"/>
                <w:lang w:val="en-US" w:eastAsia="zh-CN"/>
              </w:rPr>
              <w:t>等方面的问题。</w:t>
            </w:r>
          </w:p>
        </w:tc>
      </w:tr>
      <w:tr w:rsidR="00E66E1F" w14:paraId="583A3706" w14:textId="77777777" w:rsidTr="004417B5">
        <w:trPr>
          <w:trHeight w:val="20"/>
          <w:jc w:val="center"/>
        </w:trPr>
        <w:tc>
          <w:tcPr>
            <w:tcW w:w="1157" w:type="dxa"/>
            <w:shd w:val="clear" w:color="000000" w:fill="FFFFFF"/>
            <w:vAlign w:val="center"/>
          </w:tcPr>
          <w:p w14:paraId="70CDADC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14" w:type="dxa"/>
            <w:shd w:val="clear" w:color="000000" w:fill="FFFFFF"/>
          </w:tcPr>
          <w:p w14:paraId="1D9193D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能通过增补连接词，提升译文连贯性。</w:t>
            </w:r>
          </w:p>
          <w:p w14:paraId="74E1C7C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能通过查找相关资料，确认原文词语的具体意义或专业含义。</w:t>
            </w:r>
          </w:p>
          <w:p w14:paraId="14B9A58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能在条件允许时，通过咨询原文作者，确保译文表述准确。</w:t>
            </w:r>
          </w:p>
          <w:p w14:paraId="311052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能发现并修改译文信息</w:t>
            </w:r>
            <w:r w:rsidRPr="00DB7773">
              <w:rPr>
                <w:rFonts w:ascii="宋体" w:hAnsi="宋体" w:hint="eastAsia"/>
                <w:lang w:val="en-US" w:eastAsia="zh-CN"/>
              </w:rPr>
              <w:t>表述不完整</w:t>
            </w:r>
            <w:r w:rsidRPr="00DB7773">
              <w:rPr>
                <w:rFonts w:ascii="宋体" w:hAnsi="宋体"/>
                <w:lang w:val="en-US" w:eastAsia="zh-CN"/>
              </w:rPr>
              <w:t>之处。</w:t>
            </w:r>
          </w:p>
          <w:p w14:paraId="5A26FD6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能发现并完善译文</w:t>
            </w:r>
            <w:proofErr w:type="gramStart"/>
            <w:r w:rsidRPr="00DB7773">
              <w:rPr>
                <w:rFonts w:ascii="宋体" w:hAnsi="宋体"/>
                <w:lang w:val="en-US" w:eastAsia="zh-CN"/>
              </w:rPr>
              <w:t>语篇</w:t>
            </w:r>
            <w:r w:rsidRPr="00DB7773">
              <w:rPr>
                <w:rFonts w:ascii="宋体" w:hAnsi="宋体" w:hint="eastAsia"/>
                <w:lang w:val="en-US" w:eastAsia="zh-CN"/>
              </w:rPr>
              <w:t>不</w:t>
            </w:r>
            <w:r w:rsidRPr="00DB7773">
              <w:rPr>
                <w:rFonts w:ascii="宋体" w:hAnsi="宋体"/>
                <w:lang w:val="en-US" w:eastAsia="zh-CN"/>
              </w:rPr>
              <w:t>连贯</w:t>
            </w:r>
            <w:proofErr w:type="gramEnd"/>
            <w:r w:rsidRPr="00DB7773">
              <w:rPr>
                <w:rFonts w:ascii="宋体" w:hAnsi="宋体"/>
                <w:lang w:val="en-US" w:eastAsia="zh-CN"/>
              </w:rPr>
              <w:t>之处。</w:t>
            </w:r>
          </w:p>
          <w:p w14:paraId="24D3463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能根据原文体裁特点，调整用词和句式，确保译文与原文风格一致。</w:t>
            </w:r>
          </w:p>
        </w:tc>
      </w:tr>
      <w:tr w:rsidR="00E66E1F" w14:paraId="1BEFD83F" w14:textId="77777777" w:rsidTr="004417B5">
        <w:trPr>
          <w:trHeight w:val="20"/>
          <w:jc w:val="center"/>
        </w:trPr>
        <w:tc>
          <w:tcPr>
            <w:tcW w:w="1157" w:type="dxa"/>
            <w:shd w:val="clear" w:color="000000" w:fill="FFFFFF"/>
            <w:vAlign w:val="center"/>
          </w:tcPr>
          <w:p w14:paraId="4C5DC91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14" w:type="dxa"/>
            <w:shd w:val="clear" w:color="000000" w:fill="FFFFFF"/>
          </w:tcPr>
          <w:p w14:paraId="44F8E82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能通过句式变换、同义词替换等方式修改译文，使译文语言形式多样。</w:t>
            </w:r>
          </w:p>
        </w:tc>
      </w:tr>
    </w:tbl>
    <w:p w14:paraId="5B47B0D1" w14:textId="77777777" w:rsidR="00E66E1F" w:rsidRPr="00E66E1F" w:rsidRDefault="00E66E1F">
      <w:pPr>
        <w:pStyle w:val="12"/>
        <w:ind w:firstLineChars="0" w:firstLine="0"/>
        <w:outlineLvl w:val="3"/>
        <w:rPr>
          <w:rFonts w:ascii="宋体" w:eastAsia="宋体" w:hAnsi="宋体"/>
          <w:sz w:val="21"/>
          <w:lang w:eastAsia="zh-CN"/>
        </w:rPr>
      </w:pPr>
    </w:p>
    <w:bookmarkEnd w:id="93"/>
    <w:p w14:paraId="68572A26" w14:textId="77777777" w:rsidR="00EB5EBD" w:rsidRDefault="00EB5EBD">
      <w:pPr>
        <w:pStyle w:val="a4"/>
        <w:numPr>
          <w:ilvl w:val="1"/>
          <w:numId w:val="11"/>
        </w:numPr>
        <w:spacing w:before="156" w:after="156" w:line="360" w:lineRule="exact"/>
        <w:outlineLvl w:val="0"/>
        <w:rPr>
          <w:rFonts w:hAnsi="黑体"/>
          <w:b/>
        </w:rPr>
      </w:pPr>
      <w:r>
        <w:rPr>
          <w:rStyle w:val="discriptorstyle"/>
          <w:rFonts w:ascii="宋体" w:eastAsia="宋体" w:hAnsi="宋体"/>
          <w:sz w:val="21"/>
        </w:rPr>
        <w:br w:type="page"/>
      </w:r>
      <w:bookmarkStart w:id="94" w:name="_Toc503950609"/>
      <w:r>
        <w:rPr>
          <w:rFonts w:hAnsi="黑体"/>
          <w:b/>
        </w:rPr>
        <w:lastRenderedPageBreak/>
        <w:t>自</w:t>
      </w:r>
      <w:r>
        <w:rPr>
          <w:rFonts w:hAnsi="黑体" w:hint="eastAsia"/>
          <w:b/>
        </w:rPr>
        <w:t>我</w:t>
      </w:r>
      <w:r>
        <w:rPr>
          <w:rFonts w:hAnsi="黑体"/>
          <w:b/>
        </w:rPr>
        <w:t>评价量表</w:t>
      </w:r>
      <w:bookmarkEnd w:id="94"/>
    </w:p>
    <w:p w14:paraId="72F8E70B" w14:textId="7ABFE606" w:rsidR="00EB5EBD" w:rsidRDefault="00EB5EBD">
      <w:pPr>
        <w:pStyle w:val="12"/>
        <w:ind w:firstLine="420"/>
        <w:rPr>
          <w:rFonts w:ascii="宋体" w:eastAsia="宋体" w:hAnsi="宋体"/>
          <w:sz w:val="21"/>
          <w:lang w:eastAsia="zh-CN"/>
        </w:rPr>
      </w:pPr>
      <w:r>
        <w:rPr>
          <w:rFonts w:ascii="宋体" w:eastAsia="宋体" w:hAnsi="宋体" w:hint="eastAsia"/>
          <w:sz w:val="21"/>
          <w:lang w:eastAsia="zh-CN"/>
        </w:rPr>
        <w:t>自我评价量表用于语言</w:t>
      </w:r>
      <w:r w:rsidR="00AE7515">
        <w:rPr>
          <w:rFonts w:ascii="宋体" w:eastAsia="宋体" w:hAnsi="宋体"/>
          <w:sz w:val="21"/>
          <w:lang w:eastAsia="zh-CN"/>
        </w:rPr>
        <w:t>学习者和使用者</w:t>
      </w:r>
      <w:r>
        <w:rPr>
          <w:rFonts w:ascii="宋体" w:eastAsia="宋体" w:hAnsi="宋体" w:hint="eastAsia"/>
          <w:sz w:val="21"/>
          <w:lang w:eastAsia="zh-CN"/>
        </w:rPr>
        <w:t>对自身英语能力水平的判断或诊断，</w:t>
      </w:r>
      <w:r>
        <w:rPr>
          <w:rFonts w:ascii="宋体" w:eastAsia="宋体" w:hAnsi="宋体"/>
          <w:sz w:val="21"/>
          <w:lang w:eastAsia="zh-CN"/>
        </w:rPr>
        <w:t>包括组构知识运用能力、听力理解能力、</w:t>
      </w:r>
      <w:r>
        <w:rPr>
          <w:rFonts w:ascii="宋体" w:eastAsia="宋体" w:hAnsi="宋体" w:hint="eastAsia"/>
          <w:sz w:val="21"/>
          <w:lang w:eastAsia="zh-CN"/>
        </w:rPr>
        <w:t>书面</w:t>
      </w:r>
      <w:r>
        <w:rPr>
          <w:rFonts w:ascii="宋体" w:eastAsia="宋体" w:hAnsi="宋体"/>
          <w:sz w:val="21"/>
          <w:lang w:eastAsia="zh-CN"/>
        </w:rPr>
        <w:t>理解能力、口头表达能力、书面表达能力、</w:t>
      </w:r>
      <w:r>
        <w:rPr>
          <w:rFonts w:ascii="宋体" w:eastAsia="宋体" w:hAnsi="宋体" w:hint="eastAsia"/>
          <w:sz w:val="21"/>
          <w:lang w:eastAsia="zh-CN"/>
        </w:rPr>
        <w:t>语用能力、</w:t>
      </w:r>
      <w:r>
        <w:rPr>
          <w:rFonts w:ascii="宋体" w:eastAsia="宋体" w:hAnsi="宋体"/>
          <w:sz w:val="21"/>
          <w:lang w:eastAsia="zh-CN"/>
        </w:rPr>
        <w:t>口译能力</w:t>
      </w:r>
      <w:r>
        <w:rPr>
          <w:rFonts w:ascii="宋体" w:eastAsia="宋体" w:hAnsi="宋体" w:hint="eastAsia"/>
          <w:sz w:val="21"/>
          <w:lang w:eastAsia="zh-CN"/>
        </w:rPr>
        <w:t>和</w:t>
      </w:r>
      <w:r>
        <w:rPr>
          <w:rFonts w:ascii="宋体" w:eastAsia="宋体" w:hAnsi="宋体"/>
          <w:sz w:val="21"/>
          <w:lang w:eastAsia="zh-CN"/>
        </w:rPr>
        <w:t>笔译能力</w:t>
      </w:r>
      <w:r>
        <w:rPr>
          <w:rFonts w:ascii="宋体" w:eastAsia="宋体" w:hAnsi="宋体" w:hint="eastAsia"/>
          <w:sz w:val="21"/>
          <w:lang w:eastAsia="zh-CN"/>
        </w:rPr>
        <w:t>等</w:t>
      </w:r>
      <w:r w:rsidR="00E92070">
        <w:rPr>
          <w:rFonts w:ascii="宋体" w:eastAsia="宋体" w:hAnsi="宋体" w:hint="eastAsia"/>
          <w:sz w:val="21"/>
          <w:lang w:eastAsia="zh-CN"/>
        </w:rPr>
        <w:t>方面的</w:t>
      </w:r>
      <w:r>
        <w:rPr>
          <w:rFonts w:ascii="宋体" w:eastAsia="宋体" w:hAnsi="宋体"/>
          <w:sz w:val="21"/>
          <w:lang w:eastAsia="zh-CN"/>
        </w:rPr>
        <w:t>自我评价</w:t>
      </w:r>
      <w:r>
        <w:rPr>
          <w:rFonts w:ascii="宋体" w:eastAsia="宋体" w:hAnsi="宋体" w:hint="eastAsia"/>
          <w:sz w:val="21"/>
          <w:lang w:eastAsia="zh-CN"/>
        </w:rPr>
        <w:t>量表</w:t>
      </w:r>
      <w:r>
        <w:rPr>
          <w:rFonts w:ascii="宋体" w:eastAsia="宋体" w:hAnsi="宋体"/>
          <w:sz w:val="21"/>
          <w:lang w:eastAsia="zh-CN"/>
        </w:rPr>
        <w:t>。</w:t>
      </w:r>
    </w:p>
    <w:p w14:paraId="51C478C5" w14:textId="719F5AB1" w:rsidR="00EB5EBD" w:rsidRDefault="00EB5EBD">
      <w:pPr>
        <w:pStyle w:val="5"/>
        <w:spacing w:beforeLines="50" w:before="156" w:after="0" w:line="240" w:lineRule="auto"/>
        <w:rPr>
          <w:rFonts w:ascii="宋体" w:hAnsi="宋体"/>
          <w:b w:val="0"/>
          <w:sz w:val="21"/>
        </w:rPr>
      </w:pPr>
      <w:bookmarkStart w:id="95" w:name="_Toc497316826"/>
      <w:r>
        <w:rPr>
          <w:rStyle w:val="discriptorstyle"/>
          <w:rFonts w:ascii="宋体" w:eastAsia="宋体" w:hAnsi="宋体"/>
          <w:b w:val="0"/>
          <w:sz w:val="21"/>
        </w:rPr>
        <w:t>表79</w:t>
      </w:r>
      <w:r w:rsidR="006979A0">
        <w:rPr>
          <w:rStyle w:val="discriptorstyle"/>
          <w:rFonts w:ascii="宋体" w:eastAsia="宋体" w:hAnsi="宋体"/>
          <w:b w:val="0"/>
          <w:sz w:val="21"/>
        </w:rPr>
        <w:t xml:space="preserve"> </w:t>
      </w:r>
      <w:r>
        <w:rPr>
          <w:rStyle w:val="discriptorstyle"/>
          <w:rFonts w:ascii="宋体" w:eastAsia="宋体" w:hAnsi="宋体"/>
          <w:b w:val="0"/>
          <w:sz w:val="21"/>
        </w:rPr>
        <w:t xml:space="preserve"> 组构知识运用能力自我评价</w:t>
      </w:r>
      <w:bookmarkEnd w:id="95"/>
      <w:r>
        <w:rPr>
          <w:rStyle w:val="discriptorstyle"/>
          <w:rFonts w:ascii="宋体" w:eastAsia="宋体" w:hAnsi="宋体" w:hint="eastAsia"/>
          <w:b w:val="0"/>
          <w:sz w:val="21"/>
        </w:rPr>
        <w:t>量表</w:t>
      </w:r>
    </w:p>
    <w:tbl>
      <w:tblPr>
        <w:tblW w:w="956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8"/>
        <w:gridCol w:w="8413"/>
      </w:tblGrid>
      <w:tr w:rsidR="00EB5EBD" w14:paraId="12946C3F" w14:textId="77777777" w:rsidTr="004417B5">
        <w:trPr>
          <w:trHeight w:val="512"/>
        </w:trPr>
        <w:tc>
          <w:tcPr>
            <w:tcW w:w="1148" w:type="dxa"/>
            <w:vAlign w:val="center"/>
          </w:tcPr>
          <w:p w14:paraId="795A0D6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13" w:type="dxa"/>
          </w:tcPr>
          <w:p w14:paraId="0EC23C6F" w14:textId="610A27E0"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我能在学习、</w:t>
            </w:r>
            <w:proofErr w:type="gramStart"/>
            <w:r w:rsidRPr="00DB7773">
              <w:rPr>
                <w:rStyle w:val="detailstyle"/>
                <w:rFonts w:ascii="宋体" w:eastAsia="宋体" w:hAnsi="宋体"/>
                <w:sz w:val="21"/>
                <w:lang w:val="en-US" w:eastAsia="zh-CN"/>
              </w:rPr>
              <w:t>职场等</w:t>
            </w:r>
            <w:proofErr w:type="gramEnd"/>
            <w:r w:rsidRPr="00DB7773">
              <w:rPr>
                <w:rStyle w:val="detailstyle"/>
                <w:rFonts w:ascii="宋体" w:eastAsia="宋体" w:hAnsi="宋体"/>
                <w:sz w:val="21"/>
                <w:lang w:val="en-US" w:eastAsia="zh-CN"/>
              </w:rPr>
              <w:t>各种场合的语言活动中自如运用组构知识，恰当选用词汇和句式结构，篇章结构严谨，表达自然流畅，口头表达时</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自然。</w:t>
            </w:r>
          </w:p>
          <w:p w14:paraId="4C953162" w14:textId="77777777" w:rsidR="00EB5EBD" w:rsidRPr="00DB7773" w:rsidRDefault="00EB5EBD">
            <w:pPr>
              <w:pStyle w:val="af4"/>
              <w:spacing w:after="0"/>
              <w:rPr>
                <w:rFonts w:ascii="宋体" w:hAnsi="宋体"/>
                <w:lang w:val="en-US" w:eastAsia="zh-CN"/>
              </w:rPr>
            </w:pPr>
            <w:r w:rsidRPr="00DB7773">
              <w:rPr>
                <w:rFonts w:ascii="宋体" w:hAnsi="宋体"/>
                <w:color w:val="000000"/>
                <w:lang w:val="en-US" w:eastAsia="zh-CN"/>
              </w:rPr>
              <w:t>我能有目的地通过多种途径不断学习新的语言知识。</w:t>
            </w:r>
          </w:p>
        </w:tc>
      </w:tr>
      <w:tr w:rsidR="00EB5EBD" w14:paraId="4E1D201E" w14:textId="77777777" w:rsidTr="004417B5">
        <w:trPr>
          <w:trHeight w:val="512"/>
        </w:trPr>
        <w:tc>
          <w:tcPr>
            <w:tcW w:w="1148" w:type="dxa"/>
            <w:vAlign w:val="center"/>
          </w:tcPr>
          <w:p w14:paraId="6309791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13" w:type="dxa"/>
          </w:tcPr>
          <w:p w14:paraId="7D7736C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我能在不同场合表达不同的目的、观点和态度时做到语音语调得体流畅。</w:t>
            </w:r>
          </w:p>
          <w:p w14:paraId="617D5EC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我能根据交际目的和</w:t>
            </w:r>
            <w:proofErr w:type="gramStart"/>
            <w:r w:rsidRPr="00DB7773">
              <w:rPr>
                <w:rStyle w:val="detailstyle"/>
                <w:rFonts w:ascii="宋体" w:eastAsia="宋体" w:hAnsi="宋体"/>
                <w:sz w:val="21"/>
                <w:lang w:val="en-US" w:eastAsia="zh-CN"/>
              </w:rPr>
              <w:t>职场</w:t>
            </w:r>
            <w:proofErr w:type="gramEnd"/>
            <w:r w:rsidRPr="00DB7773">
              <w:rPr>
                <w:rStyle w:val="detailstyle"/>
                <w:rFonts w:ascii="宋体" w:eastAsia="宋体" w:hAnsi="宋体"/>
                <w:sz w:val="21"/>
                <w:lang w:val="en-US" w:eastAsia="zh-CN"/>
              </w:rPr>
              <w:t>需求，选用恰当的词汇和句式结构组织信息，表达准确自</w:t>
            </w:r>
            <w:r w:rsidR="00D449CD" w:rsidRPr="00DB7773">
              <w:rPr>
                <w:rStyle w:val="detailstyle"/>
                <w:rFonts w:ascii="宋体" w:eastAsia="宋体" w:hAnsi="宋体" w:hint="eastAsia"/>
                <w:sz w:val="21"/>
                <w:lang w:val="en-US" w:eastAsia="zh-CN"/>
              </w:rPr>
              <w:t>然</w:t>
            </w:r>
            <w:r w:rsidRPr="00DB7773">
              <w:rPr>
                <w:rStyle w:val="detailstyle"/>
                <w:rFonts w:ascii="宋体" w:eastAsia="宋体" w:hAnsi="宋体"/>
                <w:sz w:val="21"/>
                <w:lang w:val="en-US" w:eastAsia="zh-CN"/>
              </w:rPr>
              <w:t>。</w:t>
            </w:r>
          </w:p>
          <w:p w14:paraId="21AB2868"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我能选择、分析、归纳、整合多种信息，形成连贯、逻辑的语言表达。</w:t>
            </w:r>
          </w:p>
          <w:p w14:paraId="3E39E543" w14:textId="3D631B8F"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我能通过阅读、参加学术活动等</w:t>
            </w:r>
            <w:r w:rsidRPr="00DB7773">
              <w:rPr>
                <w:rStyle w:val="detailstyle"/>
                <w:rFonts w:ascii="宋体" w:eastAsia="宋体" w:hAnsi="宋体"/>
                <w:sz w:val="21"/>
                <w:szCs w:val="21"/>
                <w:lang w:val="en-US" w:eastAsia="zh-CN"/>
              </w:rPr>
              <w:t>多种途径</w:t>
            </w:r>
            <w:r w:rsidRPr="00DB7773">
              <w:rPr>
                <w:rStyle w:val="detailstyle"/>
                <w:rFonts w:ascii="宋体" w:eastAsia="宋体" w:hAnsi="宋体"/>
                <w:sz w:val="21"/>
                <w:lang w:val="en-US" w:eastAsia="zh-CN"/>
              </w:rPr>
              <w:t>来</w:t>
            </w:r>
            <w:r w:rsidR="00DA6044">
              <w:rPr>
                <w:rStyle w:val="detailstyle"/>
                <w:rFonts w:ascii="宋体" w:eastAsia="宋体" w:hAnsi="宋体" w:hint="eastAsia"/>
                <w:sz w:val="21"/>
                <w:lang w:val="en-US" w:eastAsia="zh-CN"/>
              </w:rPr>
              <w:t>巩固</w:t>
            </w:r>
            <w:r w:rsidRPr="00DB7773">
              <w:rPr>
                <w:rStyle w:val="detailstyle"/>
                <w:rFonts w:ascii="宋体" w:eastAsia="宋体" w:hAnsi="宋体"/>
                <w:sz w:val="21"/>
                <w:lang w:val="en-US" w:eastAsia="zh-CN"/>
              </w:rPr>
              <w:t>和提高英语水平。</w:t>
            </w:r>
          </w:p>
        </w:tc>
      </w:tr>
      <w:tr w:rsidR="00EB5EBD" w14:paraId="489B104A" w14:textId="77777777" w:rsidTr="004417B5">
        <w:trPr>
          <w:trHeight w:val="512"/>
        </w:trPr>
        <w:tc>
          <w:tcPr>
            <w:tcW w:w="1148" w:type="dxa"/>
            <w:vAlign w:val="center"/>
          </w:tcPr>
          <w:p w14:paraId="4E66048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13" w:type="dxa"/>
          </w:tcPr>
          <w:p w14:paraId="3AC78807" w14:textId="1F1B8D31"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我能在学术</w:t>
            </w:r>
            <w:proofErr w:type="gramStart"/>
            <w:r w:rsidRPr="00DB7773">
              <w:rPr>
                <w:rStyle w:val="detailstyle"/>
                <w:rFonts w:ascii="宋体" w:eastAsia="宋体" w:hAnsi="宋体"/>
                <w:sz w:val="21"/>
                <w:lang w:val="en-US" w:eastAsia="zh-CN"/>
              </w:rPr>
              <w:t>或职场</w:t>
            </w:r>
            <w:r w:rsidR="00DA6044">
              <w:rPr>
                <w:rStyle w:val="detailstyle"/>
                <w:rFonts w:ascii="宋体" w:eastAsia="宋体" w:hAnsi="宋体" w:hint="eastAsia"/>
                <w:sz w:val="21"/>
                <w:lang w:val="en-US" w:eastAsia="zh-CN"/>
              </w:rPr>
              <w:t>言语</w:t>
            </w:r>
            <w:proofErr w:type="gramEnd"/>
            <w:r w:rsidR="00DA6044">
              <w:rPr>
                <w:rStyle w:val="detailstyle"/>
                <w:rFonts w:ascii="宋体" w:eastAsia="宋体" w:hAnsi="宋体" w:hint="eastAsia"/>
                <w:sz w:val="21"/>
                <w:lang w:val="en-US" w:eastAsia="zh-CN"/>
              </w:rPr>
              <w:t>交际</w:t>
            </w:r>
            <w:r w:rsidRPr="00DB7773">
              <w:rPr>
                <w:rStyle w:val="detailstyle"/>
                <w:rFonts w:ascii="宋体" w:eastAsia="宋体" w:hAnsi="宋体"/>
                <w:sz w:val="21"/>
                <w:lang w:val="en-US" w:eastAsia="zh-CN"/>
              </w:rPr>
              <w:t>中有效使用多种语音语调手段，做到自然流畅。</w:t>
            </w:r>
          </w:p>
          <w:p w14:paraId="13BA531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我能在语言表达中准确、恰当地使用词汇和多种句式结构。</w:t>
            </w:r>
          </w:p>
          <w:p w14:paraId="6E12EF2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我能根据语言活动或任务要求运用语篇知识，有效组织信息，表达得体。</w:t>
            </w:r>
          </w:p>
          <w:p w14:paraId="676C80E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我能利用各种适合自己的英语学习工具和学习方式来巩固英语语言知识。</w:t>
            </w:r>
          </w:p>
        </w:tc>
      </w:tr>
      <w:tr w:rsidR="00EB5EBD" w14:paraId="2D00D693" w14:textId="77777777" w:rsidTr="004417B5">
        <w:trPr>
          <w:trHeight w:val="512"/>
        </w:trPr>
        <w:tc>
          <w:tcPr>
            <w:tcW w:w="1148" w:type="dxa"/>
            <w:vAlign w:val="center"/>
          </w:tcPr>
          <w:p w14:paraId="7FCCBAF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13" w:type="dxa"/>
          </w:tcPr>
          <w:p w14:paraId="6C2CF4D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我能理解和使用常见固定表达、句式结构。</w:t>
            </w:r>
          </w:p>
          <w:p w14:paraId="13B999A0" w14:textId="0052E26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我能使用较为丰富的词汇和句式结构表达思想，做到意义准确，</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自然。</w:t>
            </w:r>
          </w:p>
          <w:p w14:paraId="5247478C"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我能恰当使用修辞和衔接手段表达对比、对照、分类或递进等语篇关系。</w:t>
            </w:r>
          </w:p>
          <w:p w14:paraId="13909716" w14:textId="77777777"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w:t>
            </w:r>
            <w:r w:rsidRPr="00DB7773">
              <w:rPr>
                <w:rFonts w:ascii="宋体" w:hAnsi="宋体"/>
                <w:color w:val="000000"/>
                <w:lang w:val="en-US" w:eastAsia="zh-CN"/>
              </w:rPr>
              <w:t>能自行纠正或向他人求助纠正自己表达中的语法错误。</w:t>
            </w:r>
          </w:p>
        </w:tc>
      </w:tr>
      <w:tr w:rsidR="00EB5EBD" w14:paraId="628AD5EE" w14:textId="77777777" w:rsidTr="004417B5">
        <w:trPr>
          <w:trHeight w:val="512"/>
        </w:trPr>
        <w:tc>
          <w:tcPr>
            <w:tcW w:w="1148" w:type="dxa"/>
            <w:vAlign w:val="center"/>
          </w:tcPr>
          <w:p w14:paraId="143485F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13" w:type="dxa"/>
          </w:tcPr>
          <w:p w14:paraId="3E052AC7" w14:textId="2E9EB25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我能就日常学习或工作交流的需要进行表达，</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准确。</w:t>
            </w:r>
          </w:p>
          <w:p w14:paraId="6746F56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我能选用恰当的词语、句式结构和语法手段进行陈述、阐释、</w:t>
            </w:r>
            <w:r w:rsidRPr="00DB7773">
              <w:rPr>
                <w:rStyle w:val="detailstyle"/>
                <w:rFonts w:ascii="宋体" w:eastAsia="宋体" w:hAnsi="宋体" w:hint="eastAsia"/>
                <w:sz w:val="21"/>
                <w:lang w:val="en-US" w:eastAsia="zh-CN"/>
              </w:rPr>
              <w:t>劝说</w:t>
            </w:r>
            <w:r w:rsidRPr="00DB7773">
              <w:rPr>
                <w:rStyle w:val="detailstyle"/>
                <w:rFonts w:ascii="宋体" w:eastAsia="宋体" w:hAnsi="宋体"/>
                <w:sz w:val="21"/>
                <w:lang w:val="en-US" w:eastAsia="zh-CN"/>
              </w:rPr>
              <w:t>。</w:t>
            </w:r>
          </w:p>
          <w:p w14:paraId="2841337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我能使用衔接手段表示对比、因果、递进或转折，表达连贯</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有逻辑性。</w:t>
            </w:r>
          </w:p>
          <w:p w14:paraId="6860BEF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我能使用多种参考资料和工具书解决较复杂的语言疑难问题。</w:t>
            </w:r>
          </w:p>
        </w:tc>
      </w:tr>
      <w:tr w:rsidR="00EB5EBD" w14:paraId="631AABB7" w14:textId="77777777" w:rsidTr="004417B5">
        <w:trPr>
          <w:trHeight w:val="512"/>
        </w:trPr>
        <w:tc>
          <w:tcPr>
            <w:tcW w:w="1148" w:type="dxa"/>
            <w:vAlign w:val="center"/>
          </w:tcPr>
          <w:p w14:paraId="033E01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13" w:type="dxa"/>
          </w:tcPr>
          <w:p w14:paraId="7CC2BC6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我能使用恰当的词汇描述事物、行为、特征及定义概念等。</w:t>
            </w:r>
          </w:p>
          <w:p w14:paraId="55C2B88D" w14:textId="43496CF3"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我能借助多种句式结构理解信息、描述事件或表达个人意愿，口头表达时</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正确。</w:t>
            </w:r>
          </w:p>
          <w:p w14:paraId="2A2ED0D1"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我能使用简单的衔接手段表达意义，使内容连贯、有逻辑性。</w:t>
            </w:r>
          </w:p>
          <w:p w14:paraId="610DA25D" w14:textId="77777777"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我能总结自己语法知识的弱项，并寻求改进的方法。</w:t>
            </w:r>
          </w:p>
        </w:tc>
      </w:tr>
      <w:tr w:rsidR="00EB5EBD" w14:paraId="6D40138D" w14:textId="77777777" w:rsidTr="004417B5">
        <w:trPr>
          <w:trHeight w:val="512"/>
        </w:trPr>
        <w:tc>
          <w:tcPr>
            <w:tcW w:w="1148" w:type="dxa"/>
            <w:vAlign w:val="center"/>
          </w:tcPr>
          <w:p w14:paraId="113A74D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13" w:type="dxa"/>
          </w:tcPr>
          <w:p w14:paraId="0AA0D1B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我能运用基本句式结构知识理解信息和表达信息。</w:t>
            </w:r>
          </w:p>
          <w:p w14:paraId="5699439F" w14:textId="458469C3"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我能在进行表达时用词恰当，意义清晰，</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基本正确。</w:t>
            </w:r>
          </w:p>
          <w:p w14:paraId="50C4202C"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我能理解语篇上下文间的逻辑关系，并能使用简单的衔接手段表达转折、因果等关系。</w:t>
            </w:r>
          </w:p>
          <w:p w14:paraId="0F132A07" w14:textId="77777777"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我能运用相关背景知识辅助理解词汇与语法现象，并通过多种方法学习或巩固语法知识。</w:t>
            </w:r>
          </w:p>
        </w:tc>
      </w:tr>
      <w:tr w:rsidR="00EB5EBD" w14:paraId="54F8A7BD" w14:textId="77777777" w:rsidTr="004417B5">
        <w:trPr>
          <w:trHeight w:val="512"/>
        </w:trPr>
        <w:tc>
          <w:tcPr>
            <w:tcW w:w="1148" w:type="dxa"/>
            <w:vAlign w:val="center"/>
          </w:tcPr>
          <w:p w14:paraId="4E3AED3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13" w:type="dxa"/>
          </w:tcPr>
          <w:p w14:paraId="45AB9E37" w14:textId="1CBF212E"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hint="eastAsia"/>
                <w:sz w:val="21"/>
                <w:lang w:val="en-US" w:eastAsia="zh-CN"/>
              </w:rPr>
              <w:t>我</w:t>
            </w:r>
            <w:r w:rsidRPr="00DB7773">
              <w:rPr>
                <w:rStyle w:val="detailstyle"/>
                <w:rFonts w:ascii="宋体" w:eastAsia="宋体" w:hAnsi="宋体"/>
                <w:sz w:val="21"/>
                <w:lang w:val="en-US" w:eastAsia="zh-CN"/>
              </w:rPr>
              <w:t>能使用基本的词语、句式和时态</w:t>
            </w:r>
            <w:r w:rsidRPr="00DB7773">
              <w:rPr>
                <w:rFonts w:ascii="宋体" w:hAnsi="宋体" w:hint="eastAsia"/>
                <w:color w:val="000000"/>
                <w:lang w:val="en-US" w:eastAsia="zh-CN"/>
              </w:rPr>
              <w:t>就</w:t>
            </w:r>
            <w:r w:rsidRPr="00DB7773">
              <w:rPr>
                <w:rFonts w:ascii="宋体" w:hAnsi="宋体"/>
                <w:color w:val="000000"/>
                <w:lang w:val="en-US" w:eastAsia="zh-CN"/>
              </w:rPr>
              <w:t>熟悉的话题</w:t>
            </w:r>
            <w:r w:rsidRPr="00DB7773">
              <w:rPr>
                <w:rFonts w:ascii="宋体" w:hAnsi="宋体" w:hint="eastAsia"/>
                <w:color w:val="000000"/>
                <w:lang w:val="en-US" w:eastAsia="zh-CN"/>
              </w:rPr>
              <w:t>进行</w:t>
            </w:r>
            <w:r w:rsidRPr="00DB7773">
              <w:rPr>
                <w:rFonts w:ascii="宋体" w:hAnsi="宋体"/>
                <w:color w:val="000000"/>
                <w:lang w:val="en-US" w:eastAsia="zh-CN"/>
              </w:rPr>
              <w:t>交流</w:t>
            </w:r>
            <w:r w:rsidRPr="00DB7773">
              <w:rPr>
                <w:rStyle w:val="detailstyle"/>
                <w:rFonts w:ascii="宋体" w:eastAsia="宋体" w:hAnsi="宋体"/>
                <w:sz w:val="21"/>
                <w:lang w:val="en-US" w:eastAsia="zh-CN"/>
              </w:rPr>
              <w:t>。</w:t>
            </w:r>
            <w:r w:rsidRPr="00DB7773">
              <w:rPr>
                <w:rStyle w:val="detailstyle"/>
                <w:rFonts w:ascii="宋体" w:eastAsia="宋体" w:hAnsi="宋体"/>
                <w:sz w:val="21"/>
                <w:lang w:val="en-US" w:eastAsia="zh-CN"/>
              </w:rPr>
              <w:br/>
              <w:t>我能使用简单连接词连贯表达，</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基本正确。</w:t>
            </w:r>
          </w:p>
          <w:p w14:paraId="63E17D25"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我能书写英语字母、单词，注意大小写，格式规范。</w:t>
            </w:r>
          </w:p>
          <w:p w14:paraId="5C8AD420" w14:textId="77777777"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我能使用适合自己的方法学习语法和语篇知识。</w:t>
            </w:r>
          </w:p>
        </w:tc>
      </w:tr>
      <w:tr w:rsidR="00EB5EBD" w14:paraId="08B91933" w14:textId="77777777" w:rsidTr="004417B5">
        <w:trPr>
          <w:trHeight w:val="512"/>
        </w:trPr>
        <w:tc>
          <w:tcPr>
            <w:tcW w:w="1148" w:type="dxa"/>
            <w:vAlign w:val="center"/>
          </w:tcPr>
          <w:p w14:paraId="6247EEE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413" w:type="dxa"/>
          </w:tcPr>
          <w:p w14:paraId="7CA3F2D2" w14:textId="760D0ED1"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我能用正确的</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朗读字母表。</w:t>
            </w:r>
          </w:p>
          <w:p w14:paraId="38A74E4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w:t>
            </w:r>
            <w:r w:rsidRPr="00DB7773">
              <w:rPr>
                <w:rFonts w:ascii="宋体" w:hAnsi="宋体"/>
                <w:color w:val="000000"/>
                <w:lang w:val="en-US" w:eastAsia="zh-CN"/>
              </w:rPr>
              <w:t>能使用最常用的单词或短句</w:t>
            </w:r>
            <w:r w:rsidRPr="00DB7773">
              <w:rPr>
                <w:rStyle w:val="detailstyle"/>
                <w:rFonts w:ascii="宋体" w:eastAsia="宋体" w:hAnsi="宋体"/>
                <w:sz w:val="21"/>
                <w:lang w:val="en-US" w:eastAsia="zh-CN"/>
              </w:rPr>
              <w:t>表达问候，进行简单介绍。</w:t>
            </w:r>
          </w:p>
          <w:p w14:paraId="0572307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我能通过多种方式学习语音、词汇和固定表达。</w:t>
            </w:r>
          </w:p>
        </w:tc>
      </w:tr>
    </w:tbl>
    <w:p w14:paraId="40086B35" w14:textId="77777777" w:rsidR="00EB5EBD" w:rsidRDefault="00EB5EBD">
      <w:pPr>
        <w:pStyle w:val="12"/>
        <w:ind w:firstLine="420"/>
        <w:rPr>
          <w:rFonts w:ascii="宋体" w:eastAsia="宋体" w:hAnsi="宋体"/>
          <w:sz w:val="21"/>
          <w:lang w:eastAsia="zh-CN"/>
        </w:rPr>
      </w:pPr>
    </w:p>
    <w:p w14:paraId="1E059424" w14:textId="77777777" w:rsidR="00EB5EBD" w:rsidRDefault="00EB5EBD">
      <w:pPr>
        <w:pStyle w:val="12"/>
        <w:ind w:firstLine="420"/>
        <w:rPr>
          <w:rFonts w:ascii="宋体" w:eastAsia="宋体" w:hAnsi="宋体"/>
          <w:sz w:val="21"/>
          <w:lang w:eastAsia="zh-CN"/>
        </w:rPr>
      </w:pPr>
    </w:p>
    <w:p w14:paraId="5710F248" w14:textId="77777777" w:rsidR="00EB5EBD" w:rsidRDefault="00EB5EBD">
      <w:pPr>
        <w:jc w:val="left"/>
        <w:rPr>
          <w:rStyle w:val="detailstyle"/>
          <w:rFonts w:ascii="宋体" w:eastAsia="宋体" w:hAnsi="宋体"/>
          <w:b/>
          <w:color w:val="1F4E79"/>
        </w:rPr>
      </w:pPr>
      <w:r>
        <w:rPr>
          <w:rStyle w:val="detailstyle"/>
          <w:rFonts w:ascii="宋体" w:eastAsia="宋体" w:hAnsi="宋体"/>
        </w:rPr>
        <w:br w:type="page"/>
      </w:r>
    </w:p>
    <w:p w14:paraId="402B9FC1" w14:textId="2D87AE49" w:rsidR="00EB5EBD" w:rsidRDefault="00EB5EBD">
      <w:pPr>
        <w:pStyle w:val="5"/>
        <w:spacing w:before="0" w:after="0" w:line="240" w:lineRule="auto"/>
        <w:rPr>
          <w:rFonts w:ascii="宋体" w:hAnsi="宋体"/>
          <w:b w:val="0"/>
          <w:sz w:val="21"/>
        </w:rPr>
      </w:pPr>
      <w:bookmarkStart w:id="96" w:name="_Toc497316827"/>
      <w:r>
        <w:rPr>
          <w:rStyle w:val="detailstyle"/>
          <w:rFonts w:ascii="宋体" w:eastAsia="宋体" w:hAnsi="宋体"/>
          <w:b w:val="0"/>
          <w:sz w:val="21"/>
        </w:rPr>
        <w:lastRenderedPageBreak/>
        <w:t>表</w:t>
      </w:r>
      <w:r>
        <w:rPr>
          <w:rStyle w:val="detailstyle"/>
          <w:rFonts w:ascii="宋体" w:eastAsia="宋体" w:hAnsi="宋体"/>
          <w:b w:val="0"/>
          <w:sz w:val="21"/>
          <w:szCs w:val="21"/>
        </w:rPr>
        <w:t>80</w:t>
      </w:r>
      <w:r w:rsidR="006979A0">
        <w:rPr>
          <w:rStyle w:val="detailstyle"/>
          <w:rFonts w:ascii="宋体" w:eastAsia="宋体" w:hAnsi="宋体"/>
          <w:b w:val="0"/>
          <w:sz w:val="21"/>
          <w:szCs w:val="21"/>
        </w:rPr>
        <w:t xml:space="preserve"> </w:t>
      </w:r>
      <w:r>
        <w:rPr>
          <w:rStyle w:val="detailstyle"/>
          <w:rFonts w:ascii="宋体" w:eastAsia="宋体" w:hAnsi="宋体"/>
          <w:sz w:val="21"/>
          <w:szCs w:val="21"/>
        </w:rPr>
        <w:t xml:space="preserve"> </w:t>
      </w:r>
      <w:r>
        <w:rPr>
          <w:rStyle w:val="detailstyle"/>
          <w:rFonts w:ascii="宋体" w:eastAsia="宋体" w:hAnsi="宋体"/>
          <w:b w:val="0"/>
          <w:sz w:val="21"/>
        </w:rPr>
        <w:t>听力理解能力自我评价</w:t>
      </w:r>
      <w:bookmarkEnd w:id="96"/>
      <w:r>
        <w:rPr>
          <w:rStyle w:val="detailstyle"/>
          <w:rFonts w:ascii="宋体" w:eastAsia="宋体" w:hAnsi="宋体" w:hint="eastAsia"/>
          <w:b w:val="0"/>
          <w:sz w:val="21"/>
        </w:rPr>
        <w:t>量表</w:t>
      </w:r>
    </w:p>
    <w:tbl>
      <w:tblPr>
        <w:tblW w:w="956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385"/>
      </w:tblGrid>
      <w:tr w:rsidR="00EB5EBD" w14:paraId="28C979A3" w14:textId="77777777" w:rsidTr="004417B5">
        <w:trPr>
          <w:trHeight w:val="752"/>
        </w:trPr>
        <w:tc>
          <w:tcPr>
            <w:tcW w:w="1176" w:type="dxa"/>
            <w:vAlign w:val="center"/>
          </w:tcPr>
          <w:p w14:paraId="649C82A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634D552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我能听懂各种话题、各种形式的口头表达，掌握要点和细节，理解言外之意，并对所听内容进行分析、推断与评价。</w:t>
            </w:r>
          </w:p>
        </w:tc>
      </w:tr>
      <w:tr w:rsidR="00EB5EBD" w14:paraId="72635EDB" w14:textId="77777777" w:rsidTr="004417B5">
        <w:trPr>
          <w:trHeight w:val="1115"/>
        </w:trPr>
        <w:tc>
          <w:tcPr>
            <w:tcW w:w="1176" w:type="dxa"/>
            <w:vAlign w:val="center"/>
          </w:tcPr>
          <w:p w14:paraId="544C375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0AF39EE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我能听懂相近领域的专业讲座和演讲，理解主旨大意。</w:t>
            </w:r>
          </w:p>
          <w:p w14:paraId="3F23FAC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我能听懂语速较快的含有方言的电视访谈节目，领会说话者的观点和态度。</w:t>
            </w:r>
          </w:p>
          <w:p w14:paraId="62579B1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我能看懂带有口音的影视剧，理解台词在特定语境中的言外之意。</w:t>
            </w:r>
          </w:p>
          <w:p w14:paraId="55E5F7E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我能听懂语速较快的新闻节目、纪录片等，理解其所涉及的社会文化内涵。</w:t>
            </w:r>
          </w:p>
        </w:tc>
      </w:tr>
      <w:tr w:rsidR="00EB5EBD" w14:paraId="618F7957" w14:textId="77777777" w:rsidTr="004417B5">
        <w:trPr>
          <w:trHeight w:val="778"/>
        </w:trPr>
        <w:tc>
          <w:tcPr>
            <w:tcW w:w="1176" w:type="dxa"/>
            <w:vAlign w:val="center"/>
          </w:tcPr>
          <w:p w14:paraId="693AFBE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16DDDE8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我能听懂有关</w:t>
            </w:r>
            <w:r w:rsidR="00DD75CC" w:rsidRPr="00DB7773">
              <w:rPr>
                <w:rStyle w:val="detailstyle"/>
                <w:rFonts w:ascii="宋体" w:eastAsia="宋体" w:hAnsi="宋体" w:hint="eastAsia"/>
                <w:sz w:val="21"/>
                <w:lang w:val="en-US" w:eastAsia="zh-CN"/>
              </w:rPr>
              <w:t>政治、</w:t>
            </w:r>
            <w:r w:rsidRPr="00DB7773">
              <w:rPr>
                <w:rStyle w:val="detailstyle"/>
                <w:rFonts w:ascii="宋体" w:eastAsia="宋体" w:hAnsi="宋体"/>
                <w:sz w:val="21"/>
                <w:lang w:val="en-US" w:eastAsia="zh-CN"/>
              </w:rPr>
              <w:t>经济、历史、文化等</w:t>
            </w:r>
            <w:proofErr w:type="gramStart"/>
            <w:r w:rsidR="00DD75CC" w:rsidRPr="00DB7773">
              <w:rPr>
                <w:rStyle w:val="detailstyle"/>
                <w:rFonts w:ascii="宋体" w:eastAsia="宋体" w:hAnsi="宋体" w:hint="eastAsia"/>
                <w:sz w:val="21"/>
                <w:lang w:val="en-US" w:eastAsia="zh-CN"/>
              </w:rPr>
              <w:t>抽象话题</w:t>
            </w:r>
            <w:proofErr w:type="gramEnd"/>
            <w:r w:rsidRPr="00DB7773">
              <w:rPr>
                <w:rStyle w:val="detailstyle"/>
                <w:rFonts w:ascii="宋体" w:eastAsia="宋体" w:hAnsi="宋体"/>
                <w:sz w:val="21"/>
                <w:lang w:val="en-US" w:eastAsia="zh-CN"/>
              </w:rPr>
              <w:t>的讨论和辩论，评价说话者的观点与立场。</w:t>
            </w:r>
          </w:p>
          <w:p w14:paraId="58AF8BB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我能听懂语速较快的含有双关语、隐喻等修辞手段的对话，理解说话者话语的隐含意义。</w:t>
            </w:r>
          </w:p>
        </w:tc>
      </w:tr>
      <w:tr w:rsidR="00EB5EBD" w14:paraId="5A9BB081" w14:textId="77777777" w:rsidTr="004417B5">
        <w:trPr>
          <w:trHeight w:val="1340"/>
        </w:trPr>
        <w:tc>
          <w:tcPr>
            <w:tcW w:w="1176" w:type="dxa"/>
            <w:vAlign w:val="center"/>
          </w:tcPr>
          <w:p w14:paraId="582EEF9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1BAA972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我能听懂与自己专业领域相关的公开课，理解其主要内容。</w:t>
            </w:r>
          </w:p>
          <w:p w14:paraId="7A747898"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我能听懂与自己专业领域相关的讲座和报告，掌握报告的主要内容，理解信息组织方式，如整体框架、衔接手段等。</w:t>
            </w:r>
          </w:p>
          <w:p w14:paraId="6143547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我能听懂</w:t>
            </w:r>
            <w:r w:rsidR="00DD75CC" w:rsidRPr="00DB7773">
              <w:rPr>
                <w:rStyle w:val="detailstyle"/>
                <w:rFonts w:ascii="宋体" w:eastAsia="宋体" w:hAnsi="宋体" w:hint="eastAsia"/>
                <w:sz w:val="21"/>
                <w:szCs w:val="21"/>
                <w:lang w:val="en-US" w:eastAsia="zh-CN"/>
              </w:rPr>
              <w:t>有</w:t>
            </w:r>
            <w:r w:rsidRPr="00DB7773">
              <w:rPr>
                <w:rStyle w:val="detailstyle"/>
                <w:rFonts w:ascii="宋体" w:eastAsia="宋体" w:hAnsi="宋体"/>
                <w:sz w:val="21"/>
                <w:szCs w:val="21"/>
                <w:lang w:val="en-US" w:eastAsia="zh-CN"/>
              </w:rPr>
              <w:t>关社会、文化热点问题的广播和</w:t>
            </w:r>
            <w:r w:rsidRPr="00DB7773">
              <w:rPr>
                <w:rStyle w:val="detailstyle"/>
                <w:rFonts w:ascii="宋体" w:eastAsia="宋体" w:hAnsi="宋体"/>
                <w:sz w:val="21"/>
                <w:szCs w:val="21"/>
                <w:lang w:val="en-US" w:eastAsia="zh-TW"/>
              </w:rPr>
              <w:t>电视节目</w:t>
            </w:r>
            <w:r w:rsidRPr="00DB7773">
              <w:rPr>
                <w:rStyle w:val="detailstyle"/>
                <w:rFonts w:ascii="宋体" w:eastAsia="宋体" w:hAnsi="宋体"/>
                <w:sz w:val="21"/>
                <w:szCs w:val="21"/>
                <w:lang w:val="en-US" w:eastAsia="zh-CN"/>
              </w:rPr>
              <w:t>，理解其主要内容，分辨相关观点和态度。</w:t>
            </w:r>
          </w:p>
          <w:p w14:paraId="6F0CD6D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我能听懂商务交流、求职面试等场合中语速正常的对话，理解说话者的意图。</w:t>
            </w:r>
          </w:p>
        </w:tc>
      </w:tr>
      <w:tr w:rsidR="00EB5EBD" w14:paraId="4D0D76A5" w14:textId="77777777" w:rsidTr="004417B5">
        <w:trPr>
          <w:trHeight w:val="1089"/>
        </w:trPr>
        <w:tc>
          <w:tcPr>
            <w:tcW w:w="1176" w:type="dxa"/>
            <w:vAlign w:val="center"/>
          </w:tcPr>
          <w:p w14:paraId="21CF25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85" w:type="dxa"/>
            <w:vAlign w:val="center"/>
          </w:tcPr>
          <w:p w14:paraId="22CB263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我能听懂语速正常的讲座或报告，获取要点和细节。</w:t>
            </w:r>
          </w:p>
          <w:p w14:paraId="66854B0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我在与</w:t>
            </w:r>
            <w:r w:rsidRPr="00DB7773">
              <w:rPr>
                <w:rStyle w:val="detailstyle"/>
                <w:rFonts w:ascii="宋体" w:eastAsia="宋体" w:hAnsi="宋体" w:hint="eastAsia"/>
                <w:sz w:val="21"/>
                <w:lang w:val="en-US" w:eastAsia="zh-CN"/>
              </w:rPr>
              <w:t>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hint="eastAsia"/>
                <w:sz w:val="21"/>
                <w:lang w:val="en-US" w:eastAsia="zh-CN"/>
              </w:rPr>
              <w:t>母语者</w:t>
            </w:r>
            <w:r w:rsidRPr="00DB7773">
              <w:rPr>
                <w:rStyle w:val="detailstyle"/>
                <w:rFonts w:ascii="宋体" w:eastAsia="宋体" w:hAnsi="宋体"/>
                <w:sz w:val="21"/>
                <w:lang w:val="en-US" w:eastAsia="zh-CN"/>
              </w:rPr>
              <w:t>就一般性话题进行交流时，能理解对方话语的文化内涵。</w:t>
            </w:r>
          </w:p>
          <w:p w14:paraId="229BC62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我能听懂电视节目中的简短新闻，借助图像理解大意。</w:t>
            </w:r>
          </w:p>
        </w:tc>
      </w:tr>
      <w:tr w:rsidR="00EB5EBD" w14:paraId="5B564A80" w14:textId="77777777" w:rsidTr="004417B5">
        <w:trPr>
          <w:trHeight w:val="961"/>
        </w:trPr>
        <w:tc>
          <w:tcPr>
            <w:tcW w:w="1176" w:type="dxa"/>
            <w:vAlign w:val="center"/>
          </w:tcPr>
          <w:p w14:paraId="188D85C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85" w:type="dxa"/>
            <w:vAlign w:val="center"/>
          </w:tcPr>
          <w:p w14:paraId="085254C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我能听懂语速正常、与自己兴趣相关的演讲，理解大意。</w:t>
            </w:r>
          </w:p>
          <w:p w14:paraId="598BFB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我在与人就熟悉话题</w:t>
            </w:r>
            <w:r w:rsidR="00DD75CC" w:rsidRPr="00DB7773">
              <w:rPr>
                <w:rStyle w:val="detailstyle"/>
                <w:rFonts w:ascii="宋体" w:eastAsia="宋体" w:hAnsi="宋体" w:hint="eastAsia"/>
                <w:sz w:val="21"/>
                <w:lang w:val="en-US" w:eastAsia="zh-CN"/>
              </w:rPr>
              <w:t>进行</w:t>
            </w:r>
            <w:r w:rsidRPr="00DB7773">
              <w:rPr>
                <w:rStyle w:val="detailstyle"/>
                <w:rFonts w:ascii="宋体" w:eastAsia="宋体" w:hAnsi="宋体"/>
                <w:sz w:val="21"/>
                <w:lang w:val="en-US" w:eastAsia="zh-CN"/>
              </w:rPr>
              <w:t>交谈时，能明白对方的观点和态度。</w:t>
            </w:r>
          </w:p>
          <w:p w14:paraId="6A445AA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我能听懂发音清晰、话题熟悉的辩论，把握辩论双方的主要论点和论据。</w:t>
            </w:r>
          </w:p>
        </w:tc>
      </w:tr>
      <w:tr w:rsidR="00EB5EBD" w14:paraId="4E93E644" w14:textId="77777777" w:rsidTr="004417B5">
        <w:trPr>
          <w:trHeight w:val="1017"/>
        </w:trPr>
        <w:tc>
          <w:tcPr>
            <w:tcW w:w="1176" w:type="dxa"/>
            <w:vAlign w:val="center"/>
          </w:tcPr>
          <w:p w14:paraId="1874F32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85" w:type="dxa"/>
            <w:vAlign w:val="center"/>
          </w:tcPr>
          <w:p w14:paraId="59A20E0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我能听懂语速较慢的简短发言，获取关键信息。</w:t>
            </w:r>
          </w:p>
          <w:p w14:paraId="3900954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我在收听感兴趣的广播节目时，能识别其主题。</w:t>
            </w:r>
          </w:p>
          <w:p w14:paraId="666BBF3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我在观看熟悉的电视节目时，能获取主要信息。</w:t>
            </w:r>
          </w:p>
        </w:tc>
      </w:tr>
      <w:tr w:rsidR="00EB5EBD" w14:paraId="43A5A941" w14:textId="77777777" w:rsidTr="004417B5">
        <w:trPr>
          <w:trHeight w:val="1059"/>
        </w:trPr>
        <w:tc>
          <w:tcPr>
            <w:tcW w:w="1176" w:type="dxa"/>
            <w:vAlign w:val="center"/>
          </w:tcPr>
          <w:p w14:paraId="1AF5A28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85" w:type="dxa"/>
            <w:vAlign w:val="center"/>
          </w:tcPr>
          <w:p w14:paraId="5C682CF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我能听懂简短的故事，获取人物、时间、地点等信息。</w:t>
            </w:r>
          </w:p>
          <w:p w14:paraId="2391F47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我能听懂简单的日常生活对话，获取天气、电话号码、年龄等信息。</w:t>
            </w:r>
          </w:p>
          <w:p w14:paraId="315C794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我能听懂语速很慢的简单指令、口头通知等，如“</w:t>
            </w:r>
            <w:r w:rsidRPr="00DB7773">
              <w:rPr>
                <w:rStyle w:val="detailstyle"/>
                <w:rFonts w:eastAsia="宋体"/>
                <w:sz w:val="21"/>
                <w:lang w:val="en-US" w:eastAsia="zh-CN"/>
              </w:rPr>
              <w:t>Could you please open the door?</w:t>
            </w:r>
            <w:r w:rsidRPr="00DB7773">
              <w:rPr>
                <w:rStyle w:val="detailstyle"/>
                <w:rFonts w:ascii="宋体" w:eastAsia="宋体" w:hAnsi="宋体"/>
                <w:sz w:val="21"/>
                <w:lang w:val="en-US" w:eastAsia="zh-CN"/>
              </w:rPr>
              <w:t>”。</w:t>
            </w:r>
          </w:p>
        </w:tc>
      </w:tr>
      <w:tr w:rsidR="00EB5EBD" w14:paraId="20CB5EF5" w14:textId="77777777" w:rsidTr="004417B5">
        <w:trPr>
          <w:trHeight w:val="1130"/>
        </w:trPr>
        <w:tc>
          <w:tcPr>
            <w:tcW w:w="1176" w:type="dxa"/>
            <w:vAlign w:val="center"/>
          </w:tcPr>
          <w:p w14:paraId="455B043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85" w:type="dxa"/>
            <w:vAlign w:val="center"/>
          </w:tcPr>
          <w:p w14:paraId="4FBEB25D" w14:textId="79071C6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w:t>
            </w:r>
            <w:proofErr w:type="gramStart"/>
            <w:r w:rsidRPr="00DB7773">
              <w:rPr>
                <w:rStyle w:val="detailstyle"/>
                <w:rFonts w:ascii="宋体" w:eastAsia="宋体" w:hAnsi="宋体"/>
                <w:sz w:val="21"/>
                <w:lang w:val="en-US" w:eastAsia="zh-CN"/>
              </w:rPr>
              <w:t>听简单</w:t>
            </w:r>
            <w:proofErr w:type="gramEnd"/>
            <w:r w:rsidRPr="00DB7773">
              <w:rPr>
                <w:rStyle w:val="detailstyle"/>
                <w:rFonts w:ascii="宋体" w:eastAsia="宋体" w:hAnsi="宋体"/>
                <w:sz w:val="21"/>
                <w:lang w:val="en-US" w:eastAsia="zh-CN"/>
              </w:rPr>
              <w:t>对话时，能听懂与自己、家庭、学校有关的单词和短语，如</w:t>
            </w:r>
            <w:r w:rsidRPr="00DB7773">
              <w:rPr>
                <w:rStyle w:val="detailstyle"/>
                <w:rFonts w:eastAsia="宋体"/>
                <w:sz w:val="21"/>
                <w:lang w:val="en-US" w:eastAsia="zh-CN"/>
              </w:rPr>
              <w:t>school</w:t>
            </w:r>
            <w:r w:rsidRPr="00DB7773">
              <w:rPr>
                <w:rStyle w:val="detailstyle"/>
                <w:rFonts w:ascii="宋体" w:eastAsia="宋体" w:hAnsi="宋体"/>
                <w:sz w:val="21"/>
                <w:lang w:val="en-US" w:eastAsia="zh-CN"/>
              </w:rPr>
              <w:t>。</w:t>
            </w:r>
          </w:p>
          <w:p w14:paraId="61CD6C9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我能听懂关于周边事物的简单介绍，如“</w:t>
            </w:r>
            <w:r w:rsidRPr="00DB7773">
              <w:rPr>
                <w:rStyle w:val="detailstyle"/>
                <w:rFonts w:eastAsia="宋体"/>
                <w:sz w:val="21"/>
                <w:lang w:val="en-US" w:eastAsia="zh-CN"/>
              </w:rPr>
              <w:t>This is a chair.</w:t>
            </w:r>
            <w:r w:rsidRPr="00DB7773">
              <w:rPr>
                <w:rStyle w:val="detailstyle"/>
                <w:rFonts w:ascii="宋体" w:eastAsia="宋体" w:hAnsi="宋体"/>
                <w:sz w:val="21"/>
                <w:lang w:val="en-US" w:eastAsia="zh-CN"/>
              </w:rPr>
              <w:t>”。</w:t>
            </w:r>
            <w:r w:rsidRPr="00DB7773">
              <w:rPr>
                <w:rStyle w:val="detailstyle"/>
                <w:rFonts w:ascii="宋体" w:eastAsia="宋体" w:hAnsi="宋体"/>
                <w:sz w:val="21"/>
                <w:lang w:val="en-US" w:eastAsia="zh-CN"/>
              </w:rPr>
              <w:br/>
              <w:t>我在观看简单动画片时，能听懂</w:t>
            </w:r>
            <w:r w:rsidRPr="00DB7773">
              <w:rPr>
                <w:rStyle w:val="detailstyle"/>
                <w:rFonts w:ascii="宋体" w:eastAsia="宋体" w:hAnsi="宋体" w:hint="eastAsia"/>
                <w:sz w:val="21"/>
                <w:lang w:val="en-US" w:eastAsia="zh-CN"/>
              </w:rPr>
              <w:t>其中的简短对话</w:t>
            </w:r>
            <w:r w:rsidRPr="00DB7773">
              <w:rPr>
                <w:rStyle w:val="detailstyle"/>
                <w:rFonts w:ascii="宋体" w:eastAsia="宋体" w:hAnsi="宋体"/>
                <w:sz w:val="21"/>
                <w:lang w:val="en-US" w:eastAsia="zh-CN"/>
              </w:rPr>
              <w:t>。</w:t>
            </w:r>
          </w:p>
        </w:tc>
      </w:tr>
    </w:tbl>
    <w:p w14:paraId="350693C7" w14:textId="77777777" w:rsidR="00EB5EBD" w:rsidRDefault="00EB5EBD">
      <w:pPr>
        <w:ind w:firstLine="643"/>
        <w:jc w:val="left"/>
        <w:rPr>
          <w:rFonts w:ascii="宋体" w:hAnsi="宋体"/>
          <w:bCs/>
          <w:kern w:val="44"/>
          <w:szCs w:val="44"/>
        </w:rPr>
      </w:pPr>
    </w:p>
    <w:p w14:paraId="58600AAA"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97" w:name="_Toc497316828"/>
    </w:p>
    <w:p w14:paraId="7785FFA2" w14:textId="5E560AA3" w:rsidR="00EB5EBD" w:rsidRDefault="00EB5EBD">
      <w:pPr>
        <w:pStyle w:val="5"/>
        <w:spacing w:before="0" w:after="0" w:line="240" w:lineRule="auto"/>
        <w:rPr>
          <w:rFonts w:ascii="宋体" w:hAnsi="宋体"/>
          <w:b w:val="0"/>
          <w:bCs w:val="0"/>
          <w:kern w:val="44"/>
          <w:sz w:val="21"/>
          <w:szCs w:val="44"/>
        </w:rPr>
      </w:pPr>
      <w:r>
        <w:rPr>
          <w:rFonts w:ascii="宋体" w:hAnsi="宋体"/>
          <w:b w:val="0"/>
          <w:sz w:val="21"/>
        </w:rPr>
        <w:lastRenderedPageBreak/>
        <w:t>表81</w:t>
      </w:r>
      <w:r w:rsidR="006979A0">
        <w:rPr>
          <w:rFonts w:ascii="宋体" w:hAnsi="宋体"/>
          <w:b w:val="0"/>
          <w:sz w:val="21"/>
        </w:rPr>
        <w:t xml:space="preserve"> </w:t>
      </w:r>
      <w:r>
        <w:rPr>
          <w:rFonts w:ascii="宋体" w:hAnsi="宋体"/>
          <w:b w:val="0"/>
          <w:sz w:val="21"/>
        </w:rPr>
        <w:t xml:space="preserve"> </w:t>
      </w:r>
      <w:r w:rsidR="00E011B0">
        <w:rPr>
          <w:rFonts w:ascii="宋体" w:hAnsi="宋体" w:hint="eastAsia"/>
          <w:b w:val="0"/>
          <w:sz w:val="21"/>
          <w:lang w:eastAsia="zh-CN"/>
        </w:rPr>
        <w:t>阅读</w:t>
      </w:r>
      <w:r>
        <w:rPr>
          <w:rFonts w:ascii="宋体" w:hAnsi="宋体"/>
          <w:b w:val="0"/>
          <w:sz w:val="21"/>
        </w:rPr>
        <w:t>理解能力自我评价</w:t>
      </w:r>
      <w:bookmarkEnd w:id="97"/>
      <w:r>
        <w:rPr>
          <w:rFonts w:ascii="宋体" w:hAnsi="宋体" w:hint="eastAsia"/>
          <w:b w:val="0"/>
          <w:sz w:val="21"/>
        </w:rPr>
        <w:t>量表</w:t>
      </w:r>
    </w:p>
    <w:tbl>
      <w:tblPr>
        <w:tblW w:w="961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434"/>
      </w:tblGrid>
      <w:tr w:rsidR="00EB5EBD" w14:paraId="6A531B0D" w14:textId="77777777" w:rsidTr="004417B5">
        <w:tc>
          <w:tcPr>
            <w:tcW w:w="1176" w:type="dxa"/>
            <w:vAlign w:val="center"/>
          </w:tcPr>
          <w:p w14:paraId="6AACEEE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34" w:type="dxa"/>
          </w:tcPr>
          <w:p w14:paraId="0756C4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我能读懂语言复杂、内容深刻、跨专业的各类材料，如学术论文、文学原著或应用文等。</w:t>
            </w:r>
          </w:p>
          <w:p w14:paraId="26B78AC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我能从多个角度评价阅读材料的价值。</w:t>
            </w:r>
          </w:p>
        </w:tc>
      </w:tr>
      <w:tr w:rsidR="00EB5EBD" w14:paraId="2ABA2017" w14:textId="77777777" w:rsidTr="004417B5">
        <w:tc>
          <w:tcPr>
            <w:tcW w:w="1176" w:type="dxa"/>
            <w:vAlign w:val="center"/>
          </w:tcPr>
          <w:p w14:paraId="1141B51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34" w:type="dxa"/>
          </w:tcPr>
          <w:p w14:paraId="20CDE8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我能读懂语言复杂的文学原著，并欣赏作者的语言表达艺术。</w:t>
            </w:r>
          </w:p>
          <w:p w14:paraId="166C0DA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我能读懂专业领域相关的学术论文或科技文献并评价其研究方法。</w:t>
            </w:r>
          </w:p>
          <w:p w14:paraId="4A549A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我能通过研读多篇同类型阅读材料，综合评价作品的语言风格。</w:t>
            </w:r>
          </w:p>
        </w:tc>
      </w:tr>
      <w:tr w:rsidR="00EB5EBD" w14:paraId="3E7C281B" w14:textId="77777777" w:rsidTr="004417B5">
        <w:tc>
          <w:tcPr>
            <w:tcW w:w="1176" w:type="dxa"/>
            <w:vAlign w:val="center"/>
          </w:tcPr>
          <w:p w14:paraId="416DD86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34" w:type="dxa"/>
          </w:tcPr>
          <w:p w14:paraId="2E142DF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我能读懂语言复杂的小说及文化类作品，并鉴赏作者的语言特点。</w:t>
            </w:r>
          </w:p>
          <w:p w14:paraId="5734B6F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我能读懂相关专业领域的书评。</w:t>
            </w:r>
          </w:p>
          <w:p w14:paraId="1C5D330D" w14:textId="77777777" w:rsidR="00EB5EBD" w:rsidRPr="00DB7773" w:rsidRDefault="005B4B4C">
            <w:pPr>
              <w:pStyle w:val="af4"/>
              <w:spacing w:after="0"/>
              <w:rPr>
                <w:rFonts w:ascii="宋体" w:hAnsi="宋体"/>
                <w:lang w:val="en-US" w:eastAsia="zh-CN"/>
              </w:rPr>
            </w:pPr>
            <w:r w:rsidRPr="00DB7773">
              <w:rPr>
                <w:rFonts w:ascii="宋体" w:hAnsi="宋体" w:hint="eastAsia"/>
                <w:lang w:val="en-US" w:eastAsia="zh-CN"/>
              </w:rPr>
              <w:t>我</w:t>
            </w:r>
            <w:r w:rsidR="00EB5EBD" w:rsidRPr="00DB7773">
              <w:rPr>
                <w:rFonts w:ascii="宋体" w:hAnsi="宋体"/>
                <w:lang w:val="en-US" w:eastAsia="zh-CN"/>
              </w:rPr>
              <w:t>能通过浏览目录，预测全书（文）的主要内容。</w:t>
            </w:r>
          </w:p>
        </w:tc>
      </w:tr>
      <w:tr w:rsidR="00EB5EBD" w14:paraId="1AB40030" w14:textId="77777777" w:rsidTr="004417B5">
        <w:tc>
          <w:tcPr>
            <w:tcW w:w="1176" w:type="dxa"/>
            <w:vAlign w:val="center"/>
          </w:tcPr>
          <w:p w14:paraId="3C1B57F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34" w:type="dxa"/>
          </w:tcPr>
          <w:p w14:paraId="000B90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我能读懂语言较复杂的小说和议论文。</w:t>
            </w:r>
          </w:p>
          <w:p w14:paraId="56ADA7C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我能理解和概括说明性材料中被说明对象的主要特征。</w:t>
            </w:r>
          </w:p>
          <w:p w14:paraId="5F0B85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我能读懂相关专业领域的操作指令并理解专业术语。</w:t>
            </w:r>
          </w:p>
          <w:p w14:paraId="5803893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我能通过阅读材料的选词、修辞方式等，推测作者态度。</w:t>
            </w:r>
          </w:p>
        </w:tc>
      </w:tr>
      <w:tr w:rsidR="00EB5EBD" w14:paraId="6A2A81A8" w14:textId="77777777" w:rsidTr="004417B5">
        <w:tc>
          <w:tcPr>
            <w:tcW w:w="1176" w:type="dxa"/>
            <w:vAlign w:val="center"/>
          </w:tcPr>
          <w:p w14:paraId="0677F8E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34" w:type="dxa"/>
          </w:tcPr>
          <w:p w14:paraId="439534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我能阅读一般题材的议论文或话题熟悉的评论性文章。</w:t>
            </w:r>
          </w:p>
          <w:p w14:paraId="4DFE7B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我能理解语言较复杂的社会生活故事中</w:t>
            </w:r>
            <w:r w:rsidR="005B4B4C" w:rsidRPr="00DB7773">
              <w:rPr>
                <w:rFonts w:ascii="宋体" w:hAnsi="宋体" w:hint="eastAsia"/>
                <w:lang w:val="en-US" w:eastAsia="zh-CN"/>
              </w:rPr>
              <w:t>的</w:t>
            </w:r>
            <w:r w:rsidRPr="00DB7773">
              <w:rPr>
                <w:rFonts w:ascii="宋体" w:hAnsi="宋体"/>
                <w:lang w:val="en-US" w:eastAsia="zh-CN"/>
              </w:rPr>
              <w:t>各种常见修辞手法。</w:t>
            </w:r>
          </w:p>
          <w:p w14:paraId="36D12A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w:t>
            </w:r>
            <w:r w:rsidR="005B4B4C" w:rsidRPr="00DB7773">
              <w:rPr>
                <w:rFonts w:ascii="宋体" w:hAnsi="宋体" w:hint="eastAsia"/>
                <w:lang w:val="en-US" w:eastAsia="zh-CN"/>
              </w:rPr>
              <w:t>在读</w:t>
            </w:r>
            <w:r w:rsidRPr="00DB7773">
              <w:rPr>
                <w:rFonts w:ascii="宋体" w:hAnsi="宋体"/>
                <w:lang w:val="en-US" w:eastAsia="zh-CN"/>
              </w:rPr>
              <w:t>应用文，如会议纪要等</w:t>
            </w:r>
            <w:r w:rsidR="005B4B4C" w:rsidRPr="00DB7773">
              <w:rPr>
                <w:rFonts w:ascii="宋体" w:hAnsi="宋体" w:hint="eastAsia"/>
                <w:lang w:val="en-US" w:eastAsia="zh-CN"/>
              </w:rPr>
              <w:t>时</w:t>
            </w:r>
            <w:r w:rsidRPr="00DB7773">
              <w:rPr>
                <w:rFonts w:ascii="宋体" w:hAnsi="宋体"/>
                <w:lang w:val="en-US" w:eastAsia="zh-CN"/>
              </w:rPr>
              <w:t>，提取主要信息。</w:t>
            </w:r>
          </w:p>
          <w:p w14:paraId="1150F7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我能在阅读中适时概括已读过的内容。</w:t>
            </w:r>
          </w:p>
        </w:tc>
      </w:tr>
      <w:tr w:rsidR="00EB5EBD" w14:paraId="1B9A46D4" w14:textId="77777777" w:rsidTr="004417B5">
        <w:tc>
          <w:tcPr>
            <w:tcW w:w="1176" w:type="dxa"/>
            <w:vAlign w:val="center"/>
          </w:tcPr>
          <w:p w14:paraId="7BBCEC5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34" w:type="dxa"/>
          </w:tcPr>
          <w:p w14:paraId="19C385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我能阅读简短的故事、散文或说明文。</w:t>
            </w:r>
          </w:p>
          <w:p w14:paraId="7CD4D7A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我能读懂旅游见闻中关于事件、人物、地点等信息。</w:t>
            </w:r>
          </w:p>
          <w:p w14:paraId="0C632D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我能从社会生活相关的简短议论文中分析作者的观点。</w:t>
            </w:r>
          </w:p>
          <w:p w14:paraId="53DE8B7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我能利用略读、寻读、</w:t>
            </w:r>
            <w:proofErr w:type="gramStart"/>
            <w:r w:rsidRPr="00DB7773">
              <w:rPr>
                <w:rFonts w:ascii="宋体" w:hAnsi="宋体"/>
                <w:lang w:val="en-US" w:eastAsia="zh-CN"/>
              </w:rPr>
              <w:t>跳读等</w:t>
            </w:r>
            <w:proofErr w:type="gramEnd"/>
            <w:r w:rsidRPr="00DB7773">
              <w:rPr>
                <w:rFonts w:ascii="宋体" w:hAnsi="宋体"/>
                <w:lang w:val="en-US" w:eastAsia="zh-CN"/>
              </w:rPr>
              <w:t>不同的阅读技巧，找出文章中的重要信息。</w:t>
            </w:r>
          </w:p>
        </w:tc>
      </w:tr>
      <w:tr w:rsidR="00EB5EBD" w14:paraId="1B49AAC2" w14:textId="77777777" w:rsidTr="004417B5">
        <w:tc>
          <w:tcPr>
            <w:tcW w:w="1176" w:type="dxa"/>
            <w:vAlign w:val="center"/>
          </w:tcPr>
          <w:p w14:paraId="089BF5A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34" w:type="dxa"/>
          </w:tcPr>
          <w:p w14:paraId="622AE75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我能读懂语言简单的各类故事。</w:t>
            </w:r>
          </w:p>
          <w:p w14:paraId="22F919B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我能从散文中提取人物、景物及其他细节信息。</w:t>
            </w:r>
          </w:p>
          <w:p w14:paraId="495C750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我能理解简短书信中作者的观点。</w:t>
            </w:r>
          </w:p>
          <w:p w14:paraId="7B021E1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我能通过关键词或主题</w:t>
            </w:r>
            <w:proofErr w:type="gramStart"/>
            <w:r w:rsidRPr="00DB7773">
              <w:rPr>
                <w:rFonts w:ascii="宋体" w:hAnsi="宋体"/>
                <w:lang w:val="en-US" w:eastAsia="zh-CN"/>
              </w:rPr>
              <w:t>句帮助</w:t>
            </w:r>
            <w:proofErr w:type="gramEnd"/>
            <w:r w:rsidRPr="00DB7773">
              <w:rPr>
                <w:rFonts w:ascii="宋体" w:hAnsi="宋体"/>
                <w:lang w:val="en-US" w:eastAsia="zh-CN"/>
              </w:rPr>
              <w:t>理解文章的主要内容。</w:t>
            </w:r>
          </w:p>
        </w:tc>
      </w:tr>
      <w:tr w:rsidR="00EB5EBD" w14:paraId="56C5A7CC" w14:textId="77777777" w:rsidTr="004417B5">
        <w:tc>
          <w:tcPr>
            <w:tcW w:w="1176" w:type="dxa"/>
            <w:vAlign w:val="center"/>
          </w:tcPr>
          <w:p w14:paraId="742889B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34" w:type="dxa"/>
          </w:tcPr>
          <w:p w14:paraId="52396A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我能读懂语言简单的有关日常生活的短文。</w:t>
            </w:r>
          </w:p>
          <w:p w14:paraId="7FAC5CF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我能从便条、通知、任务指令等材料中获取具体信息。</w:t>
            </w:r>
          </w:p>
          <w:p w14:paraId="1277C7F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我能从文章的描写中概括人物或事物的主要特征。</w:t>
            </w:r>
          </w:p>
          <w:p w14:paraId="183F7DB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我能借助插图理解图文小故事。</w:t>
            </w:r>
          </w:p>
        </w:tc>
      </w:tr>
      <w:tr w:rsidR="00EB5EBD" w14:paraId="1CA4A1E3" w14:textId="77777777" w:rsidTr="004417B5">
        <w:tc>
          <w:tcPr>
            <w:tcW w:w="1176" w:type="dxa"/>
            <w:vAlign w:val="center"/>
          </w:tcPr>
          <w:p w14:paraId="77C3154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434" w:type="dxa"/>
          </w:tcPr>
          <w:p w14:paraId="1214FCCC" w14:textId="043338DC" w:rsidR="00EB5EBD" w:rsidRPr="00DB7773" w:rsidRDefault="00EB5EBD">
            <w:pPr>
              <w:pStyle w:val="af4"/>
              <w:spacing w:after="0"/>
              <w:rPr>
                <w:rFonts w:ascii="宋体" w:hAnsi="宋体"/>
                <w:lang w:val="en-US" w:eastAsia="zh-CN"/>
              </w:rPr>
            </w:pPr>
            <w:r w:rsidRPr="00DB7773">
              <w:rPr>
                <w:rFonts w:ascii="宋体" w:hAnsi="宋体"/>
                <w:lang w:val="en-US" w:eastAsia="zh-CN"/>
              </w:rPr>
              <w:t>我能阅读语言简单</w:t>
            </w:r>
            <w:proofErr w:type="gramStart"/>
            <w:r w:rsidRPr="00DB7773">
              <w:rPr>
                <w:rFonts w:ascii="宋体" w:hAnsi="宋体"/>
                <w:lang w:val="en-US" w:eastAsia="zh-CN"/>
              </w:rPr>
              <w:t>的绘本或</w:t>
            </w:r>
            <w:proofErr w:type="gramEnd"/>
            <w:r w:rsidRPr="00DB7773">
              <w:rPr>
                <w:rFonts w:ascii="宋体" w:hAnsi="宋体"/>
                <w:lang w:val="en-US" w:eastAsia="zh-CN"/>
              </w:rPr>
              <w:t>小故事，</w:t>
            </w:r>
            <w:r w:rsidR="00DA6044">
              <w:rPr>
                <w:rFonts w:ascii="宋体" w:hAnsi="宋体" w:hint="eastAsia"/>
                <w:lang w:val="en-US" w:eastAsia="zh-CN"/>
              </w:rPr>
              <w:t>识读</w:t>
            </w:r>
            <w:r w:rsidRPr="00DB7773">
              <w:rPr>
                <w:rFonts w:ascii="宋体" w:hAnsi="宋体"/>
                <w:lang w:val="en-US" w:eastAsia="zh-CN"/>
              </w:rPr>
              <w:t>其中的常见词并理解其主要内容。</w:t>
            </w:r>
          </w:p>
          <w:p w14:paraId="4A32DF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我能感受童谣中的押韵。</w:t>
            </w:r>
          </w:p>
        </w:tc>
      </w:tr>
    </w:tbl>
    <w:p w14:paraId="72E34DF7" w14:textId="77777777" w:rsidR="00EB5EBD" w:rsidRDefault="00EB5EBD">
      <w:pPr>
        <w:pStyle w:val="5"/>
        <w:spacing w:before="0" w:after="0" w:line="240" w:lineRule="auto"/>
        <w:rPr>
          <w:rFonts w:ascii="宋体" w:hAnsi="宋体"/>
          <w:b w:val="0"/>
          <w:sz w:val="21"/>
        </w:rPr>
      </w:pPr>
      <w:bookmarkStart w:id="98" w:name="_Toc497316829"/>
      <w:r>
        <w:rPr>
          <w:rFonts w:ascii="宋体" w:hAnsi="宋体"/>
          <w:b w:val="0"/>
          <w:sz w:val="21"/>
        </w:rPr>
        <w:br w:type="page"/>
      </w:r>
    </w:p>
    <w:p w14:paraId="1532E808" w14:textId="798632CB" w:rsidR="00EB5EBD" w:rsidRDefault="00EB5EBD">
      <w:pPr>
        <w:pStyle w:val="5"/>
        <w:spacing w:before="0" w:after="0" w:line="240" w:lineRule="auto"/>
        <w:rPr>
          <w:rFonts w:ascii="宋体" w:hAnsi="宋体"/>
        </w:rPr>
      </w:pPr>
      <w:r>
        <w:rPr>
          <w:rFonts w:ascii="宋体" w:hAnsi="宋体"/>
          <w:b w:val="0"/>
          <w:sz w:val="21"/>
        </w:rPr>
        <w:lastRenderedPageBreak/>
        <w:t xml:space="preserve">表82 </w:t>
      </w:r>
      <w:r w:rsidR="006979A0">
        <w:rPr>
          <w:rFonts w:ascii="宋体" w:hAnsi="宋体"/>
          <w:b w:val="0"/>
          <w:sz w:val="21"/>
        </w:rPr>
        <w:t xml:space="preserve"> </w:t>
      </w:r>
      <w:r>
        <w:rPr>
          <w:rFonts w:ascii="宋体" w:hAnsi="宋体"/>
          <w:b w:val="0"/>
          <w:sz w:val="21"/>
        </w:rPr>
        <w:t>口头表达能力自我评价</w:t>
      </w:r>
      <w:bookmarkEnd w:id="98"/>
      <w:r>
        <w:rPr>
          <w:rFonts w:ascii="宋体" w:hAnsi="宋体" w:hint="eastAsia"/>
          <w:b w:val="0"/>
          <w:sz w:val="21"/>
        </w:rPr>
        <w:t>量表</w:t>
      </w:r>
    </w:p>
    <w:tbl>
      <w:tblPr>
        <w:tblW w:w="961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8399"/>
      </w:tblGrid>
      <w:tr w:rsidR="00EB5EBD" w14:paraId="214EB75F" w14:textId="77777777" w:rsidTr="004417B5">
        <w:tc>
          <w:tcPr>
            <w:tcW w:w="1218" w:type="dxa"/>
            <w:vAlign w:val="center"/>
          </w:tcPr>
          <w:p w14:paraId="5CFC329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99" w:type="dxa"/>
          </w:tcPr>
          <w:p w14:paraId="522D30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我能在各种场合中就广泛的话题进行自如、深入的交流和讨论。</w:t>
            </w:r>
          </w:p>
          <w:p w14:paraId="2A987B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我能就复杂、有争议的问题进行有效的交流和磋商，语言幽默、机智。</w:t>
            </w:r>
          </w:p>
          <w:p w14:paraId="36CE3ED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我能就专业性话题发表富有感染力的即兴演说，根据听众的反应恰当地调整表达内容和方式。</w:t>
            </w:r>
          </w:p>
        </w:tc>
      </w:tr>
      <w:tr w:rsidR="00EB5EBD" w14:paraId="0B84CF62" w14:textId="77777777" w:rsidTr="004417B5">
        <w:tc>
          <w:tcPr>
            <w:tcW w:w="1218" w:type="dxa"/>
            <w:vAlign w:val="center"/>
          </w:tcPr>
          <w:p w14:paraId="63DD807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99" w:type="dxa"/>
          </w:tcPr>
          <w:p w14:paraId="4397387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我能就广泛的话题展开充分、有效的讨论。</w:t>
            </w:r>
          </w:p>
          <w:p w14:paraId="1B5E0D2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我能全面、有条理地分析和总结内容较抽象的文章或讲话。</w:t>
            </w:r>
          </w:p>
          <w:p w14:paraId="022AE4B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我能在学术研讨中就专业性话题准确、自如地发表自己的观点。</w:t>
            </w:r>
          </w:p>
          <w:p w14:paraId="4295E52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我能在商务电话交流、纠纷处理中，就各种事宜进行有效的沟通和协商。</w:t>
            </w:r>
          </w:p>
        </w:tc>
      </w:tr>
      <w:tr w:rsidR="00EB5EBD" w14:paraId="46E85567" w14:textId="77777777" w:rsidTr="004417B5">
        <w:tc>
          <w:tcPr>
            <w:tcW w:w="1218" w:type="dxa"/>
            <w:vAlign w:val="center"/>
          </w:tcPr>
          <w:p w14:paraId="01148E4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99" w:type="dxa"/>
          </w:tcPr>
          <w:p w14:paraId="0CA35C6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我能简要分析文学评论，说明文学作品的艺术效果。</w:t>
            </w:r>
          </w:p>
          <w:p w14:paraId="721C21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我能就抽象的话题发表个人观点，阐述充分、有条理。</w:t>
            </w:r>
          </w:p>
          <w:p w14:paraId="3C4F40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我能在专业讨论中综合提炼讨论要点，恰当评述他人观点。</w:t>
            </w:r>
          </w:p>
          <w:p w14:paraId="47669E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我能就社会热点问题与他人即兴交流，表达</w:t>
            </w:r>
            <w:proofErr w:type="gramStart"/>
            <w:r w:rsidRPr="00DB7773">
              <w:rPr>
                <w:rFonts w:ascii="宋体" w:hAnsi="宋体"/>
                <w:lang w:val="en-US" w:eastAsia="zh-CN"/>
              </w:rPr>
              <w:t>时观点</w:t>
            </w:r>
            <w:proofErr w:type="gramEnd"/>
            <w:r w:rsidRPr="00DB7773">
              <w:rPr>
                <w:rFonts w:ascii="宋体" w:hAnsi="宋体"/>
                <w:lang w:val="en-US" w:eastAsia="zh-CN"/>
              </w:rPr>
              <w:t>明确、思路清晰。</w:t>
            </w:r>
          </w:p>
        </w:tc>
      </w:tr>
      <w:tr w:rsidR="00EB5EBD" w14:paraId="77CB4CB4" w14:textId="77777777" w:rsidTr="004417B5">
        <w:tc>
          <w:tcPr>
            <w:tcW w:w="1218" w:type="dxa"/>
            <w:vAlign w:val="center"/>
          </w:tcPr>
          <w:p w14:paraId="5A212C3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99" w:type="dxa"/>
          </w:tcPr>
          <w:p w14:paraId="45A9B44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我能生动、详细地描述个人经历。</w:t>
            </w:r>
          </w:p>
          <w:p w14:paraId="1A7635D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我能在表达中及时地自我纠正语言错误，适时转移话题。</w:t>
            </w:r>
          </w:p>
          <w:p w14:paraId="43FCC42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我能就社会热点问题或专业领域内熟悉的话题与他人展开讨论。</w:t>
            </w:r>
          </w:p>
          <w:p w14:paraId="52FE3C2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我能在处理日常纠纷或突发情况时，进行有效的口头交流或协商。</w:t>
            </w:r>
          </w:p>
          <w:p w14:paraId="7E5757A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我能清楚地分析社会热点问题的现状、成因和解决方法，并发表意见，表明立场。</w:t>
            </w:r>
          </w:p>
        </w:tc>
      </w:tr>
      <w:tr w:rsidR="00EB5EBD" w14:paraId="4ED38176" w14:textId="77777777" w:rsidTr="004417B5">
        <w:tc>
          <w:tcPr>
            <w:tcW w:w="1218" w:type="dxa"/>
            <w:vAlign w:val="center"/>
          </w:tcPr>
          <w:p w14:paraId="4D4A92E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99" w:type="dxa"/>
          </w:tcPr>
          <w:p w14:paraId="40F23E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我能详细讲述个人经历，准确表达个人感受。</w:t>
            </w:r>
          </w:p>
          <w:p w14:paraId="2859350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我能在准备后有条理地阐述对社会热点问题的看法。</w:t>
            </w:r>
          </w:p>
          <w:p w14:paraId="01540A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我能就日常生活事宜，如商务、旅游、购物等进行有效的口头交流或协商。</w:t>
            </w:r>
          </w:p>
          <w:p w14:paraId="10169EB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我能在准备后就与自己专业相关的话题简短地发表意见，发言时按逻辑顺序陈述观点，突出主要思想。</w:t>
            </w:r>
          </w:p>
        </w:tc>
      </w:tr>
      <w:tr w:rsidR="00EB5EBD" w14:paraId="6032545F" w14:textId="77777777" w:rsidTr="004417B5">
        <w:tc>
          <w:tcPr>
            <w:tcW w:w="1218" w:type="dxa"/>
            <w:vAlign w:val="center"/>
          </w:tcPr>
          <w:p w14:paraId="231A6CF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99" w:type="dxa"/>
          </w:tcPr>
          <w:p w14:paraId="47D205E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我能详细描述自己的人生计划或理想。</w:t>
            </w:r>
          </w:p>
          <w:p w14:paraId="5F3983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我能详细介绍自己的学习或工作情况。</w:t>
            </w:r>
          </w:p>
          <w:p w14:paraId="3C76A6C2" w14:textId="63C344BB" w:rsidR="00EB5EBD" w:rsidRPr="00DB7773" w:rsidRDefault="00EB5EBD">
            <w:pPr>
              <w:pStyle w:val="af4"/>
              <w:spacing w:after="0"/>
              <w:rPr>
                <w:rFonts w:ascii="宋体" w:hAnsi="宋体"/>
                <w:lang w:val="en-US" w:eastAsia="zh-CN"/>
              </w:rPr>
            </w:pPr>
            <w:r w:rsidRPr="00DB7773">
              <w:rPr>
                <w:rFonts w:ascii="宋体" w:hAnsi="宋体"/>
                <w:lang w:val="en-US" w:eastAsia="zh-CN"/>
              </w:rPr>
              <w:t>我能在发言中对主要观点进行解释，并适当地用证据</w:t>
            </w:r>
            <w:r w:rsidR="00DA6044">
              <w:rPr>
                <w:rFonts w:hint="eastAsia"/>
                <w:lang w:eastAsia="zh-CN"/>
              </w:rPr>
              <w:t>予以支持</w:t>
            </w:r>
            <w:r w:rsidRPr="00DB7773">
              <w:rPr>
                <w:rFonts w:ascii="宋体" w:hAnsi="宋体"/>
                <w:lang w:val="en-US" w:eastAsia="zh-CN"/>
              </w:rPr>
              <w:t>。</w:t>
            </w:r>
          </w:p>
          <w:p w14:paraId="2EE831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我能就一些日常交流，如电话预订、接待外宾、购物等进行简单的交谈。</w:t>
            </w:r>
          </w:p>
          <w:p w14:paraId="1CBED6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我能在日常交际中，如谈话、聊天中适时地回应对方，使用重复、中英文转换、字面翻译等手段确保理解无误。</w:t>
            </w:r>
          </w:p>
        </w:tc>
      </w:tr>
      <w:tr w:rsidR="00EB5EBD" w14:paraId="39A2DD39" w14:textId="77777777" w:rsidTr="004417B5">
        <w:tc>
          <w:tcPr>
            <w:tcW w:w="1218" w:type="dxa"/>
            <w:vAlign w:val="center"/>
          </w:tcPr>
          <w:p w14:paraId="05DBAF4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99" w:type="dxa"/>
          </w:tcPr>
          <w:p w14:paraId="57DF3C4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我能简单地表达个人需求、意愿和感受。</w:t>
            </w:r>
          </w:p>
          <w:p w14:paraId="2A18970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我能就日常熟悉话题简单谈论自己的观点。</w:t>
            </w:r>
          </w:p>
          <w:p w14:paraId="0C66F7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我能在描述或介绍时，适当使用图片等多媒体辅助手段。</w:t>
            </w:r>
          </w:p>
          <w:p w14:paraId="6542401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我能就熟悉的话题与他人进行简单交流，语音、语调和时态基本正确，表达比较连贯。</w:t>
            </w:r>
          </w:p>
        </w:tc>
      </w:tr>
      <w:tr w:rsidR="00EB5EBD" w14:paraId="2BA163CF" w14:textId="77777777" w:rsidTr="004417B5">
        <w:tc>
          <w:tcPr>
            <w:tcW w:w="1218" w:type="dxa"/>
            <w:vAlign w:val="center"/>
          </w:tcPr>
          <w:p w14:paraId="380DA62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99" w:type="dxa"/>
          </w:tcPr>
          <w:p w14:paraId="7EAB125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我能简单地描述熟悉的物品和地方。</w:t>
            </w:r>
          </w:p>
          <w:p w14:paraId="03EB38A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我能用简单的语言进行基本的日常交流，发音清楚，语调正确。</w:t>
            </w:r>
          </w:p>
          <w:p w14:paraId="71E7FB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我能经过准备，作简短的口头陈述，或讲述简单、熟悉的小故事。</w:t>
            </w:r>
          </w:p>
          <w:p w14:paraId="6BA4C834" w14:textId="084C5B22" w:rsidR="00EB5EBD" w:rsidRPr="00DB7773" w:rsidRDefault="00EB5EBD">
            <w:pPr>
              <w:pStyle w:val="af4"/>
              <w:spacing w:after="0"/>
              <w:rPr>
                <w:rFonts w:ascii="宋体" w:hAnsi="宋体"/>
                <w:lang w:val="en-US" w:eastAsia="zh-CN"/>
              </w:rPr>
            </w:pPr>
            <w:r w:rsidRPr="00DB7773">
              <w:rPr>
                <w:rFonts w:ascii="宋体" w:hAnsi="宋体"/>
                <w:lang w:val="en-US" w:eastAsia="zh-CN"/>
              </w:rPr>
              <w:t>我能在课堂中根据文字提示或</w:t>
            </w:r>
            <w:r w:rsidR="00DA6044">
              <w:rPr>
                <w:rFonts w:hint="eastAsia"/>
                <w:lang w:eastAsia="zh-CN"/>
              </w:rPr>
              <w:t>借助老师帮助</w:t>
            </w:r>
            <w:r w:rsidRPr="00DB7773">
              <w:rPr>
                <w:rFonts w:ascii="宋体" w:hAnsi="宋体"/>
                <w:lang w:val="en-US" w:eastAsia="zh-CN"/>
              </w:rPr>
              <w:t>，简单表达自己的看法。</w:t>
            </w:r>
          </w:p>
        </w:tc>
      </w:tr>
      <w:tr w:rsidR="00EB5EBD" w14:paraId="79CCA8AD" w14:textId="77777777" w:rsidTr="004417B5">
        <w:tc>
          <w:tcPr>
            <w:tcW w:w="1218" w:type="dxa"/>
            <w:vAlign w:val="center"/>
          </w:tcPr>
          <w:p w14:paraId="697ECBD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99" w:type="dxa"/>
          </w:tcPr>
          <w:p w14:paraId="405F20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我能与他人互致问候或祝福。</w:t>
            </w:r>
          </w:p>
          <w:p w14:paraId="1C7DBB9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我能简短地介绍自己或熟悉的人。</w:t>
            </w:r>
          </w:p>
          <w:p w14:paraId="1E929E3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我能在听不懂的情况下，用简单的词汇要求对方重复。</w:t>
            </w:r>
          </w:p>
        </w:tc>
      </w:tr>
    </w:tbl>
    <w:p w14:paraId="3B6FE8FD" w14:textId="77777777" w:rsidR="00EB5EBD" w:rsidRPr="003E557C" w:rsidRDefault="00EB5EBD">
      <w:pPr>
        <w:pStyle w:val="5"/>
        <w:spacing w:before="0" w:after="0" w:line="240" w:lineRule="auto"/>
        <w:rPr>
          <w:rFonts w:ascii="宋体" w:hAnsi="宋体"/>
          <w:b w:val="0"/>
          <w:sz w:val="21"/>
        </w:rPr>
      </w:pPr>
      <w:r>
        <w:rPr>
          <w:rFonts w:ascii="宋体" w:hAnsi="宋体"/>
        </w:rPr>
        <w:br w:type="page"/>
      </w:r>
      <w:bookmarkStart w:id="99" w:name="_Toc497316830"/>
    </w:p>
    <w:p w14:paraId="4F49FA5D" w14:textId="074AB63C" w:rsidR="00EB5EBD" w:rsidRPr="003E557C" w:rsidRDefault="00EB5EBD">
      <w:pPr>
        <w:pStyle w:val="5"/>
        <w:spacing w:before="0" w:after="0" w:line="240" w:lineRule="auto"/>
        <w:rPr>
          <w:rFonts w:ascii="宋体" w:hAnsi="宋体"/>
          <w:b w:val="0"/>
          <w:sz w:val="21"/>
        </w:rPr>
      </w:pPr>
      <w:r>
        <w:rPr>
          <w:rFonts w:ascii="宋体" w:hAnsi="宋体"/>
          <w:b w:val="0"/>
          <w:sz w:val="21"/>
        </w:rPr>
        <w:lastRenderedPageBreak/>
        <w:t xml:space="preserve">表83 </w:t>
      </w:r>
      <w:r w:rsidR="006979A0">
        <w:rPr>
          <w:rFonts w:ascii="宋体" w:hAnsi="宋体"/>
          <w:b w:val="0"/>
          <w:sz w:val="21"/>
        </w:rPr>
        <w:t xml:space="preserve"> </w:t>
      </w:r>
      <w:r>
        <w:rPr>
          <w:rFonts w:ascii="宋体" w:hAnsi="宋体"/>
          <w:b w:val="0"/>
          <w:sz w:val="21"/>
        </w:rPr>
        <w:t>书面表达能力自我评价</w:t>
      </w:r>
      <w:bookmarkEnd w:id="99"/>
      <w:r>
        <w:rPr>
          <w:rFonts w:ascii="宋体" w:hAnsi="宋体" w:hint="eastAsia"/>
          <w:b w:val="0"/>
          <w:sz w:val="21"/>
        </w:rPr>
        <w:t>量表</w:t>
      </w:r>
    </w:p>
    <w:tbl>
      <w:tblPr>
        <w:tblW w:w="9603"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371"/>
      </w:tblGrid>
      <w:tr w:rsidR="00EB5EBD" w14:paraId="7CBEF8D6" w14:textId="77777777" w:rsidTr="004417B5">
        <w:trPr>
          <w:trHeight w:val="655"/>
        </w:trPr>
        <w:tc>
          <w:tcPr>
            <w:tcW w:w="1232" w:type="dxa"/>
            <w:shd w:val="clear" w:color="000000" w:fill="FFFFFF"/>
            <w:vAlign w:val="center"/>
          </w:tcPr>
          <w:p w14:paraId="6416B46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shd w:val="clear" w:color="000000" w:fill="FFFFFF"/>
            <w:vAlign w:val="center"/>
          </w:tcPr>
          <w:p w14:paraId="56148F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我能为英文报刊撰写社论。</w:t>
            </w:r>
          </w:p>
          <w:p w14:paraId="6DE4C74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我能进行专业文学创作。</w:t>
            </w:r>
          </w:p>
        </w:tc>
      </w:tr>
      <w:tr w:rsidR="00EB5EBD" w14:paraId="783BEAB3" w14:textId="77777777" w:rsidTr="004417B5">
        <w:trPr>
          <w:trHeight w:val="695"/>
        </w:trPr>
        <w:tc>
          <w:tcPr>
            <w:tcW w:w="1232" w:type="dxa"/>
            <w:shd w:val="clear" w:color="000000" w:fill="FFFFFF"/>
            <w:vAlign w:val="center"/>
          </w:tcPr>
          <w:p w14:paraId="455D338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shd w:val="clear" w:color="000000" w:fill="FFFFFF"/>
            <w:vAlign w:val="center"/>
          </w:tcPr>
          <w:p w14:paraId="238EEA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我能对所收集的文献进行综述和评价。</w:t>
            </w:r>
          </w:p>
          <w:p w14:paraId="3CB7F7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我能撰写学术会议发言稿。</w:t>
            </w:r>
          </w:p>
          <w:p w14:paraId="78A8A1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我能借助现代信息技术收集相关学术文献。</w:t>
            </w:r>
          </w:p>
        </w:tc>
      </w:tr>
      <w:tr w:rsidR="00EB5EBD" w14:paraId="1215FDDA" w14:textId="77777777" w:rsidTr="004417B5">
        <w:trPr>
          <w:trHeight w:val="1588"/>
        </w:trPr>
        <w:tc>
          <w:tcPr>
            <w:tcW w:w="1232" w:type="dxa"/>
            <w:shd w:val="clear" w:color="000000" w:fill="FFFFFF"/>
            <w:vAlign w:val="center"/>
          </w:tcPr>
          <w:p w14:paraId="2DA7CD7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shd w:val="clear" w:color="000000" w:fill="FFFFFF"/>
            <w:vAlign w:val="center"/>
          </w:tcPr>
          <w:p w14:paraId="198117A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我能撰写文学或影视作品的评论。</w:t>
            </w:r>
          </w:p>
          <w:p w14:paraId="0874627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我能就专业相关话题整理文献。</w:t>
            </w:r>
          </w:p>
          <w:p w14:paraId="73F1528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我在</w:t>
            </w:r>
            <w:proofErr w:type="gramStart"/>
            <w:r w:rsidRPr="00DB7773">
              <w:rPr>
                <w:rFonts w:ascii="宋体" w:hAnsi="宋体"/>
                <w:lang w:val="en-US" w:eastAsia="zh-CN"/>
              </w:rPr>
              <w:t>听学术</w:t>
            </w:r>
            <w:proofErr w:type="gramEnd"/>
            <w:r w:rsidRPr="00DB7773">
              <w:rPr>
                <w:rFonts w:ascii="宋体" w:hAnsi="宋体"/>
                <w:lang w:val="en-US" w:eastAsia="zh-CN"/>
              </w:rPr>
              <w:t>讲座时，能做准确、详细的笔记。</w:t>
            </w:r>
          </w:p>
          <w:p w14:paraId="0BF8F2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我能借助修辞手法增强表达效果。</w:t>
            </w:r>
          </w:p>
          <w:p w14:paraId="688359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我能在完成论文初稿后从内容、结构和格式等方面进行修改。 </w:t>
            </w:r>
          </w:p>
        </w:tc>
      </w:tr>
      <w:tr w:rsidR="00EB5EBD" w14:paraId="31994842" w14:textId="77777777" w:rsidTr="004417B5">
        <w:trPr>
          <w:trHeight w:val="690"/>
        </w:trPr>
        <w:tc>
          <w:tcPr>
            <w:tcW w:w="1232" w:type="dxa"/>
            <w:shd w:val="clear" w:color="000000" w:fill="FFFFFF"/>
            <w:vAlign w:val="center"/>
          </w:tcPr>
          <w:p w14:paraId="70B8606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shd w:val="clear" w:color="000000" w:fill="FFFFFF"/>
            <w:vAlign w:val="center"/>
          </w:tcPr>
          <w:p w14:paraId="6C56F8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我能撰写专业论文的英语摘要。</w:t>
            </w:r>
          </w:p>
          <w:p w14:paraId="5F874ED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我能写简短的影评、书评或剧评。</w:t>
            </w:r>
          </w:p>
          <w:p w14:paraId="64E864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我能写信或邮件向媒体反映社会、民生等问题。</w:t>
            </w:r>
          </w:p>
          <w:p w14:paraId="427585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我能用同义词或近义词来避免表达中的词语重复。</w:t>
            </w:r>
          </w:p>
        </w:tc>
      </w:tr>
      <w:tr w:rsidR="00EB5EBD" w14:paraId="7DEEFAA2" w14:textId="77777777" w:rsidTr="004417B5">
        <w:trPr>
          <w:trHeight w:val="1714"/>
        </w:trPr>
        <w:tc>
          <w:tcPr>
            <w:tcW w:w="1232" w:type="dxa"/>
            <w:shd w:val="clear" w:color="000000" w:fill="FFFFFF"/>
            <w:vAlign w:val="center"/>
          </w:tcPr>
          <w:p w14:paraId="6075CB3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shd w:val="clear" w:color="000000" w:fill="FFFFFF"/>
            <w:vAlign w:val="center"/>
          </w:tcPr>
          <w:p w14:paraId="2201E28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我能写国际交流项目的申请书。</w:t>
            </w:r>
          </w:p>
          <w:p w14:paraId="3D5B73C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我能写电影、戏剧、展览的观后感。</w:t>
            </w:r>
          </w:p>
          <w:p w14:paraId="7875C8B2" w14:textId="781E1C72" w:rsidR="00EB5EBD" w:rsidRPr="00DB7773" w:rsidRDefault="00EB5EBD">
            <w:pPr>
              <w:pStyle w:val="af4"/>
              <w:spacing w:after="0"/>
              <w:rPr>
                <w:rFonts w:ascii="宋体" w:hAnsi="宋体"/>
                <w:lang w:val="en-US" w:eastAsia="zh-CN"/>
              </w:rPr>
            </w:pPr>
            <w:r w:rsidRPr="00DB7773">
              <w:rPr>
                <w:rFonts w:ascii="宋体" w:hAnsi="宋体"/>
                <w:lang w:val="en-US" w:eastAsia="zh-CN"/>
              </w:rPr>
              <w:t>我能写读书报告。</w:t>
            </w:r>
          </w:p>
          <w:p w14:paraId="59A15D5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我能通过收集不同来源的材料来提高写作质量。</w:t>
            </w:r>
          </w:p>
          <w:p w14:paraId="1E866BB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我能根据老师或同学的反馈修改文章结构和内容。</w:t>
            </w:r>
          </w:p>
          <w:p w14:paraId="25DED2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我能写符合学术规范的议论短文。</w:t>
            </w:r>
          </w:p>
          <w:p w14:paraId="704ABAD9" w14:textId="77777777" w:rsidR="00EB5EBD" w:rsidRPr="00DB7773" w:rsidRDefault="00EB5EBD">
            <w:pPr>
              <w:pStyle w:val="af4"/>
              <w:spacing w:after="0"/>
              <w:rPr>
                <w:rFonts w:ascii="宋体" w:hAnsi="宋体"/>
                <w:lang w:val="en-US" w:eastAsia="zh-CN"/>
              </w:rPr>
            </w:pPr>
            <w:r w:rsidRPr="00DB7773">
              <w:rPr>
                <w:rFonts w:ascii="宋体" w:hAnsi="宋体"/>
                <w:szCs w:val="21"/>
                <w:lang w:val="en-US" w:eastAsia="zh-CN"/>
              </w:rPr>
              <w:t>我能写与学习、工作相关的常见应用文。</w:t>
            </w:r>
          </w:p>
        </w:tc>
      </w:tr>
      <w:tr w:rsidR="00EB5EBD" w14:paraId="22416900" w14:textId="77777777" w:rsidTr="004417B5">
        <w:trPr>
          <w:trHeight w:val="2136"/>
        </w:trPr>
        <w:tc>
          <w:tcPr>
            <w:tcW w:w="1232" w:type="dxa"/>
            <w:shd w:val="clear" w:color="000000" w:fill="FFFFFF"/>
            <w:vAlign w:val="center"/>
          </w:tcPr>
          <w:p w14:paraId="541216F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shd w:val="clear" w:color="000000" w:fill="FFFFFF"/>
            <w:vAlign w:val="center"/>
          </w:tcPr>
          <w:p w14:paraId="5507837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我能就自己熟悉或感兴趣的话题发表看法。</w:t>
            </w:r>
          </w:p>
          <w:p w14:paraId="1C4AD9C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我能根据所读材料写概要。</w:t>
            </w:r>
          </w:p>
          <w:p w14:paraId="7E924D1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我能就某一社会实践活动写出简短汇报。</w:t>
            </w:r>
          </w:p>
          <w:p w14:paraId="4DA426F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我能写个人简历。</w:t>
            </w:r>
          </w:p>
          <w:p w14:paraId="2D78F4F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我能为校报等媒体写简短的新闻报道。</w:t>
            </w:r>
          </w:p>
          <w:p w14:paraId="145A193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我能在写作前列出写作提纲。</w:t>
            </w:r>
          </w:p>
          <w:p w14:paraId="5F8563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我能用主题</w:t>
            </w:r>
            <w:proofErr w:type="gramStart"/>
            <w:r w:rsidRPr="00DB7773">
              <w:rPr>
                <w:rFonts w:ascii="宋体" w:hAnsi="宋体"/>
                <w:lang w:val="en-US" w:eastAsia="zh-CN"/>
              </w:rPr>
              <w:t>句突出</w:t>
            </w:r>
            <w:proofErr w:type="gramEnd"/>
            <w:r w:rsidRPr="00DB7773">
              <w:rPr>
                <w:rFonts w:ascii="宋体" w:hAnsi="宋体"/>
                <w:lang w:val="en-US" w:eastAsia="zh-CN"/>
              </w:rPr>
              <w:t>段落的主旨大意。</w:t>
            </w:r>
          </w:p>
          <w:p w14:paraId="1B54E0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我能检查并改正作文中的用词和衔接错误。</w:t>
            </w:r>
          </w:p>
        </w:tc>
      </w:tr>
      <w:tr w:rsidR="00EB5EBD" w14:paraId="4D2556CA" w14:textId="77777777" w:rsidTr="004417B5">
        <w:trPr>
          <w:trHeight w:val="1920"/>
        </w:trPr>
        <w:tc>
          <w:tcPr>
            <w:tcW w:w="1232" w:type="dxa"/>
            <w:shd w:val="clear" w:color="000000" w:fill="FFFFFF"/>
            <w:vAlign w:val="center"/>
          </w:tcPr>
          <w:p w14:paraId="4265EBE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71" w:type="dxa"/>
            <w:shd w:val="clear" w:color="000000" w:fill="FFFFFF"/>
            <w:vAlign w:val="center"/>
          </w:tcPr>
          <w:p w14:paraId="5B17107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我能根据老师给的提示编写小故事。</w:t>
            </w:r>
          </w:p>
          <w:p w14:paraId="1EE0B85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我能就熟悉的话题写作文。</w:t>
            </w:r>
          </w:p>
          <w:p w14:paraId="2E0CEA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我能写信或邮件告诉朋友我的近况。</w:t>
            </w:r>
          </w:p>
          <w:p w14:paraId="408D04D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我能为班级活动写出日程安排。</w:t>
            </w:r>
          </w:p>
          <w:p w14:paraId="7D00A6B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我能在写作文前收集有用的词句。</w:t>
            </w:r>
          </w:p>
          <w:p w14:paraId="1D08B4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我能使用连接词来连接句子。</w:t>
            </w:r>
          </w:p>
          <w:p w14:paraId="71F4887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我能检查并修改明显的语法错误。</w:t>
            </w:r>
          </w:p>
        </w:tc>
      </w:tr>
      <w:tr w:rsidR="00EB5EBD" w14:paraId="50756713" w14:textId="77777777" w:rsidTr="004417B5">
        <w:trPr>
          <w:trHeight w:val="302"/>
        </w:trPr>
        <w:tc>
          <w:tcPr>
            <w:tcW w:w="1232" w:type="dxa"/>
            <w:shd w:val="clear" w:color="000000" w:fill="FFFFFF"/>
            <w:vAlign w:val="center"/>
          </w:tcPr>
          <w:p w14:paraId="2C7F578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71" w:type="dxa"/>
            <w:shd w:val="clear" w:color="000000" w:fill="FFFFFF"/>
            <w:vAlign w:val="center"/>
          </w:tcPr>
          <w:p w14:paraId="2C4DAF3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我能给同学写生日或节日贺卡。</w:t>
            </w:r>
          </w:p>
          <w:p w14:paraId="3B4763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我能描述动物的特征。</w:t>
            </w:r>
          </w:p>
          <w:p w14:paraId="3CD1C64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我能写信介绍自己。</w:t>
            </w:r>
          </w:p>
          <w:p w14:paraId="56B169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我能描述对天气或季节的感受。</w:t>
            </w:r>
          </w:p>
          <w:p w14:paraId="6F1D41E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我能在老师的帮助下改正拼写、语法、标点错误。</w:t>
            </w:r>
          </w:p>
        </w:tc>
      </w:tr>
      <w:tr w:rsidR="00EB5EBD" w14:paraId="19CE55E8" w14:textId="77777777" w:rsidTr="004417B5">
        <w:trPr>
          <w:trHeight w:val="1128"/>
        </w:trPr>
        <w:tc>
          <w:tcPr>
            <w:tcW w:w="1232" w:type="dxa"/>
            <w:shd w:val="clear" w:color="000000" w:fill="FFFFFF"/>
            <w:vAlign w:val="center"/>
          </w:tcPr>
          <w:p w14:paraId="430014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一级</w:t>
            </w:r>
          </w:p>
        </w:tc>
        <w:tc>
          <w:tcPr>
            <w:tcW w:w="8371" w:type="dxa"/>
            <w:shd w:val="clear" w:color="000000" w:fill="FFFFFF"/>
            <w:vAlign w:val="center"/>
          </w:tcPr>
          <w:p w14:paraId="750C24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我能正确书写26个英文字母。</w:t>
            </w:r>
          </w:p>
          <w:p w14:paraId="6DE1674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我能根据老师给的词语或例句简单描述图片。</w:t>
            </w:r>
          </w:p>
          <w:p w14:paraId="7B43860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我能根据图片提示写单词。</w:t>
            </w:r>
          </w:p>
          <w:p w14:paraId="68798ACA" w14:textId="127BFC90"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我能检查并改正自己的拼写错误。 </w:t>
            </w:r>
          </w:p>
        </w:tc>
      </w:tr>
    </w:tbl>
    <w:p w14:paraId="1BC255B0" w14:textId="77777777" w:rsidR="00EB5EBD" w:rsidRDefault="00EB5EBD">
      <w:pPr>
        <w:ind w:firstLine="480"/>
        <w:jc w:val="left"/>
        <w:rPr>
          <w:rFonts w:ascii="宋体" w:hAnsi="宋体"/>
        </w:rPr>
      </w:pPr>
    </w:p>
    <w:p w14:paraId="095E0174" w14:textId="77777777" w:rsidR="00EB5EBD" w:rsidRDefault="00EB5EBD">
      <w:pPr>
        <w:pStyle w:val="5"/>
        <w:spacing w:before="0" w:after="0" w:line="240" w:lineRule="auto"/>
        <w:ind w:firstLine="482"/>
        <w:rPr>
          <w:rFonts w:ascii="宋体" w:hAnsi="宋体"/>
          <w:b w:val="0"/>
          <w:sz w:val="21"/>
        </w:rPr>
      </w:pPr>
      <w:r>
        <w:rPr>
          <w:rFonts w:ascii="宋体" w:hAnsi="宋体"/>
          <w:b w:val="0"/>
          <w:sz w:val="21"/>
        </w:rPr>
        <w:br w:type="page"/>
      </w:r>
      <w:bookmarkStart w:id="100" w:name="_Toc497316831"/>
    </w:p>
    <w:p w14:paraId="766A81AD" w14:textId="02A6BB68"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表84 </w:t>
      </w:r>
      <w:r w:rsidR="006979A0">
        <w:rPr>
          <w:rFonts w:ascii="宋体" w:hAnsi="宋体"/>
          <w:b w:val="0"/>
          <w:sz w:val="21"/>
        </w:rPr>
        <w:t xml:space="preserve"> </w:t>
      </w:r>
      <w:r>
        <w:rPr>
          <w:rFonts w:ascii="宋体" w:hAnsi="宋体"/>
          <w:b w:val="0"/>
          <w:sz w:val="21"/>
        </w:rPr>
        <w:t>语用能力自我评价</w:t>
      </w:r>
      <w:r>
        <w:rPr>
          <w:rFonts w:ascii="宋体" w:hAnsi="宋体" w:hint="eastAsia"/>
          <w:b w:val="0"/>
          <w:sz w:val="21"/>
        </w:rPr>
        <w:t>量表</w:t>
      </w:r>
    </w:p>
    <w:tbl>
      <w:tblPr>
        <w:tblW w:w="960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8385"/>
      </w:tblGrid>
      <w:tr w:rsidR="00EB5EBD" w14:paraId="79555B90" w14:textId="77777777" w:rsidTr="004417B5">
        <w:trPr>
          <w:trHeight w:val="512"/>
        </w:trPr>
        <w:tc>
          <w:tcPr>
            <w:tcW w:w="1218" w:type="dxa"/>
            <w:vAlign w:val="center"/>
          </w:tcPr>
          <w:p w14:paraId="6EFDAF13"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九级</w:t>
            </w:r>
          </w:p>
        </w:tc>
        <w:tc>
          <w:tcPr>
            <w:tcW w:w="8385" w:type="dxa"/>
          </w:tcPr>
          <w:p w14:paraId="15325508" w14:textId="7B246661" w:rsidR="00EB5EBD" w:rsidRDefault="00EB5EBD">
            <w:pPr>
              <w:rPr>
                <w:rStyle w:val="detailstyle"/>
                <w:rFonts w:ascii="宋体" w:eastAsia="宋体" w:hAnsi="宋体"/>
                <w:sz w:val="21"/>
                <w:szCs w:val="21"/>
              </w:rPr>
            </w:pPr>
            <w:r>
              <w:rPr>
                <w:rStyle w:val="detailstyle"/>
                <w:rFonts w:ascii="宋体" w:eastAsia="宋体" w:hAnsi="宋体"/>
                <w:sz w:val="21"/>
                <w:szCs w:val="21"/>
              </w:rPr>
              <w:t>我能准确领会各种交际场合中对方表达的意图。</w:t>
            </w:r>
          </w:p>
          <w:p w14:paraId="46F4C163"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我能用不同的修辞手法，巧妙表达批评或讽刺等意图。</w:t>
            </w:r>
          </w:p>
          <w:p w14:paraId="36ABD69F" w14:textId="32500F07" w:rsidR="00EB5EBD" w:rsidRDefault="00EB5EBD">
            <w:pPr>
              <w:rPr>
                <w:rStyle w:val="detailstyle"/>
                <w:rFonts w:ascii="宋体" w:eastAsia="宋体" w:hAnsi="宋体"/>
                <w:sz w:val="21"/>
                <w:szCs w:val="21"/>
              </w:rPr>
            </w:pPr>
            <w:r>
              <w:rPr>
                <w:rStyle w:val="detailstyle"/>
                <w:rFonts w:ascii="宋体" w:eastAsia="宋体" w:hAnsi="宋体"/>
                <w:sz w:val="21"/>
                <w:szCs w:val="21"/>
              </w:rPr>
              <w:t>我能灵活运用恰当的语言与他人交流，得体</w:t>
            </w:r>
            <w:r w:rsidR="00DA6044">
              <w:rPr>
                <w:rStyle w:val="detailstyle"/>
                <w:rFonts w:ascii="宋体" w:eastAsia="宋体" w:hAnsi="宋体" w:hint="eastAsia"/>
                <w:sz w:val="21"/>
                <w:szCs w:val="21"/>
              </w:rPr>
              <w:t>地</w:t>
            </w:r>
            <w:r>
              <w:rPr>
                <w:rStyle w:val="detailstyle"/>
                <w:rFonts w:ascii="宋体" w:eastAsia="宋体" w:hAnsi="宋体"/>
                <w:sz w:val="21"/>
                <w:szCs w:val="21"/>
              </w:rPr>
              <w:t>应对不同交际情境，表达</w:t>
            </w:r>
            <w:r w:rsidR="008A4813">
              <w:rPr>
                <w:rStyle w:val="detailstyle"/>
                <w:rFonts w:ascii="宋体" w:eastAsia="宋体" w:hAnsi="宋体"/>
                <w:sz w:val="21"/>
                <w:szCs w:val="21"/>
              </w:rPr>
              <w:t>纯正</w:t>
            </w:r>
            <w:r>
              <w:rPr>
                <w:rStyle w:val="detailstyle"/>
                <w:rFonts w:ascii="宋体" w:eastAsia="宋体" w:hAnsi="宋体"/>
                <w:sz w:val="21"/>
                <w:szCs w:val="21"/>
              </w:rPr>
              <w:t>。</w:t>
            </w:r>
          </w:p>
        </w:tc>
      </w:tr>
      <w:tr w:rsidR="00EB5EBD" w14:paraId="23A5BC99" w14:textId="77777777" w:rsidTr="004417B5">
        <w:trPr>
          <w:trHeight w:val="512"/>
        </w:trPr>
        <w:tc>
          <w:tcPr>
            <w:tcW w:w="1218" w:type="dxa"/>
            <w:vAlign w:val="center"/>
          </w:tcPr>
          <w:p w14:paraId="5AA6A04B"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八级</w:t>
            </w:r>
          </w:p>
        </w:tc>
        <w:tc>
          <w:tcPr>
            <w:tcW w:w="8385" w:type="dxa"/>
          </w:tcPr>
          <w:p w14:paraId="45603630"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我能理解正式场合中多方表达的不同立场。</w:t>
            </w:r>
          </w:p>
          <w:p w14:paraId="170B9A38"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我能根据交际情境，恰当使用多种方式实现交际目的。</w:t>
            </w:r>
          </w:p>
          <w:p w14:paraId="33281476"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我能在不同场合准确表明立场、倾向、态度等。</w:t>
            </w:r>
          </w:p>
        </w:tc>
      </w:tr>
      <w:tr w:rsidR="00EB5EBD" w14:paraId="14F2C02E" w14:textId="77777777" w:rsidTr="004417B5">
        <w:trPr>
          <w:trHeight w:val="512"/>
        </w:trPr>
        <w:tc>
          <w:tcPr>
            <w:tcW w:w="1218" w:type="dxa"/>
            <w:vAlign w:val="center"/>
          </w:tcPr>
          <w:p w14:paraId="2841093C"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七级</w:t>
            </w:r>
          </w:p>
        </w:tc>
        <w:tc>
          <w:tcPr>
            <w:tcW w:w="8385" w:type="dxa"/>
          </w:tcPr>
          <w:p w14:paraId="620BF97E" w14:textId="2EE87369" w:rsidR="00EB5EBD" w:rsidRDefault="00EB5EBD">
            <w:pPr>
              <w:rPr>
                <w:rStyle w:val="detailstyle"/>
                <w:rFonts w:ascii="宋体" w:eastAsia="宋体" w:hAnsi="宋体"/>
                <w:sz w:val="21"/>
                <w:szCs w:val="21"/>
              </w:rPr>
            </w:pPr>
            <w:r>
              <w:rPr>
                <w:rStyle w:val="detailstyle"/>
                <w:rFonts w:ascii="宋体" w:eastAsia="宋体" w:hAnsi="宋体"/>
                <w:sz w:val="21"/>
                <w:szCs w:val="21"/>
              </w:rPr>
              <w:t>我能甄别多种劝说方式的细微差异，如“</w:t>
            </w:r>
            <w:r>
              <w:rPr>
                <w:rStyle w:val="detailstyle"/>
                <w:rFonts w:eastAsia="宋体"/>
                <w:sz w:val="21"/>
                <w:szCs w:val="21"/>
              </w:rPr>
              <w:t>no smoking</w:t>
            </w:r>
            <w:r>
              <w:rPr>
                <w:rStyle w:val="detailstyle"/>
                <w:rFonts w:ascii="宋体" w:eastAsia="宋体" w:hAnsi="宋体"/>
                <w:sz w:val="21"/>
                <w:szCs w:val="21"/>
              </w:rPr>
              <w:t>”和“</w:t>
            </w:r>
            <w:r>
              <w:rPr>
                <w:rStyle w:val="detailstyle"/>
                <w:rFonts w:eastAsia="宋体"/>
                <w:sz w:val="21"/>
                <w:szCs w:val="21"/>
              </w:rPr>
              <w:t>It would be nice if you could...</w:t>
            </w:r>
            <w:r>
              <w:rPr>
                <w:rStyle w:val="detailstyle"/>
                <w:rFonts w:ascii="宋体" w:eastAsia="宋体" w:hAnsi="宋体"/>
                <w:sz w:val="21"/>
                <w:szCs w:val="21"/>
              </w:rPr>
              <w:t>”的区别。</w:t>
            </w:r>
          </w:p>
          <w:p w14:paraId="006F478B" w14:textId="28891BD2"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pacing w:val="4"/>
                <w:sz w:val="21"/>
                <w:szCs w:val="21"/>
                <w:lang w:val="en-US" w:eastAsia="zh-CN"/>
              </w:rPr>
              <w:t>我能在正式场合得体地</w:t>
            </w:r>
            <w:r w:rsidR="00DA6044">
              <w:rPr>
                <w:rFonts w:hint="eastAsia"/>
                <w:lang w:eastAsia="zh-CN"/>
              </w:rPr>
              <w:t>表达感谢和慰问</w:t>
            </w:r>
            <w:r w:rsidRPr="00DB7773">
              <w:rPr>
                <w:rStyle w:val="detailstyle"/>
                <w:rFonts w:ascii="宋体" w:eastAsia="宋体" w:hAnsi="宋体"/>
                <w:spacing w:val="4"/>
                <w:sz w:val="21"/>
                <w:szCs w:val="21"/>
                <w:lang w:val="en-US" w:eastAsia="zh-CN"/>
              </w:rPr>
              <w:t>。</w:t>
            </w:r>
          </w:p>
          <w:p w14:paraId="48186122"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我能理解文化差异引起的言语冲突，并有效地给予解释。</w:t>
            </w:r>
          </w:p>
          <w:p w14:paraId="6A5333AF"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我能根据交际对方的文化背景选择得体的语言进行交际。</w:t>
            </w:r>
          </w:p>
        </w:tc>
      </w:tr>
      <w:tr w:rsidR="00EB5EBD" w14:paraId="52BA79FC" w14:textId="77777777" w:rsidTr="004417B5">
        <w:trPr>
          <w:trHeight w:val="512"/>
        </w:trPr>
        <w:tc>
          <w:tcPr>
            <w:tcW w:w="1218" w:type="dxa"/>
            <w:vAlign w:val="center"/>
          </w:tcPr>
          <w:p w14:paraId="3FC36500"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六级</w:t>
            </w:r>
          </w:p>
        </w:tc>
        <w:tc>
          <w:tcPr>
            <w:tcW w:w="8385" w:type="dxa"/>
          </w:tcPr>
          <w:p w14:paraId="460684FF"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我能在正式场合中理解并委婉地表达质疑，如“</w:t>
            </w:r>
            <w:r>
              <w:rPr>
                <w:rStyle w:val="detailstyle"/>
                <w:rFonts w:eastAsia="宋体"/>
                <w:sz w:val="21"/>
                <w:szCs w:val="21"/>
              </w:rPr>
              <w:t>Your performance would have been better if you had done...</w:t>
            </w:r>
            <w:r>
              <w:rPr>
                <w:rStyle w:val="detailstyle"/>
                <w:rFonts w:ascii="宋体" w:eastAsia="宋体" w:hAnsi="宋体"/>
                <w:sz w:val="21"/>
                <w:szCs w:val="21"/>
              </w:rPr>
              <w:t>”。</w:t>
            </w:r>
          </w:p>
          <w:p w14:paraId="0328F5DE" w14:textId="36AEF1E6"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我能理解正式场合的恭维并合理地做出回应，如“</w:t>
            </w:r>
            <w:r>
              <w:rPr>
                <w:rStyle w:val="detailstyle"/>
                <w:rFonts w:eastAsia="宋体"/>
                <w:sz w:val="21"/>
                <w:szCs w:val="21"/>
              </w:rPr>
              <w:t>Your topic is very interesting.</w:t>
            </w:r>
            <w:r>
              <w:rPr>
                <w:rStyle w:val="detailstyle"/>
                <w:rFonts w:ascii="宋体" w:eastAsia="宋体" w:hAnsi="宋体"/>
                <w:sz w:val="21"/>
                <w:szCs w:val="21"/>
              </w:rPr>
              <w:t>”</w:t>
            </w:r>
            <w:r w:rsidR="003E557C">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Thank you</w:t>
            </w:r>
            <w:r w:rsidR="00A510EF">
              <w:rPr>
                <w:rStyle w:val="detailstyle"/>
                <w:rFonts w:eastAsia="宋体" w:hint="eastAsia"/>
                <w:sz w:val="21"/>
                <w:szCs w:val="21"/>
              </w:rPr>
              <w:t xml:space="preserve">. </w:t>
            </w:r>
            <w:r>
              <w:rPr>
                <w:rStyle w:val="detailstyle"/>
                <w:rFonts w:eastAsia="宋体"/>
                <w:sz w:val="21"/>
                <w:szCs w:val="21"/>
              </w:rPr>
              <w:t>I am glad you like it, but...</w:t>
            </w:r>
            <w:r>
              <w:rPr>
                <w:rStyle w:val="detailstyle"/>
                <w:rFonts w:ascii="宋体" w:eastAsia="宋体" w:hAnsi="宋体"/>
                <w:sz w:val="21"/>
                <w:szCs w:val="21"/>
              </w:rPr>
              <w:t>”。</w:t>
            </w:r>
          </w:p>
          <w:p w14:paraId="556D0736"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我能根据不同的社交场合选择恰当的话语，以实现交际目的。</w:t>
            </w:r>
          </w:p>
        </w:tc>
      </w:tr>
      <w:tr w:rsidR="00EB5EBD" w14:paraId="51A0BFB0" w14:textId="77777777" w:rsidTr="004417B5">
        <w:trPr>
          <w:trHeight w:val="512"/>
        </w:trPr>
        <w:tc>
          <w:tcPr>
            <w:tcW w:w="1218" w:type="dxa"/>
            <w:vAlign w:val="center"/>
          </w:tcPr>
          <w:p w14:paraId="56E6A172"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五级</w:t>
            </w:r>
          </w:p>
        </w:tc>
        <w:tc>
          <w:tcPr>
            <w:tcW w:w="8385" w:type="dxa"/>
          </w:tcPr>
          <w:p w14:paraId="68CC77A4"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我能在不同社交场合中理解并表达遗憾或惋惜，如“</w:t>
            </w:r>
            <w:r>
              <w:rPr>
                <w:rStyle w:val="detailstyle"/>
                <w:rFonts w:eastAsia="宋体"/>
                <w:sz w:val="21"/>
                <w:szCs w:val="21"/>
              </w:rPr>
              <w:t>I wish I could go back and start all over again.</w:t>
            </w:r>
            <w:r>
              <w:rPr>
                <w:rStyle w:val="detailstyle"/>
                <w:rFonts w:ascii="宋体" w:eastAsia="宋体" w:hAnsi="宋体"/>
                <w:sz w:val="21"/>
                <w:szCs w:val="21"/>
              </w:rPr>
              <w:t>”。</w:t>
            </w:r>
          </w:p>
          <w:p w14:paraId="0716B7A2" w14:textId="03F6553A" w:rsidR="00EB5EBD" w:rsidRDefault="00EB5EBD">
            <w:pPr>
              <w:rPr>
                <w:rStyle w:val="detailstyle"/>
                <w:rFonts w:ascii="宋体" w:eastAsia="宋体" w:hAnsi="宋体"/>
                <w:sz w:val="21"/>
              </w:rPr>
            </w:pPr>
            <w:r>
              <w:rPr>
                <w:rStyle w:val="detailstyle"/>
                <w:rFonts w:ascii="宋体" w:eastAsia="宋体" w:hAnsi="宋体"/>
                <w:sz w:val="21"/>
                <w:szCs w:val="21"/>
              </w:rPr>
              <w:t>我能在较为正式场合理解并得体地表达</w:t>
            </w:r>
            <w:r w:rsidR="00DA6044">
              <w:rPr>
                <w:rStyle w:val="detailstyle"/>
                <w:rFonts w:ascii="宋体" w:eastAsia="宋体" w:hAnsi="宋体" w:hint="eastAsia"/>
                <w:sz w:val="21"/>
                <w:szCs w:val="21"/>
              </w:rPr>
              <w:t>感</w:t>
            </w:r>
            <w:r>
              <w:rPr>
                <w:rStyle w:val="detailstyle"/>
                <w:rFonts w:ascii="宋体" w:eastAsia="宋体" w:hAnsi="宋体"/>
                <w:sz w:val="21"/>
                <w:szCs w:val="21"/>
              </w:rPr>
              <w:t>谢，如“</w:t>
            </w:r>
            <w:r>
              <w:rPr>
                <w:rStyle w:val="detailstyle"/>
                <w:rFonts w:eastAsia="宋体"/>
                <w:sz w:val="21"/>
                <w:szCs w:val="21"/>
              </w:rPr>
              <w:t>Thanks go first to...</w:t>
            </w:r>
            <w:r>
              <w:rPr>
                <w:rStyle w:val="detailstyle"/>
                <w:rFonts w:ascii="宋体" w:eastAsia="宋体" w:hAnsi="宋体"/>
                <w:sz w:val="21"/>
                <w:szCs w:val="21"/>
              </w:rPr>
              <w:t>”</w:t>
            </w:r>
            <w:r>
              <w:rPr>
                <w:rStyle w:val="detailstyle"/>
                <w:rFonts w:ascii="宋体" w:eastAsia="宋体" w:hAnsi="宋体"/>
                <w:sz w:val="21"/>
              </w:rPr>
              <w:t>。</w:t>
            </w:r>
          </w:p>
          <w:p w14:paraId="0D8F684B"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我能在较为正式场合用简单的话语表达协商，如“</w:t>
            </w:r>
            <w:r>
              <w:rPr>
                <w:rStyle w:val="detailstyle"/>
                <w:rFonts w:eastAsia="宋体"/>
                <w:sz w:val="21"/>
                <w:szCs w:val="21"/>
              </w:rPr>
              <w:t>Could I interrupt you for a minute?</w:t>
            </w:r>
            <w:r>
              <w:rPr>
                <w:rStyle w:val="detailstyle"/>
                <w:rFonts w:ascii="宋体" w:eastAsia="宋体" w:hAnsi="宋体"/>
                <w:sz w:val="21"/>
                <w:szCs w:val="21"/>
              </w:rPr>
              <w:t>”。</w:t>
            </w:r>
          </w:p>
        </w:tc>
      </w:tr>
      <w:tr w:rsidR="00EB5EBD" w14:paraId="4AB32293" w14:textId="77777777" w:rsidTr="004417B5">
        <w:trPr>
          <w:trHeight w:val="512"/>
        </w:trPr>
        <w:tc>
          <w:tcPr>
            <w:tcW w:w="1218" w:type="dxa"/>
            <w:vAlign w:val="center"/>
          </w:tcPr>
          <w:p w14:paraId="1EE6B6DB"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四级</w:t>
            </w:r>
          </w:p>
        </w:tc>
        <w:tc>
          <w:tcPr>
            <w:tcW w:w="8385" w:type="dxa"/>
          </w:tcPr>
          <w:p w14:paraId="1401A2F6"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我能在一般社交场合中理解并合理地表达抱怨，如“</w:t>
            </w:r>
            <w:r>
              <w:rPr>
                <w:rStyle w:val="detailstyle"/>
                <w:rFonts w:eastAsia="宋体"/>
                <w:sz w:val="21"/>
                <w:szCs w:val="21"/>
              </w:rPr>
              <w:t>I have been waiting for two hours, but...</w:t>
            </w:r>
            <w:r>
              <w:rPr>
                <w:rStyle w:val="detailstyle"/>
                <w:rFonts w:ascii="宋体" w:eastAsia="宋体" w:hAnsi="宋体"/>
                <w:sz w:val="21"/>
                <w:szCs w:val="21"/>
              </w:rPr>
              <w:t>”。</w:t>
            </w:r>
          </w:p>
          <w:p w14:paraId="1DD58213"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我能在日常生活中理解并表达简单的邀请，如“</w:t>
            </w:r>
            <w:r>
              <w:rPr>
                <w:rStyle w:val="detailstyle"/>
                <w:rFonts w:eastAsia="宋体"/>
                <w:sz w:val="21"/>
                <w:szCs w:val="21"/>
              </w:rPr>
              <w:t>Wanna come?</w:t>
            </w:r>
            <w:r>
              <w:rPr>
                <w:rStyle w:val="detailstyle"/>
                <w:rFonts w:ascii="宋体" w:eastAsia="宋体" w:hAnsi="宋体"/>
                <w:sz w:val="21"/>
                <w:szCs w:val="21"/>
              </w:rPr>
              <w:t>”。</w:t>
            </w:r>
          </w:p>
          <w:p w14:paraId="22EBCA0D"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我能在一般社交场合中礼貌地与他人交谈。</w:t>
            </w:r>
          </w:p>
        </w:tc>
      </w:tr>
      <w:tr w:rsidR="00EB5EBD" w14:paraId="1165FF4A" w14:textId="77777777" w:rsidTr="004417B5">
        <w:trPr>
          <w:trHeight w:val="512"/>
        </w:trPr>
        <w:tc>
          <w:tcPr>
            <w:tcW w:w="1218" w:type="dxa"/>
            <w:vAlign w:val="center"/>
          </w:tcPr>
          <w:p w14:paraId="554230AD"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三级</w:t>
            </w:r>
          </w:p>
        </w:tc>
        <w:tc>
          <w:tcPr>
            <w:tcW w:w="8385" w:type="dxa"/>
          </w:tcPr>
          <w:p w14:paraId="67523D6E"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我能理解日常生活中较委婉的请求，如“</w:t>
            </w:r>
            <w:r>
              <w:rPr>
                <w:rStyle w:val="detailstyle"/>
                <w:rFonts w:eastAsia="宋体"/>
                <w:sz w:val="21"/>
                <w:szCs w:val="21"/>
              </w:rPr>
              <w:t>Could you...please?</w:t>
            </w:r>
            <w:r>
              <w:rPr>
                <w:rStyle w:val="detailstyle"/>
                <w:rFonts w:ascii="宋体" w:eastAsia="宋体" w:hAnsi="宋体"/>
                <w:sz w:val="21"/>
                <w:szCs w:val="21"/>
              </w:rPr>
              <w:t>”。</w:t>
            </w:r>
          </w:p>
          <w:p w14:paraId="590B83F8"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我能理解并恰当地表达简单的建议，如“</w:t>
            </w:r>
            <w:r>
              <w:rPr>
                <w:rStyle w:val="detailstyle"/>
                <w:rFonts w:eastAsia="宋体"/>
                <w:sz w:val="21"/>
                <w:szCs w:val="21"/>
              </w:rPr>
              <w:t>Why don’t you speak slowly?</w:t>
            </w:r>
            <w:r>
              <w:rPr>
                <w:rStyle w:val="detailstyle"/>
                <w:rFonts w:ascii="宋体" w:eastAsia="宋体" w:hAnsi="宋体"/>
                <w:sz w:val="21"/>
                <w:szCs w:val="21"/>
              </w:rPr>
              <w:t>”。</w:t>
            </w:r>
          </w:p>
          <w:p w14:paraId="29D2A739"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我能在餐馆、商店等公共场合请求服务，如“</w:t>
            </w:r>
            <w:r>
              <w:rPr>
                <w:rStyle w:val="detailstyle"/>
                <w:rFonts w:eastAsia="宋体"/>
                <w:sz w:val="21"/>
                <w:szCs w:val="21"/>
              </w:rPr>
              <w:t>Can I have...?</w:t>
            </w:r>
            <w:r>
              <w:rPr>
                <w:rStyle w:val="detailstyle"/>
                <w:rFonts w:ascii="宋体" w:eastAsia="宋体" w:hAnsi="宋体"/>
                <w:sz w:val="21"/>
                <w:szCs w:val="21"/>
              </w:rPr>
              <w:t>”等。</w:t>
            </w:r>
          </w:p>
        </w:tc>
      </w:tr>
      <w:tr w:rsidR="00EB5EBD" w14:paraId="2ABC7311" w14:textId="77777777" w:rsidTr="004417B5">
        <w:trPr>
          <w:trHeight w:val="512"/>
        </w:trPr>
        <w:tc>
          <w:tcPr>
            <w:tcW w:w="1218" w:type="dxa"/>
            <w:vAlign w:val="center"/>
          </w:tcPr>
          <w:p w14:paraId="10FF7B99"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二级</w:t>
            </w:r>
          </w:p>
        </w:tc>
        <w:tc>
          <w:tcPr>
            <w:tcW w:w="8385" w:type="dxa"/>
          </w:tcPr>
          <w:p w14:paraId="34355B86"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我能理解并表达日常生活中的简单请求，如“</w:t>
            </w:r>
            <w:r>
              <w:rPr>
                <w:rStyle w:val="detailstyle"/>
                <w:rFonts w:eastAsia="宋体"/>
                <w:sz w:val="21"/>
                <w:szCs w:val="21"/>
              </w:rPr>
              <w:t>Excuse me.</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 xml:space="preserve">Can you help me please? </w:t>
            </w:r>
            <w:r>
              <w:rPr>
                <w:rStyle w:val="detailstyle"/>
                <w:rFonts w:ascii="宋体" w:eastAsia="宋体" w:hAnsi="宋体"/>
                <w:sz w:val="21"/>
                <w:szCs w:val="21"/>
              </w:rPr>
              <w:t>”。</w:t>
            </w:r>
          </w:p>
          <w:p w14:paraId="7E04ED55"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我能理解日常生活中的简单指示，如“</w:t>
            </w:r>
            <w:r>
              <w:rPr>
                <w:rStyle w:val="detailstyle"/>
                <w:rFonts w:eastAsia="宋体"/>
                <w:sz w:val="21"/>
                <w:szCs w:val="21"/>
              </w:rPr>
              <w:t>Sit down.</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Come in.</w:t>
            </w:r>
            <w:r>
              <w:rPr>
                <w:rStyle w:val="detailstyle"/>
                <w:rFonts w:ascii="宋体" w:eastAsia="宋体" w:hAnsi="宋体"/>
                <w:sz w:val="21"/>
                <w:szCs w:val="21"/>
              </w:rPr>
              <w:t>”。</w:t>
            </w:r>
          </w:p>
          <w:p w14:paraId="1E11C4ED"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我能用简单的话语表达祝福，如“</w:t>
            </w:r>
            <w:r>
              <w:rPr>
                <w:rStyle w:val="detailstyle"/>
                <w:rFonts w:eastAsia="宋体"/>
                <w:sz w:val="21"/>
                <w:szCs w:val="21"/>
              </w:rPr>
              <w:t>Happy New Year!</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Merry Christmas!</w:t>
            </w:r>
            <w:r>
              <w:rPr>
                <w:rStyle w:val="detailstyle"/>
                <w:rFonts w:ascii="宋体" w:eastAsia="宋体" w:hAnsi="宋体"/>
                <w:sz w:val="21"/>
                <w:szCs w:val="21"/>
              </w:rPr>
              <w:t>”。</w:t>
            </w:r>
          </w:p>
        </w:tc>
      </w:tr>
      <w:tr w:rsidR="00EB5EBD" w14:paraId="05A7A2BE" w14:textId="77777777" w:rsidTr="004417B5">
        <w:trPr>
          <w:trHeight w:val="512"/>
        </w:trPr>
        <w:tc>
          <w:tcPr>
            <w:tcW w:w="1218" w:type="dxa"/>
            <w:vAlign w:val="center"/>
          </w:tcPr>
          <w:p w14:paraId="1A972B25"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一级</w:t>
            </w:r>
          </w:p>
        </w:tc>
        <w:tc>
          <w:tcPr>
            <w:tcW w:w="8385" w:type="dxa"/>
          </w:tcPr>
          <w:p w14:paraId="345EE75C"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我能理解并恰当地表达日常生活中的简单问候，如“</w:t>
            </w:r>
            <w:r>
              <w:rPr>
                <w:rStyle w:val="detailstyle"/>
                <w:rFonts w:eastAsia="宋体"/>
                <w:sz w:val="21"/>
                <w:szCs w:val="21"/>
              </w:rPr>
              <w:t>Hello!</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How are you?</w:t>
            </w:r>
            <w:r>
              <w:rPr>
                <w:rStyle w:val="detailstyle"/>
                <w:rFonts w:ascii="宋体" w:eastAsia="宋体" w:hAnsi="宋体"/>
                <w:sz w:val="21"/>
                <w:szCs w:val="21"/>
              </w:rPr>
              <w:t>”。</w:t>
            </w:r>
          </w:p>
          <w:p w14:paraId="37DE81C0"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我能领会日常生活中的赞赏并简单地表示感谢，如“</w:t>
            </w:r>
            <w:r>
              <w:rPr>
                <w:rStyle w:val="detailstyle"/>
                <w:rFonts w:eastAsia="宋体"/>
                <w:sz w:val="21"/>
                <w:szCs w:val="21"/>
              </w:rPr>
              <w:t>Great!</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Thank you.</w:t>
            </w:r>
            <w:r>
              <w:rPr>
                <w:rStyle w:val="detailstyle"/>
                <w:rFonts w:ascii="宋体" w:eastAsia="宋体" w:hAnsi="宋体"/>
                <w:sz w:val="21"/>
                <w:szCs w:val="21"/>
              </w:rPr>
              <w:t>”。</w:t>
            </w:r>
          </w:p>
          <w:p w14:paraId="6E24679B"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我能用简单的话语表达歉意或请求原谅，如“</w:t>
            </w:r>
            <w:r>
              <w:rPr>
                <w:rStyle w:val="detailstyle"/>
                <w:rFonts w:eastAsia="宋体"/>
                <w:sz w:val="21"/>
                <w:szCs w:val="21"/>
              </w:rPr>
              <w:t>Sorry.</w:t>
            </w:r>
            <w:r>
              <w:rPr>
                <w:rStyle w:val="detailstyle"/>
                <w:rFonts w:ascii="宋体" w:eastAsia="宋体" w:hAnsi="宋体"/>
                <w:sz w:val="21"/>
                <w:szCs w:val="21"/>
              </w:rPr>
              <w:t>”。</w:t>
            </w:r>
          </w:p>
        </w:tc>
      </w:tr>
    </w:tbl>
    <w:p w14:paraId="0B1B0933" w14:textId="77777777" w:rsidR="00EB5EBD" w:rsidRDefault="00EB5EBD">
      <w:pPr>
        <w:ind w:firstLine="480"/>
        <w:rPr>
          <w:rFonts w:ascii="宋体" w:hAnsi="宋体"/>
        </w:rPr>
      </w:pPr>
    </w:p>
    <w:p w14:paraId="5D400B70" w14:textId="54014F21"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表85 </w:t>
      </w:r>
      <w:r w:rsidR="006979A0">
        <w:rPr>
          <w:rFonts w:ascii="宋体" w:hAnsi="宋体"/>
          <w:b w:val="0"/>
          <w:sz w:val="21"/>
        </w:rPr>
        <w:t xml:space="preserve"> </w:t>
      </w:r>
      <w:r>
        <w:rPr>
          <w:rFonts w:ascii="宋体" w:hAnsi="宋体"/>
          <w:b w:val="0"/>
          <w:sz w:val="21"/>
        </w:rPr>
        <w:t>口译能力自我评价</w:t>
      </w:r>
      <w:bookmarkEnd w:id="100"/>
      <w:r>
        <w:rPr>
          <w:rFonts w:ascii="宋体" w:hAnsi="宋体" w:hint="eastAsia"/>
          <w:b w:val="0"/>
          <w:sz w:val="21"/>
        </w:rPr>
        <w:t>量表</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5F3619A8" w14:textId="77777777" w:rsidTr="004417B5">
        <w:trPr>
          <w:cantSplit/>
          <w:trHeight w:val="2871"/>
          <w:jc w:val="center"/>
        </w:trPr>
        <w:tc>
          <w:tcPr>
            <w:tcW w:w="1227" w:type="dxa"/>
            <w:shd w:val="clear" w:color="000000" w:fill="FFFFFF"/>
            <w:vAlign w:val="center"/>
          </w:tcPr>
          <w:p w14:paraId="7D03A365" w14:textId="77777777" w:rsidR="00EB5EBD" w:rsidRPr="00DB7773" w:rsidRDefault="00EB5EBD">
            <w:pPr>
              <w:pStyle w:val="af4"/>
              <w:spacing w:after="0"/>
              <w:jc w:val="center"/>
              <w:rPr>
                <w:rFonts w:ascii="宋体" w:hAnsi="宋体"/>
                <w:lang w:val="en-US" w:eastAsia="zh-CN"/>
              </w:rPr>
            </w:pPr>
            <w:r w:rsidRPr="00DB7773">
              <w:rPr>
                <w:rStyle w:val="detailstyle"/>
                <w:rFonts w:ascii="宋体" w:eastAsia="宋体" w:hAnsi="宋体"/>
                <w:sz w:val="21"/>
                <w:lang w:val="en-US" w:eastAsia="zh-CN"/>
              </w:rPr>
              <w:t>九级</w:t>
            </w:r>
          </w:p>
        </w:tc>
        <w:tc>
          <w:tcPr>
            <w:tcW w:w="8344" w:type="dxa"/>
            <w:shd w:val="clear" w:color="auto" w:fill="FFFFFF"/>
            <w:vAlign w:val="center"/>
          </w:tcPr>
          <w:p w14:paraId="0FA0667C" w14:textId="01577635"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口译前，我能做到熟悉讲话人的发言习惯，如</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、讲话速度、用词偏好等。</w:t>
            </w:r>
            <w:r w:rsidRPr="00DB7773">
              <w:rPr>
                <w:rStyle w:val="detailstyle"/>
                <w:rFonts w:ascii="宋体" w:eastAsia="宋体" w:hAnsi="宋体"/>
                <w:sz w:val="21"/>
                <w:lang w:val="en-US" w:eastAsia="zh-CN"/>
              </w:rPr>
              <w:br/>
              <w:t>在政府首脑会晤、重大案件庭审等难度大、专业性强的交替传译中，我能准确、完整、流畅地</w:t>
            </w:r>
            <w:proofErr w:type="gramStart"/>
            <w:r w:rsidRPr="00DB7773">
              <w:rPr>
                <w:rStyle w:val="detailstyle"/>
                <w:rFonts w:ascii="宋体" w:eastAsia="宋体" w:hAnsi="宋体"/>
                <w:sz w:val="21"/>
                <w:lang w:val="en-US" w:eastAsia="zh-CN"/>
              </w:rPr>
              <w:t>译出源语信息</w:t>
            </w:r>
            <w:proofErr w:type="gramEnd"/>
            <w:r w:rsidRPr="00DB7773">
              <w:rPr>
                <w:rStyle w:val="detailstyle"/>
                <w:rFonts w:ascii="宋体" w:eastAsia="宋体" w:hAnsi="宋体"/>
                <w:sz w:val="21"/>
                <w:lang w:val="en-US" w:eastAsia="zh-CN"/>
              </w:rPr>
              <w:t>，</w:t>
            </w:r>
            <w:proofErr w:type="gramStart"/>
            <w:r w:rsidRPr="00DB7773">
              <w:rPr>
                <w:rStyle w:val="detailstyle"/>
                <w:rFonts w:ascii="宋体" w:eastAsia="宋体" w:hAnsi="宋体"/>
                <w:sz w:val="21"/>
                <w:lang w:val="en-US" w:eastAsia="zh-CN"/>
              </w:rPr>
              <w:t>译语的语域</w:t>
            </w:r>
            <w:proofErr w:type="gramEnd"/>
            <w:r w:rsidRPr="00DB7773">
              <w:rPr>
                <w:rStyle w:val="detailstyle"/>
                <w:rFonts w:ascii="宋体" w:eastAsia="宋体" w:hAnsi="宋体"/>
                <w:sz w:val="21"/>
                <w:lang w:val="en-US" w:eastAsia="zh-CN"/>
              </w:rPr>
              <w:t>和风格</w:t>
            </w:r>
            <w:proofErr w:type="gramStart"/>
            <w:r w:rsidRPr="00DB7773">
              <w:rPr>
                <w:rStyle w:val="detailstyle"/>
                <w:rFonts w:ascii="宋体" w:eastAsia="宋体" w:hAnsi="宋体"/>
                <w:sz w:val="21"/>
                <w:lang w:val="en-US" w:eastAsia="zh-CN"/>
              </w:rPr>
              <w:t>与讲话</w:t>
            </w:r>
            <w:proofErr w:type="gramEnd"/>
            <w:r w:rsidRPr="00DB7773">
              <w:rPr>
                <w:rStyle w:val="detailstyle"/>
                <w:rFonts w:ascii="宋体" w:eastAsia="宋体" w:hAnsi="宋体"/>
                <w:sz w:val="21"/>
                <w:lang w:val="en-US" w:eastAsia="zh-CN"/>
              </w:rPr>
              <w:t>人一致。</w:t>
            </w:r>
          </w:p>
          <w:p w14:paraId="1788623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在交替传译中，我能综合运用交传技能与策略，语言灵活，表达符合目的语习惯，仪态自然大方，吐字清晰。</w:t>
            </w:r>
          </w:p>
          <w:p w14:paraId="662C902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在政府记者招待会、重大突发事件报道等同声传译中，我能准确、完整、流畅地</w:t>
            </w:r>
            <w:proofErr w:type="gramStart"/>
            <w:r w:rsidRPr="00DB7773">
              <w:rPr>
                <w:rStyle w:val="detailstyle"/>
                <w:rFonts w:ascii="宋体" w:eastAsia="宋体" w:hAnsi="宋体"/>
                <w:sz w:val="21"/>
                <w:lang w:val="en-US" w:eastAsia="zh-CN"/>
              </w:rPr>
              <w:t>译出源语信息</w:t>
            </w:r>
            <w:proofErr w:type="gramEnd"/>
            <w:r w:rsidRPr="00DB7773">
              <w:rPr>
                <w:rStyle w:val="detailstyle"/>
                <w:rFonts w:ascii="宋体" w:eastAsia="宋体" w:hAnsi="宋体"/>
                <w:sz w:val="21"/>
                <w:lang w:val="en-US" w:eastAsia="zh-CN"/>
              </w:rPr>
              <w:t>。</w:t>
            </w:r>
          </w:p>
          <w:p w14:paraId="56A3F10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在同声传译中</w:t>
            </w:r>
            <w:r w:rsidR="00210727"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我能综合运用同传技能与策略，语言灵活贴切，表达符合目的语习惯，吐字清晰。</w:t>
            </w:r>
          </w:p>
          <w:p w14:paraId="6A627BD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在口译中，我能识别并妥当处理讲话人出现的重大错误。</w:t>
            </w:r>
          </w:p>
        </w:tc>
      </w:tr>
      <w:tr w:rsidR="00EB5EBD" w14:paraId="4546D7E5" w14:textId="77777777" w:rsidTr="004417B5">
        <w:trPr>
          <w:cantSplit/>
          <w:trHeight w:val="3784"/>
          <w:jc w:val="center"/>
        </w:trPr>
        <w:tc>
          <w:tcPr>
            <w:tcW w:w="1227" w:type="dxa"/>
            <w:shd w:val="clear" w:color="000000" w:fill="FFFFFF"/>
            <w:vAlign w:val="center"/>
          </w:tcPr>
          <w:p w14:paraId="39833C77" w14:textId="77777777" w:rsidR="00EB5EBD" w:rsidRPr="00DB7773" w:rsidRDefault="00EB5EBD">
            <w:pPr>
              <w:pStyle w:val="af4"/>
              <w:spacing w:after="0"/>
              <w:jc w:val="center"/>
              <w:rPr>
                <w:rFonts w:ascii="宋体" w:hAnsi="宋体"/>
                <w:lang w:val="en-US" w:eastAsia="zh-CN"/>
              </w:rPr>
            </w:pPr>
            <w:r w:rsidRPr="00DB7773">
              <w:rPr>
                <w:rStyle w:val="detailstyle"/>
                <w:rFonts w:ascii="宋体" w:eastAsia="宋体" w:hAnsi="宋体"/>
                <w:sz w:val="21"/>
                <w:lang w:val="en-US" w:eastAsia="zh-CN"/>
              </w:rPr>
              <w:t>八级</w:t>
            </w:r>
          </w:p>
        </w:tc>
        <w:tc>
          <w:tcPr>
            <w:tcW w:w="8344" w:type="dxa"/>
            <w:shd w:val="clear" w:color="auto" w:fill="FFFFFF"/>
            <w:vAlign w:val="center"/>
          </w:tcPr>
          <w:p w14:paraId="7AB3736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口译前，我能了解相关行业的专业词汇、背景信息及发展动向。</w:t>
            </w:r>
          </w:p>
          <w:p w14:paraId="51600067" w14:textId="078646A5"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在新闻发布会、学术报告、商务谈判等语段较长的交替传译中，我能借助笔记</w:t>
            </w:r>
            <w:r w:rsidR="00DA6044">
              <w:rPr>
                <w:rFonts w:hint="eastAsia"/>
                <w:lang w:eastAsia="zh-CN"/>
              </w:rPr>
              <w:t>译出语速正常而</w:t>
            </w:r>
            <w:r w:rsidRPr="00DB7773">
              <w:rPr>
                <w:rStyle w:val="detailstyle"/>
                <w:rFonts w:ascii="宋体" w:eastAsia="宋体" w:hAnsi="宋体"/>
                <w:sz w:val="21"/>
                <w:lang w:val="en-US" w:eastAsia="zh-CN"/>
              </w:rPr>
              <w:t>信息密度较大、较为专业、带有一定口音的讲话。</w:t>
            </w:r>
          </w:p>
          <w:p w14:paraId="64C751D8" w14:textId="77777777" w:rsidR="00651124"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在语段较长的交替传译中，我能利用上下文和相关背景知识分析讲话人的逻辑。</w:t>
            </w:r>
            <w:r w:rsidRPr="00DB7773">
              <w:rPr>
                <w:rStyle w:val="detailstyle"/>
                <w:rFonts w:ascii="宋体" w:eastAsia="宋体" w:hAnsi="宋体"/>
                <w:sz w:val="21"/>
                <w:lang w:val="en-US" w:eastAsia="zh-CN"/>
              </w:rPr>
              <w:br/>
              <w:t>在语段较长的交替传译中，我能使用增加、省略、显化、调整语序等手段</w:t>
            </w:r>
            <w:proofErr w:type="gramStart"/>
            <w:r w:rsidRPr="00DB7773">
              <w:rPr>
                <w:rStyle w:val="detailstyle"/>
                <w:rFonts w:ascii="宋体" w:eastAsia="宋体" w:hAnsi="宋体"/>
                <w:sz w:val="21"/>
                <w:lang w:val="en-US" w:eastAsia="zh-CN"/>
              </w:rPr>
              <w:t>保证译语产出</w:t>
            </w:r>
            <w:proofErr w:type="gramEnd"/>
            <w:r w:rsidRPr="00DB7773">
              <w:rPr>
                <w:rStyle w:val="detailstyle"/>
                <w:rFonts w:ascii="宋体" w:eastAsia="宋体" w:hAnsi="宋体"/>
                <w:sz w:val="21"/>
                <w:lang w:val="en-US" w:eastAsia="zh-CN"/>
              </w:rPr>
              <w:t>的准确性、完整性和流畅性。</w:t>
            </w:r>
          </w:p>
          <w:p w14:paraId="6AFC4728" w14:textId="7B952C66" w:rsidR="00EB5EBD" w:rsidRPr="00DB7773" w:rsidRDefault="00651124">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在语段较长的交替传译中，</w:t>
            </w:r>
            <w:r>
              <w:rPr>
                <w:rStyle w:val="detailstyle"/>
                <w:rFonts w:ascii="宋体" w:eastAsia="宋体" w:hAnsi="宋体" w:hint="eastAsia"/>
                <w:sz w:val="21"/>
                <w:lang w:val="en-US" w:eastAsia="zh-CN"/>
              </w:rPr>
              <w:t>我</w:t>
            </w:r>
            <w:r w:rsidR="00EB5EBD" w:rsidRPr="00DB7773">
              <w:rPr>
                <w:rStyle w:val="detailstyle"/>
                <w:rFonts w:ascii="宋体" w:eastAsia="宋体" w:hAnsi="宋体"/>
                <w:sz w:val="21"/>
                <w:lang w:val="en-US" w:eastAsia="zh-CN"/>
              </w:rPr>
              <w:t>能避免明显语法错误，表达流利，能利用非语言方式保证有效沟通。</w:t>
            </w:r>
          </w:p>
          <w:p w14:paraId="6B42BE4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在政要演讲、赛事直播、专家论证等同声传译中，我能译出信息密度较低、语速正常、无明显口音的讲话。</w:t>
            </w:r>
          </w:p>
          <w:p w14:paraId="7A8A36E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在同声传译中，我能使用预测、省略、归纳等策略分配注意力，能边听边分析、按适当意群切分源语句子，较为准确、完整、流畅地译出讲话的信息。</w:t>
            </w:r>
          </w:p>
          <w:p w14:paraId="2369340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在口译中，我能实时</w:t>
            </w:r>
            <w:proofErr w:type="gramStart"/>
            <w:r w:rsidRPr="00DB7773">
              <w:rPr>
                <w:rStyle w:val="detailstyle"/>
                <w:rFonts w:ascii="宋体" w:eastAsia="宋体" w:hAnsi="宋体"/>
                <w:sz w:val="21"/>
                <w:lang w:val="en-US" w:eastAsia="zh-CN"/>
              </w:rPr>
              <w:t>监控译语准确性</w:t>
            </w:r>
            <w:proofErr w:type="gramEnd"/>
            <w:r w:rsidRPr="00DB7773">
              <w:rPr>
                <w:rStyle w:val="detailstyle"/>
                <w:rFonts w:ascii="宋体" w:eastAsia="宋体" w:hAnsi="宋体"/>
                <w:sz w:val="21"/>
                <w:lang w:val="en-US" w:eastAsia="zh-CN"/>
              </w:rPr>
              <w:t>、流畅性、连贯性等。</w:t>
            </w:r>
          </w:p>
          <w:p w14:paraId="15FDD0F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我能评估并修正</w:t>
            </w:r>
            <w:proofErr w:type="gramStart"/>
            <w:r w:rsidRPr="00DB7773">
              <w:rPr>
                <w:rStyle w:val="detailstyle"/>
                <w:rFonts w:ascii="宋体" w:eastAsia="宋体" w:hAnsi="宋体"/>
                <w:sz w:val="21"/>
                <w:lang w:val="en-US" w:eastAsia="zh-CN"/>
              </w:rPr>
              <w:t>源语信息</w:t>
            </w:r>
            <w:proofErr w:type="gramEnd"/>
            <w:r w:rsidRPr="00DB7773">
              <w:rPr>
                <w:rStyle w:val="detailstyle"/>
                <w:rFonts w:ascii="宋体" w:eastAsia="宋体" w:hAnsi="宋体"/>
                <w:sz w:val="21"/>
                <w:lang w:val="en-US" w:eastAsia="zh-CN"/>
              </w:rPr>
              <w:t>传递中出现的错误。</w:t>
            </w:r>
          </w:p>
        </w:tc>
      </w:tr>
      <w:tr w:rsidR="00EB5EBD" w14:paraId="299976C1" w14:textId="77777777" w:rsidTr="004417B5">
        <w:trPr>
          <w:cantSplit/>
          <w:trHeight w:val="20"/>
          <w:jc w:val="center"/>
        </w:trPr>
        <w:tc>
          <w:tcPr>
            <w:tcW w:w="1227" w:type="dxa"/>
            <w:shd w:val="clear" w:color="000000" w:fill="FFFFFF"/>
            <w:vAlign w:val="center"/>
          </w:tcPr>
          <w:p w14:paraId="49D53432" w14:textId="77777777" w:rsidR="00EB5EBD" w:rsidRPr="00DB7773" w:rsidRDefault="00EB5EBD">
            <w:pPr>
              <w:pStyle w:val="af4"/>
              <w:spacing w:after="0"/>
              <w:jc w:val="center"/>
              <w:rPr>
                <w:rFonts w:ascii="宋体" w:hAnsi="宋体"/>
                <w:lang w:val="en-US" w:eastAsia="zh-CN"/>
              </w:rPr>
            </w:pPr>
            <w:r w:rsidRPr="00DB7773">
              <w:rPr>
                <w:rStyle w:val="detailstyle"/>
                <w:rFonts w:ascii="宋体" w:eastAsia="宋体" w:hAnsi="宋体"/>
                <w:sz w:val="21"/>
                <w:lang w:val="en-US" w:eastAsia="zh-CN"/>
              </w:rPr>
              <w:t>七级</w:t>
            </w:r>
          </w:p>
        </w:tc>
        <w:tc>
          <w:tcPr>
            <w:tcW w:w="8344" w:type="dxa"/>
            <w:shd w:val="clear" w:color="auto" w:fill="FFFFFF"/>
            <w:vAlign w:val="center"/>
          </w:tcPr>
          <w:p w14:paraId="1340515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我能借助笔记，译出信息密度适中、语速正常、语段较短的商务考察、科普讲座、旅游导</w:t>
            </w:r>
            <w:proofErr w:type="gramStart"/>
            <w:r w:rsidRPr="00DB7773">
              <w:rPr>
                <w:rStyle w:val="detailstyle"/>
                <w:rFonts w:ascii="宋体" w:eastAsia="宋体" w:hAnsi="宋体"/>
                <w:sz w:val="21"/>
                <w:lang w:val="en-US" w:eastAsia="zh-CN"/>
              </w:rPr>
              <w:t>览</w:t>
            </w:r>
            <w:proofErr w:type="gramEnd"/>
            <w:r w:rsidRPr="00DB7773">
              <w:rPr>
                <w:rStyle w:val="detailstyle"/>
                <w:rFonts w:ascii="宋体" w:eastAsia="宋体" w:hAnsi="宋体"/>
                <w:sz w:val="21"/>
                <w:lang w:val="en-US" w:eastAsia="zh-CN"/>
              </w:rPr>
              <w:t>等活动中的讲话。</w:t>
            </w:r>
          </w:p>
          <w:p w14:paraId="257DFF2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口译前，我能根据主题和讲话人的背景，了解相关知识、制作词汇表，主动预测口译信息。</w:t>
            </w:r>
          </w:p>
          <w:p w14:paraId="6DB3497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我能听懂、分析并记忆（脑记和笔记）讲话人的信息，能用较流畅的目的</w:t>
            </w:r>
            <w:proofErr w:type="gramStart"/>
            <w:r w:rsidRPr="00DB7773">
              <w:rPr>
                <w:rStyle w:val="detailstyle"/>
                <w:rFonts w:ascii="宋体" w:eastAsia="宋体" w:hAnsi="宋体"/>
                <w:sz w:val="21"/>
                <w:lang w:val="en-US" w:eastAsia="zh-CN"/>
              </w:rPr>
              <w:t>语表达源语</w:t>
            </w:r>
            <w:proofErr w:type="gramEnd"/>
            <w:r w:rsidRPr="00DB7773">
              <w:rPr>
                <w:rStyle w:val="detailstyle"/>
                <w:rFonts w:ascii="宋体" w:eastAsia="宋体" w:hAnsi="宋体"/>
                <w:sz w:val="21"/>
                <w:lang w:val="en-US" w:eastAsia="zh-CN"/>
              </w:rPr>
              <w:t>信息。</w:t>
            </w:r>
          </w:p>
          <w:p w14:paraId="1217796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遇到困难时，我能借助译前准备的材料或已积累的经验帮助译出。</w:t>
            </w:r>
          </w:p>
        </w:tc>
      </w:tr>
      <w:tr w:rsidR="00EB5EBD" w14:paraId="178052CF" w14:textId="77777777" w:rsidTr="004417B5">
        <w:trPr>
          <w:cantSplit/>
          <w:trHeight w:val="20"/>
          <w:jc w:val="center"/>
        </w:trPr>
        <w:tc>
          <w:tcPr>
            <w:tcW w:w="1227" w:type="dxa"/>
            <w:shd w:val="clear" w:color="000000" w:fill="FFFFFF"/>
            <w:vAlign w:val="center"/>
          </w:tcPr>
          <w:p w14:paraId="7F6D9A22" w14:textId="77777777" w:rsidR="00EB5EBD" w:rsidRPr="00DB7773" w:rsidRDefault="00EB5EBD">
            <w:pPr>
              <w:pStyle w:val="af4"/>
              <w:spacing w:after="0"/>
              <w:jc w:val="center"/>
              <w:rPr>
                <w:rFonts w:ascii="宋体" w:hAnsi="宋体"/>
                <w:lang w:val="en-US" w:eastAsia="zh-CN"/>
              </w:rPr>
            </w:pPr>
            <w:r w:rsidRPr="00DB7773">
              <w:rPr>
                <w:rStyle w:val="detailstyle"/>
                <w:rFonts w:ascii="宋体" w:eastAsia="宋体" w:hAnsi="宋体"/>
                <w:sz w:val="21"/>
                <w:lang w:val="en-US" w:eastAsia="zh-CN"/>
              </w:rPr>
              <w:t>六级</w:t>
            </w:r>
          </w:p>
        </w:tc>
        <w:tc>
          <w:tcPr>
            <w:tcW w:w="8344" w:type="dxa"/>
            <w:shd w:val="clear" w:color="auto" w:fill="FFFFFF"/>
            <w:vAlign w:val="center"/>
          </w:tcPr>
          <w:p w14:paraId="2ABF0A4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我能完成话题熟悉、语段较短的无笔记交替传译，如商务接待、陪同参观等。</w:t>
            </w:r>
          </w:p>
          <w:p w14:paraId="7DF93BD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我能通过组织方、互联网等各种途径，搜集与口译任务和讲话人背景相关的资料，完成口译前的相关准备。</w:t>
            </w:r>
          </w:p>
          <w:p w14:paraId="5D79E4A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我能听懂讲话人的主要意图，记忆讲话的主要信息，并能用目的</w:t>
            </w:r>
            <w:proofErr w:type="gramStart"/>
            <w:r w:rsidRPr="00DB7773">
              <w:rPr>
                <w:rStyle w:val="detailstyle"/>
                <w:rFonts w:ascii="宋体" w:eastAsia="宋体" w:hAnsi="宋体"/>
                <w:sz w:val="21"/>
                <w:lang w:val="en-US" w:eastAsia="zh-CN"/>
              </w:rPr>
              <w:t>语较为</w:t>
            </w:r>
            <w:proofErr w:type="gramEnd"/>
            <w:r w:rsidRPr="00DB7773">
              <w:rPr>
                <w:rStyle w:val="detailstyle"/>
                <w:rFonts w:ascii="宋体" w:eastAsia="宋体" w:hAnsi="宋体"/>
                <w:sz w:val="21"/>
                <w:lang w:val="en-US" w:eastAsia="zh-CN"/>
              </w:rPr>
              <w:t>准确地</w:t>
            </w:r>
            <w:proofErr w:type="gramStart"/>
            <w:r w:rsidRPr="00DB7773">
              <w:rPr>
                <w:rStyle w:val="detailstyle"/>
                <w:rFonts w:ascii="宋体" w:eastAsia="宋体" w:hAnsi="宋体"/>
                <w:sz w:val="21"/>
                <w:lang w:val="en-US" w:eastAsia="zh-CN"/>
              </w:rPr>
              <w:t>译出源语信息</w:t>
            </w:r>
            <w:proofErr w:type="gramEnd"/>
            <w:r w:rsidRPr="00DB7773">
              <w:rPr>
                <w:rStyle w:val="detailstyle"/>
                <w:rFonts w:ascii="宋体" w:eastAsia="宋体" w:hAnsi="宋体"/>
                <w:sz w:val="21"/>
                <w:lang w:val="en-US" w:eastAsia="zh-CN"/>
              </w:rPr>
              <w:t>。</w:t>
            </w:r>
          </w:p>
          <w:p w14:paraId="2846899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w:t>
            </w:r>
            <w:proofErr w:type="gramStart"/>
            <w:r w:rsidRPr="00DB7773">
              <w:rPr>
                <w:rStyle w:val="detailstyle"/>
                <w:rFonts w:ascii="宋体" w:eastAsia="宋体" w:hAnsi="宋体"/>
                <w:sz w:val="21"/>
                <w:lang w:val="en-US" w:eastAsia="zh-CN"/>
              </w:rPr>
              <w:t>监控译语的</w:t>
            </w:r>
            <w:proofErr w:type="gramEnd"/>
            <w:r w:rsidRPr="00DB7773">
              <w:rPr>
                <w:rStyle w:val="detailstyle"/>
                <w:rFonts w:ascii="宋体" w:eastAsia="宋体" w:hAnsi="宋体"/>
                <w:sz w:val="21"/>
                <w:lang w:val="en-US" w:eastAsia="zh-CN"/>
              </w:rPr>
              <w:t>准确性及完整性，及时修正错误。</w:t>
            </w:r>
          </w:p>
          <w:p w14:paraId="3519C11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w:t>
            </w:r>
            <w:proofErr w:type="gramStart"/>
            <w:r w:rsidRPr="00DB7773">
              <w:rPr>
                <w:rStyle w:val="detailstyle"/>
                <w:rFonts w:ascii="宋体" w:eastAsia="宋体" w:hAnsi="宋体"/>
                <w:sz w:val="21"/>
                <w:lang w:val="en-US" w:eastAsia="zh-CN"/>
              </w:rPr>
              <w:t>向讲话</w:t>
            </w:r>
            <w:proofErr w:type="gramEnd"/>
            <w:r w:rsidRPr="00DB7773">
              <w:rPr>
                <w:rStyle w:val="detailstyle"/>
                <w:rFonts w:ascii="宋体" w:eastAsia="宋体" w:hAnsi="宋体"/>
                <w:sz w:val="21"/>
                <w:lang w:val="en-US" w:eastAsia="zh-CN"/>
              </w:rPr>
              <w:t>人或听众求助口译中遇到的困难。</w:t>
            </w:r>
          </w:p>
          <w:p w14:paraId="3811A1F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我能事后及时反思口译过程以及存在困难的原因。</w:t>
            </w:r>
          </w:p>
        </w:tc>
      </w:tr>
      <w:tr w:rsidR="00EB5EBD" w14:paraId="3969E335" w14:textId="77777777" w:rsidTr="004417B5">
        <w:trPr>
          <w:cantSplit/>
          <w:trHeight w:val="20"/>
          <w:jc w:val="center"/>
        </w:trPr>
        <w:tc>
          <w:tcPr>
            <w:tcW w:w="1227" w:type="dxa"/>
            <w:shd w:val="clear" w:color="000000" w:fill="FFFFFF"/>
            <w:vAlign w:val="center"/>
          </w:tcPr>
          <w:p w14:paraId="30F598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auto" w:fill="FFFFFF"/>
            <w:vAlign w:val="center"/>
          </w:tcPr>
          <w:p w14:paraId="58DED34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w:t>
            </w:r>
            <w:r w:rsidRPr="00DB7773">
              <w:rPr>
                <w:rStyle w:val="detailstyle"/>
                <w:rFonts w:ascii="宋体" w:eastAsia="宋体" w:hAnsi="宋体"/>
                <w:sz w:val="21"/>
                <w:szCs w:val="21"/>
                <w:lang w:val="en-US" w:eastAsia="zh-CN"/>
              </w:rPr>
              <w:t>就简单的交流场景</w:t>
            </w:r>
            <w:r w:rsidRPr="00DB7773">
              <w:rPr>
                <w:rStyle w:val="detailstyle"/>
                <w:rFonts w:ascii="宋体" w:eastAsia="宋体" w:hAnsi="宋体"/>
                <w:sz w:val="21"/>
                <w:szCs w:val="21"/>
                <w:lang w:val="en-US" w:eastAsia="zh-TW"/>
              </w:rPr>
              <w:t>，</w:t>
            </w:r>
            <w:r w:rsidRPr="00DB7773">
              <w:rPr>
                <w:rStyle w:val="detailstyle"/>
                <w:rFonts w:ascii="宋体" w:eastAsia="宋体" w:hAnsi="宋体"/>
                <w:sz w:val="21"/>
                <w:lang w:val="en-US" w:eastAsia="zh-CN"/>
              </w:rPr>
              <w:t>如机场接送、陪同购物等，</w:t>
            </w:r>
            <w:r w:rsidRPr="00DB7773">
              <w:rPr>
                <w:rFonts w:hint="eastAsia"/>
                <w:lang w:val="en-US" w:eastAsia="zh-CN"/>
              </w:rPr>
              <w:t>完成口译任务</w:t>
            </w:r>
            <w:r w:rsidRPr="00DB7773">
              <w:rPr>
                <w:rStyle w:val="detailstyle"/>
                <w:rFonts w:ascii="宋体" w:eastAsia="宋体" w:hAnsi="宋体"/>
                <w:sz w:val="21"/>
                <w:lang w:val="en-US" w:eastAsia="zh-CN"/>
              </w:rPr>
              <w:t>，结合对主题和相关背景的了解，译出对话中的重要信息。</w:t>
            </w:r>
          </w:p>
          <w:p w14:paraId="775C003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 xml:space="preserve">口译前，我能做相应准备，如了解日程安排、活动主题和内容。 </w:t>
            </w:r>
          </w:p>
          <w:p w14:paraId="1F812B6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我能意识到口译中出现的明显错误并及时纠正。</w:t>
            </w:r>
          </w:p>
        </w:tc>
      </w:tr>
    </w:tbl>
    <w:p w14:paraId="253287A0"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101" w:name="_Toc497316832"/>
    </w:p>
    <w:p w14:paraId="1E89D274" w14:textId="4DA13B13" w:rsidR="0060540D" w:rsidRDefault="0060540D" w:rsidP="0060540D">
      <w:pPr>
        <w:pStyle w:val="5"/>
        <w:spacing w:before="0" w:after="0" w:line="240" w:lineRule="auto"/>
        <w:rPr>
          <w:rFonts w:ascii="宋体" w:hAnsi="宋体"/>
          <w:b w:val="0"/>
          <w:sz w:val="21"/>
        </w:rPr>
      </w:pPr>
      <w:r>
        <w:rPr>
          <w:rFonts w:ascii="宋体" w:hAnsi="宋体"/>
          <w:b w:val="0"/>
          <w:sz w:val="21"/>
        </w:rPr>
        <w:lastRenderedPageBreak/>
        <w:t>表86</w:t>
      </w:r>
      <w:r w:rsidR="006979A0">
        <w:rPr>
          <w:rFonts w:ascii="宋体" w:hAnsi="宋体"/>
          <w:b w:val="0"/>
          <w:sz w:val="21"/>
        </w:rPr>
        <w:t xml:space="preserve"> </w:t>
      </w:r>
      <w:r>
        <w:rPr>
          <w:rFonts w:ascii="宋体" w:hAnsi="宋体"/>
          <w:b w:val="0"/>
          <w:sz w:val="21"/>
        </w:rPr>
        <w:t xml:space="preserve"> 笔译能力自我评价</w:t>
      </w:r>
      <w:r>
        <w:rPr>
          <w:rFonts w:ascii="宋体" w:hAnsi="宋体" w:hint="eastAsia"/>
          <w:b w:val="0"/>
          <w:sz w:val="21"/>
        </w:rPr>
        <w:t>量表</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60540D" w14:paraId="7F2B3D44" w14:textId="77777777" w:rsidTr="004417B5">
        <w:trPr>
          <w:trHeight w:val="20"/>
          <w:jc w:val="center"/>
        </w:trPr>
        <w:tc>
          <w:tcPr>
            <w:tcW w:w="1227" w:type="dxa"/>
            <w:shd w:val="clear" w:color="000000" w:fill="FFFFFF"/>
            <w:vAlign w:val="center"/>
          </w:tcPr>
          <w:p w14:paraId="285B7100"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tcPr>
          <w:p w14:paraId="570AE411"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我能翻译外交文书</w:t>
            </w:r>
            <w:r w:rsidRPr="00DB7773">
              <w:rPr>
                <w:rFonts w:ascii="宋体" w:hAnsi="宋体" w:hint="eastAsia"/>
                <w:lang w:val="en-US" w:eastAsia="zh-CN"/>
              </w:rPr>
              <w:t>和</w:t>
            </w:r>
            <w:proofErr w:type="gramStart"/>
            <w:r w:rsidRPr="00DB7773">
              <w:rPr>
                <w:rFonts w:ascii="宋体" w:hAnsi="宋体" w:hint="eastAsia"/>
                <w:lang w:val="en-US" w:eastAsia="zh-CN"/>
              </w:rPr>
              <w:t>各类</w:t>
            </w:r>
            <w:r w:rsidRPr="00DB7773">
              <w:rPr>
                <w:rFonts w:ascii="宋体" w:hAnsi="宋体"/>
                <w:lang w:val="en-US" w:eastAsia="zh-CN"/>
              </w:rPr>
              <w:t>招投标</w:t>
            </w:r>
            <w:proofErr w:type="gramEnd"/>
            <w:r w:rsidRPr="00DB7773">
              <w:rPr>
                <w:rFonts w:ascii="宋体" w:hAnsi="宋体"/>
                <w:lang w:val="en-US" w:eastAsia="zh-CN"/>
              </w:rPr>
              <w:t>文</w:t>
            </w:r>
            <w:r w:rsidRPr="00DB7773">
              <w:rPr>
                <w:rFonts w:ascii="宋体" w:hAnsi="宋体" w:hint="eastAsia"/>
                <w:lang w:val="en-US" w:eastAsia="zh-CN"/>
              </w:rPr>
              <w:t>件，</w:t>
            </w:r>
            <w:r w:rsidRPr="00DB7773">
              <w:rPr>
                <w:rFonts w:ascii="宋体" w:hAnsi="宋体"/>
                <w:lang w:val="en-US" w:eastAsia="zh-CN"/>
              </w:rPr>
              <w:t>译文准确、符合行业规范</w:t>
            </w:r>
            <w:r w:rsidRPr="00DB7773">
              <w:rPr>
                <w:rFonts w:ascii="宋体" w:hAnsi="宋体" w:hint="eastAsia"/>
                <w:lang w:val="en-US" w:eastAsia="zh-CN"/>
              </w:rPr>
              <w:t>。</w:t>
            </w:r>
          </w:p>
          <w:p w14:paraId="57DC3C90"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我能翻译各类文学作品，译文风格</w:t>
            </w:r>
            <w:r w:rsidRPr="00DB7773">
              <w:rPr>
                <w:rFonts w:ascii="宋体" w:hAnsi="宋体" w:hint="eastAsia"/>
                <w:lang w:val="en-US" w:eastAsia="zh-CN"/>
              </w:rPr>
              <w:t>接近</w:t>
            </w:r>
            <w:r w:rsidRPr="00DB7773">
              <w:rPr>
                <w:rFonts w:ascii="宋体" w:hAnsi="宋体"/>
                <w:lang w:val="en-US" w:eastAsia="zh-CN"/>
              </w:rPr>
              <w:t>原文。</w:t>
            </w:r>
          </w:p>
          <w:p w14:paraId="370C38BB"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我能翻译各类学术论文和著作，译文内容准确</w:t>
            </w:r>
            <w:r w:rsidRPr="00DB7773">
              <w:rPr>
                <w:rFonts w:ascii="宋体" w:hAnsi="宋体" w:hint="eastAsia"/>
                <w:lang w:val="en-US" w:eastAsia="zh-CN"/>
              </w:rPr>
              <w:t>，</w:t>
            </w:r>
            <w:r w:rsidRPr="00DB7773">
              <w:rPr>
                <w:rFonts w:ascii="宋体" w:hAnsi="宋体"/>
                <w:lang w:val="en-US" w:eastAsia="zh-CN"/>
              </w:rPr>
              <w:t>格式规范</w:t>
            </w:r>
            <w:r w:rsidRPr="00DB7773">
              <w:rPr>
                <w:rFonts w:ascii="宋体" w:hAnsi="宋体" w:hint="eastAsia"/>
                <w:lang w:val="en-US" w:eastAsia="zh-CN"/>
              </w:rPr>
              <w:t>。</w:t>
            </w:r>
          </w:p>
          <w:p w14:paraId="6AE91E4B"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熟练使用各</w:t>
            </w:r>
            <w:r w:rsidRPr="00DB7773">
              <w:rPr>
                <w:rFonts w:ascii="宋体" w:hAnsi="宋体" w:hint="eastAsia"/>
                <w:lang w:val="en-US" w:eastAsia="zh-CN"/>
              </w:rPr>
              <w:t>类翻译软件和</w:t>
            </w:r>
            <w:r w:rsidRPr="00DB7773">
              <w:rPr>
                <w:rFonts w:ascii="宋体" w:hAnsi="宋体"/>
                <w:lang w:val="en-US" w:eastAsia="zh-CN"/>
              </w:rPr>
              <w:t>工具</w:t>
            </w:r>
            <w:r w:rsidRPr="00DB7773">
              <w:rPr>
                <w:rFonts w:ascii="宋体" w:hAnsi="宋体" w:hint="eastAsia"/>
                <w:lang w:val="en-US" w:eastAsia="zh-CN"/>
              </w:rPr>
              <w:t>。</w:t>
            </w:r>
          </w:p>
          <w:p w14:paraId="0C3C2493"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我能熟练</w:t>
            </w:r>
            <w:r w:rsidRPr="00DB7773">
              <w:rPr>
                <w:rFonts w:ascii="宋体" w:hAnsi="宋体"/>
                <w:lang w:val="en-US" w:eastAsia="zh-CN"/>
              </w:rPr>
              <w:t>运用各种</w:t>
            </w:r>
            <w:r w:rsidRPr="00DB7773">
              <w:rPr>
                <w:rFonts w:ascii="宋体" w:hAnsi="宋体" w:hint="eastAsia"/>
                <w:lang w:val="en-US" w:eastAsia="zh-CN"/>
              </w:rPr>
              <w:t>翻译</w:t>
            </w:r>
            <w:r w:rsidRPr="00DB7773">
              <w:rPr>
                <w:rFonts w:ascii="宋体" w:hAnsi="宋体"/>
                <w:lang w:val="en-US" w:eastAsia="zh-CN"/>
              </w:rPr>
              <w:t>策略解决翻译问题</w:t>
            </w:r>
            <w:r w:rsidRPr="00DB7773">
              <w:rPr>
                <w:rFonts w:ascii="宋体" w:hAnsi="宋体" w:hint="eastAsia"/>
                <w:lang w:val="en-US" w:eastAsia="zh-CN"/>
              </w:rPr>
              <w:t>。</w:t>
            </w:r>
            <w:r w:rsidRPr="00DB7773">
              <w:rPr>
                <w:rFonts w:ascii="宋体" w:hAnsi="宋体"/>
                <w:lang w:val="en-US" w:eastAsia="zh-CN"/>
              </w:rPr>
              <w:t xml:space="preserve"> </w:t>
            </w:r>
          </w:p>
          <w:p w14:paraId="7A53E2A8"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我能在</w:t>
            </w:r>
            <w:r w:rsidRPr="00DB7773">
              <w:rPr>
                <w:rFonts w:ascii="宋体" w:hAnsi="宋体"/>
                <w:lang w:val="en-US" w:eastAsia="zh-CN"/>
              </w:rPr>
              <w:t>译后运用恰当的翻译标准综合评价译文质量，独立修订并完善译文。</w:t>
            </w:r>
          </w:p>
        </w:tc>
      </w:tr>
      <w:tr w:rsidR="0060540D" w14:paraId="5D2CC7EB" w14:textId="77777777" w:rsidTr="004417B5">
        <w:trPr>
          <w:trHeight w:val="20"/>
          <w:jc w:val="center"/>
        </w:trPr>
        <w:tc>
          <w:tcPr>
            <w:tcW w:w="1227" w:type="dxa"/>
            <w:shd w:val="clear" w:color="000000" w:fill="FFFFFF"/>
            <w:vAlign w:val="center"/>
          </w:tcPr>
          <w:p w14:paraId="38DA4BD2"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tcPr>
          <w:p w14:paraId="299B8358"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我能翻译人物描写和景物描写</w:t>
            </w:r>
            <w:r w:rsidRPr="00DB7773">
              <w:rPr>
                <w:rFonts w:ascii="宋体" w:hAnsi="宋体" w:hint="eastAsia"/>
                <w:lang w:val="en-US" w:eastAsia="zh-CN"/>
              </w:rPr>
              <w:t xml:space="preserve">，译文语言生动。 </w:t>
            </w:r>
          </w:p>
          <w:p w14:paraId="4E0A8875"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我能翻译熟悉领域的论文、著作，译文清晰，语言流畅</w:t>
            </w:r>
            <w:r w:rsidRPr="00DB7773">
              <w:rPr>
                <w:rFonts w:ascii="宋体" w:hAnsi="宋体" w:hint="eastAsia"/>
                <w:lang w:val="en-US" w:eastAsia="zh-CN"/>
              </w:rPr>
              <w:t>。</w:t>
            </w:r>
          </w:p>
          <w:p w14:paraId="0521C0E8"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我能建立术语库。</w:t>
            </w:r>
          </w:p>
          <w:p w14:paraId="7AF233EF"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分析原文的体裁风格、文化背景及创作方法。</w:t>
            </w:r>
          </w:p>
          <w:p w14:paraId="38BF45BF"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我能在译文中体现</w:t>
            </w:r>
            <w:r w:rsidRPr="00DB7773">
              <w:rPr>
                <w:rFonts w:ascii="宋体" w:hAnsi="宋体"/>
                <w:lang w:val="en-US" w:eastAsia="zh-CN"/>
              </w:rPr>
              <w:t>原文的言外之意，再现原文的风格、语气和细微之处。</w:t>
            </w:r>
          </w:p>
          <w:p w14:paraId="1CE375D9"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我能在译后修正修辞手段使用和文化内涵表达的不当之处。</w:t>
            </w:r>
          </w:p>
        </w:tc>
      </w:tr>
      <w:tr w:rsidR="0060540D" w14:paraId="3E066B93" w14:textId="77777777" w:rsidTr="004417B5">
        <w:trPr>
          <w:trHeight w:val="20"/>
          <w:jc w:val="center"/>
        </w:trPr>
        <w:tc>
          <w:tcPr>
            <w:tcW w:w="1227" w:type="dxa"/>
            <w:shd w:val="clear" w:color="000000" w:fill="FFFFFF"/>
            <w:vAlign w:val="center"/>
          </w:tcPr>
          <w:p w14:paraId="19FE6428"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tcPr>
          <w:p w14:paraId="4F550794"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我能翻译与</w:t>
            </w:r>
            <w:r w:rsidRPr="00DB7773">
              <w:rPr>
                <w:rFonts w:ascii="宋体" w:hAnsi="宋体" w:hint="eastAsia"/>
                <w:lang w:val="en-US" w:eastAsia="zh-CN"/>
              </w:rPr>
              <w:t>留学和求职相关的</w:t>
            </w:r>
            <w:r w:rsidRPr="00DB7773">
              <w:rPr>
                <w:rFonts w:ascii="宋体" w:hAnsi="宋体"/>
                <w:lang w:val="en-US" w:eastAsia="zh-CN"/>
              </w:rPr>
              <w:t>申请书和推荐信</w:t>
            </w:r>
            <w:r w:rsidRPr="00DB7773">
              <w:rPr>
                <w:rFonts w:ascii="宋体" w:hAnsi="宋体" w:hint="eastAsia"/>
                <w:lang w:val="en-US" w:eastAsia="zh-CN"/>
              </w:rPr>
              <w:t>。</w:t>
            </w:r>
          </w:p>
          <w:p w14:paraId="0C10A9B0"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我能翻译社科、商业类的评论文章，译文表达连贯，与原文观点、态度一致。</w:t>
            </w:r>
          </w:p>
          <w:p w14:paraId="764A6E25"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我能翻译语言复杂的散文、故事，译文再现原文的主题</w:t>
            </w:r>
            <w:r w:rsidRPr="00DB7773">
              <w:rPr>
                <w:rFonts w:ascii="宋体" w:hAnsi="宋体" w:hint="eastAsia"/>
                <w:lang w:val="en-US" w:eastAsia="zh-CN"/>
              </w:rPr>
              <w:t>、情感、</w:t>
            </w:r>
            <w:r w:rsidRPr="00DB7773">
              <w:rPr>
                <w:rFonts w:ascii="宋体" w:hAnsi="宋体"/>
                <w:lang w:val="en-US" w:eastAsia="zh-CN"/>
              </w:rPr>
              <w:t>情节。</w:t>
            </w:r>
          </w:p>
          <w:p w14:paraId="20707DE6"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我能准确地翻译公务文件，如请柬、外事访问日程表等</w:t>
            </w:r>
            <w:r w:rsidRPr="00DB7773">
              <w:rPr>
                <w:rFonts w:ascii="宋体" w:hAnsi="宋体" w:hint="eastAsia"/>
                <w:lang w:val="en-US" w:eastAsia="zh-CN"/>
              </w:rPr>
              <w:t>。</w:t>
            </w:r>
          </w:p>
          <w:p w14:paraId="169AAF28"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我能翻译熟悉领域的演示文稿、备忘录等，译文格式符合行业规范。</w:t>
            </w:r>
          </w:p>
          <w:p w14:paraId="473E59C3"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我能在译前</w:t>
            </w:r>
            <w:r w:rsidRPr="00DB7773">
              <w:rPr>
                <w:rFonts w:ascii="宋体" w:hAnsi="宋体"/>
                <w:lang w:val="en-US" w:eastAsia="zh-CN"/>
              </w:rPr>
              <w:t>正确识别原文的交际目的</w:t>
            </w:r>
            <w:r w:rsidRPr="00DB7773">
              <w:rPr>
                <w:rFonts w:ascii="宋体" w:hAnsi="宋体" w:hint="eastAsia"/>
                <w:lang w:val="en-US" w:eastAsia="zh-CN"/>
              </w:rPr>
              <w:t>，使</w:t>
            </w:r>
            <w:r w:rsidRPr="00DB7773">
              <w:rPr>
                <w:rFonts w:ascii="宋体" w:hAnsi="宋体"/>
                <w:lang w:val="en-US" w:eastAsia="zh-CN"/>
              </w:rPr>
              <w:t>译文有效传递原文信息</w:t>
            </w:r>
            <w:r w:rsidRPr="00DB7773">
              <w:rPr>
                <w:rFonts w:ascii="宋体" w:hAnsi="宋体" w:hint="eastAsia"/>
                <w:lang w:val="en-US" w:eastAsia="zh-CN"/>
              </w:rPr>
              <w:t>，并</w:t>
            </w:r>
            <w:r w:rsidRPr="00DB7773">
              <w:rPr>
                <w:rFonts w:ascii="宋体" w:hAnsi="宋体"/>
                <w:lang w:val="en-US" w:eastAsia="zh-CN"/>
              </w:rPr>
              <w:t>在译后</w:t>
            </w:r>
            <w:r w:rsidRPr="00DB7773">
              <w:rPr>
                <w:rFonts w:ascii="宋体" w:hAnsi="宋体" w:hint="eastAsia"/>
                <w:lang w:val="en-US" w:eastAsia="zh-CN"/>
              </w:rPr>
              <w:t>进行自我修订</w:t>
            </w:r>
            <w:r w:rsidRPr="00DB7773">
              <w:rPr>
                <w:rFonts w:ascii="宋体" w:hAnsi="宋体"/>
                <w:lang w:val="en-US" w:eastAsia="zh-CN"/>
              </w:rPr>
              <w:t>。</w:t>
            </w:r>
          </w:p>
        </w:tc>
      </w:tr>
      <w:tr w:rsidR="0060540D" w14:paraId="496C0F86" w14:textId="77777777" w:rsidTr="004417B5">
        <w:trPr>
          <w:trHeight w:val="20"/>
          <w:jc w:val="center"/>
        </w:trPr>
        <w:tc>
          <w:tcPr>
            <w:tcW w:w="1227" w:type="dxa"/>
            <w:shd w:val="clear" w:color="000000" w:fill="FFFFFF"/>
            <w:vAlign w:val="center"/>
          </w:tcPr>
          <w:p w14:paraId="1759C929"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tcPr>
          <w:p w14:paraId="6A86ECCE"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我能翻译熟悉领域的新闻稿，译文主要信息完整，关键词准确。</w:t>
            </w:r>
          </w:p>
          <w:p w14:paraId="55377C8B"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我能翻译短小的科普文章，译文主要信息准确</w:t>
            </w:r>
            <w:r w:rsidRPr="00DB7773">
              <w:rPr>
                <w:rFonts w:ascii="宋体" w:hAnsi="宋体" w:hint="eastAsia"/>
                <w:lang w:val="en-US" w:eastAsia="zh-CN"/>
              </w:rPr>
              <w:t>，</w:t>
            </w:r>
            <w:r w:rsidRPr="00DB7773">
              <w:rPr>
                <w:rFonts w:ascii="宋体" w:hAnsi="宋体"/>
                <w:lang w:val="en-US" w:eastAsia="zh-CN"/>
              </w:rPr>
              <w:t>语言流畅。</w:t>
            </w:r>
          </w:p>
          <w:p w14:paraId="4CB1B4F1"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w:t>
            </w:r>
            <w:r w:rsidRPr="00DB7773">
              <w:rPr>
                <w:rFonts w:ascii="宋体" w:hAnsi="宋体"/>
                <w:szCs w:val="21"/>
                <w:lang w:val="en-US" w:eastAsia="zh-CN"/>
              </w:rPr>
              <w:t>翻译描写性短文，</w:t>
            </w:r>
            <w:r w:rsidRPr="00DB7773">
              <w:rPr>
                <w:rFonts w:ascii="宋体" w:hAnsi="宋体"/>
                <w:lang w:val="en-US" w:eastAsia="zh-CN"/>
              </w:rPr>
              <w:t>译文内容完整，层次清晰。</w:t>
            </w:r>
          </w:p>
          <w:p w14:paraId="58775039"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我能翻译语言简单的</w:t>
            </w:r>
            <w:r w:rsidRPr="00DB7773">
              <w:rPr>
                <w:rFonts w:ascii="宋体" w:hAnsi="宋体" w:hint="eastAsia"/>
                <w:lang w:val="en-US" w:eastAsia="zh-CN"/>
              </w:rPr>
              <w:t>家电</w:t>
            </w:r>
            <w:r w:rsidRPr="00DB7773">
              <w:rPr>
                <w:rFonts w:ascii="宋体" w:hAnsi="宋体"/>
                <w:lang w:val="en-US" w:eastAsia="zh-CN"/>
              </w:rPr>
              <w:t>操作指南，译文简洁流畅，通俗易懂。</w:t>
            </w:r>
          </w:p>
          <w:p w14:paraId="744D9044"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我能翻译篇幅短小的求职信、推荐信、邀请函等信件，译文</w:t>
            </w:r>
            <w:r w:rsidRPr="00DB7773">
              <w:rPr>
                <w:rFonts w:ascii="宋体" w:hAnsi="宋体" w:hint="eastAsia"/>
                <w:lang w:val="en-US" w:eastAsia="zh-CN"/>
              </w:rPr>
              <w:t>主要</w:t>
            </w:r>
            <w:r w:rsidRPr="00DB7773">
              <w:rPr>
                <w:rFonts w:ascii="宋体" w:hAnsi="宋体"/>
                <w:lang w:val="en-US" w:eastAsia="zh-CN"/>
              </w:rPr>
              <w:t>信息准确。</w:t>
            </w:r>
          </w:p>
          <w:p w14:paraId="5EA480AE"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szCs w:val="21"/>
                <w:lang w:val="en-US" w:eastAsia="zh-CN"/>
              </w:rPr>
              <w:t>正确</w:t>
            </w:r>
            <w:r w:rsidRPr="00DB7773">
              <w:rPr>
                <w:rFonts w:ascii="宋体" w:hAnsi="宋体"/>
                <w:lang w:val="en-US" w:eastAsia="zh-CN"/>
              </w:rPr>
              <w:t>运用省略、合并等方法处理</w:t>
            </w:r>
            <w:r w:rsidRPr="00DB7773">
              <w:rPr>
                <w:rFonts w:ascii="宋体" w:hAnsi="宋体" w:hint="eastAsia"/>
                <w:lang w:val="en-US" w:eastAsia="zh-CN"/>
              </w:rPr>
              <w:t>原文中的</w:t>
            </w:r>
            <w:r w:rsidRPr="00DB7773">
              <w:rPr>
                <w:rFonts w:ascii="宋体" w:hAnsi="宋体"/>
                <w:lang w:val="en-US" w:eastAsia="zh-CN"/>
              </w:rPr>
              <w:t>重复信息</w:t>
            </w:r>
            <w:r w:rsidRPr="00DB7773">
              <w:rPr>
                <w:rFonts w:ascii="宋体" w:hAnsi="宋体" w:hint="eastAsia"/>
                <w:lang w:val="en-US" w:eastAsia="zh-CN"/>
              </w:rPr>
              <w:t>。</w:t>
            </w:r>
          </w:p>
          <w:p w14:paraId="67E97657"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使用复合句、非谓语动词短语、介词短语等来处理原文中的修饰成分</w:t>
            </w:r>
            <w:r w:rsidRPr="00DB7773">
              <w:rPr>
                <w:rFonts w:ascii="宋体" w:hAnsi="宋体" w:hint="eastAsia"/>
                <w:lang w:val="en-US" w:eastAsia="zh-CN"/>
              </w:rPr>
              <w:t>。</w:t>
            </w:r>
          </w:p>
          <w:p w14:paraId="026DCD5D"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根据英语句式的表达习惯，在译文中增加连接词等表示逻辑关系的词语</w:t>
            </w:r>
            <w:r w:rsidRPr="00DB7773">
              <w:rPr>
                <w:rFonts w:ascii="宋体" w:hAnsi="宋体" w:hint="eastAsia"/>
                <w:lang w:val="en-US" w:eastAsia="zh-CN"/>
              </w:rPr>
              <w:t>。</w:t>
            </w:r>
          </w:p>
        </w:tc>
      </w:tr>
      <w:tr w:rsidR="0060540D" w14:paraId="0FAE9A3E" w14:textId="77777777" w:rsidTr="004417B5">
        <w:trPr>
          <w:trHeight w:val="20"/>
          <w:jc w:val="center"/>
        </w:trPr>
        <w:tc>
          <w:tcPr>
            <w:tcW w:w="1227" w:type="dxa"/>
            <w:shd w:val="clear" w:color="000000" w:fill="FFFFFF"/>
            <w:vAlign w:val="center"/>
          </w:tcPr>
          <w:p w14:paraId="519C5E00"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tcPr>
          <w:p w14:paraId="76CEFA11"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w:t>
            </w:r>
            <w:r w:rsidRPr="00DB7773">
              <w:rPr>
                <w:rFonts w:ascii="宋体" w:hAnsi="宋体" w:hint="eastAsia"/>
                <w:lang w:val="en-US" w:eastAsia="zh-CN"/>
              </w:rPr>
              <w:t>常见的篇幅</w:t>
            </w:r>
            <w:r w:rsidRPr="00DB7773">
              <w:rPr>
                <w:rFonts w:ascii="宋体" w:hAnsi="宋体"/>
                <w:lang w:val="en-US" w:eastAsia="zh-CN"/>
              </w:rPr>
              <w:t>短小</w:t>
            </w:r>
            <w:r w:rsidRPr="00DB7773">
              <w:rPr>
                <w:rFonts w:ascii="宋体" w:hAnsi="宋体" w:hint="eastAsia"/>
                <w:lang w:val="en-US" w:eastAsia="zh-CN"/>
              </w:rPr>
              <w:t>的</w:t>
            </w:r>
            <w:r w:rsidRPr="00DB7773">
              <w:rPr>
                <w:rFonts w:ascii="宋体" w:hAnsi="宋体"/>
                <w:lang w:val="en-US" w:eastAsia="zh-CN"/>
              </w:rPr>
              <w:t>证明文件</w:t>
            </w:r>
            <w:r w:rsidRPr="00DB7773">
              <w:rPr>
                <w:rFonts w:ascii="宋体" w:hAnsi="宋体" w:hint="eastAsia"/>
                <w:lang w:val="en-US" w:eastAsia="zh-CN"/>
              </w:rPr>
              <w:t>或通知</w:t>
            </w:r>
            <w:r w:rsidRPr="00DB7773">
              <w:rPr>
                <w:rFonts w:ascii="宋体" w:hAnsi="宋体"/>
                <w:lang w:val="en-US" w:eastAsia="zh-CN"/>
              </w:rPr>
              <w:t>，</w:t>
            </w:r>
            <w:r w:rsidRPr="00DB7773">
              <w:rPr>
                <w:rFonts w:ascii="宋体" w:hAnsi="宋体" w:hint="eastAsia"/>
                <w:lang w:val="en-US" w:eastAsia="zh-CN"/>
              </w:rPr>
              <w:t>译文</w:t>
            </w:r>
            <w:r w:rsidRPr="00DB7773">
              <w:rPr>
                <w:rFonts w:ascii="宋体" w:hAnsi="宋体"/>
                <w:lang w:val="en-US" w:eastAsia="zh-CN"/>
              </w:rPr>
              <w:t>准确、规范。</w:t>
            </w:r>
          </w:p>
          <w:p w14:paraId="7D5C56BB"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我能翻译简单的场景描写。</w:t>
            </w:r>
          </w:p>
          <w:p w14:paraId="5A784E2D"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我能翻译校园活动日程安排</w:t>
            </w:r>
            <w:r w:rsidRPr="00DB7773">
              <w:rPr>
                <w:rFonts w:ascii="宋体" w:hAnsi="宋体" w:hint="eastAsia"/>
                <w:lang w:val="en-US" w:eastAsia="zh-CN"/>
              </w:rPr>
              <w:t>。</w:t>
            </w:r>
          </w:p>
          <w:p w14:paraId="545BF322" w14:textId="77777777" w:rsidR="0060540D" w:rsidRPr="00DB7773" w:rsidRDefault="0060540D" w:rsidP="00347DFE">
            <w:pPr>
              <w:pStyle w:val="af4"/>
              <w:spacing w:after="0"/>
              <w:rPr>
                <w:rFonts w:ascii="宋体" w:hAnsi="宋体"/>
                <w:szCs w:val="21"/>
                <w:lang w:val="en-US" w:eastAsia="zh-CN"/>
              </w:rPr>
            </w:pPr>
            <w:r w:rsidRPr="00DB7773">
              <w:rPr>
                <w:rFonts w:ascii="宋体" w:hAnsi="宋体"/>
                <w:szCs w:val="21"/>
                <w:lang w:val="en-US" w:eastAsia="zh-CN"/>
              </w:rPr>
              <w:t>我能翻译</w:t>
            </w:r>
            <w:r w:rsidRPr="00DB7773">
              <w:rPr>
                <w:rFonts w:ascii="宋体" w:hAnsi="宋体" w:hint="eastAsia"/>
                <w:szCs w:val="21"/>
                <w:lang w:val="en-US" w:eastAsia="zh-CN"/>
              </w:rPr>
              <w:t>与</w:t>
            </w:r>
            <w:r w:rsidRPr="00DB7773">
              <w:rPr>
                <w:rFonts w:ascii="宋体" w:hAnsi="宋体"/>
                <w:szCs w:val="21"/>
                <w:lang w:val="en-US" w:eastAsia="zh-CN"/>
              </w:rPr>
              <w:t>社会文化和学习相关的短文或书籍的章节。</w:t>
            </w:r>
          </w:p>
          <w:p w14:paraId="668B3092" w14:textId="77777777" w:rsidR="0060540D" w:rsidRPr="00DB7773" w:rsidRDefault="0060540D" w:rsidP="00347DFE">
            <w:pPr>
              <w:pStyle w:val="af4"/>
              <w:spacing w:after="0"/>
              <w:rPr>
                <w:rFonts w:ascii="宋体" w:hAnsi="宋体"/>
                <w:lang w:val="en-US" w:eastAsia="zh-CN"/>
              </w:rPr>
            </w:pPr>
            <w:r w:rsidRPr="00DB7773">
              <w:rPr>
                <w:rFonts w:ascii="宋体" w:hAnsi="宋体" w:hint="eastAsia"/>
                <w:szCs w:val="21"/>
                <w:lang w:val="en-US" w:eastAsia="zh-CN"/>
              </w:rPr>
              <w:t>我</w:t>
            </w:r>
            <w:r w:rsidRPr="00DB7773">
              <w:rPr>
                <w:rFonts w:ascii="宋体" w:hAnsi="宋体"/>
                <w:lang w:val="en-US" w:eastAsia="zh-CN"/>
              </w:rPr>
              <w:t>能在译前明确翻译目的，借助工具书或网络资源等手段查询词义。</w:t>
            </w:r>
          </w:p>
          <w:p w14:paraId="04D34D59"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根据英语语法习惯恰当补充词语，确保译文语法结构完整</w:t>
            </w:r>
            <w:r w:rsidRPr="00DB7773">
              <w:rPr>
                <w:rFonts w:ascii="宋体" w:hAnsi="宋体" w:hint="eastAsia"/>
                <w:lang w:val="en-US" w:eastAsia="zh-CN"/>
              </w:rPr>
              <w:t>。</w:t>
            </w:r>
          </w:p>
          <w:p w14:paraId="394B0FEC"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在译后查询工具书和</w:t>
            </w:r>
            <w:r w:rsidRPr="00DB7773">
              <w:rPr>
                <w:rFonts w:ascii="宋体" w:hAnsi="宋体" w:hint="eastAsia"/>
                <w:lang w:val="en-US" w:eastAsia="zh-CN"/>
              </w:rPr>
              <w:t>/或</w:t>
            </w:r>
            <w:r w:rsidRPr="00DB7773">
              <w:rPr>
                <w:rFonts w:ascii="宋体" w:hAnsi="宋体"/>
                <w:lang w:val="en-US" w:eastAsia="zh-CN"/>
              </w:rPr>
              <w:t>网络资源修正译文用词和语法的不当之处。</w:t>
            </w:r>
          </w:p>
        </w:tc>
      </w:tr>
      <w:bookmarkEnd w:id="101"/>
    </w:tbl>
    <w:p w14:paraId="46167FB5" w14:textId="6BAC3AC2" w:rsidR="00B805F6" w:rsidRDefault="00B805F6">
      <w:pPr>
        <w:pStyle w:val="5"/>
        <w:spacing w:before="0" w:after="0" w:line="240" w:lineRule="auto"/>
        <w:rPr>
          <w:rFonts w:ascii="宋体" w:hAnsi="宋体"/>
          <w:kern w:val="0"/>
          <w:szCs w:val="21"/>
          <w:lang w:bidi="en-US"/>
        </w:rPr>
      </w:pPr>
    </w:p>
    <w:p w14:paraId="2FD23E07" w14:textId="34E05814" w:rsidR="00EB5EBD" w:rsidRPr="00D32317" w:rsidRDefault="00EB5EBD" w:rsidP="00A22D2C">
      <w:pPr>
        <w:tabs>
          <w:tab w:val="left" w:pos="2220"/>
        </w:tabs>
        <w:rPr>
          <w:lang w:val="x-none" w:eastAsia="x-none" w:bidi="en-US"/>
        </w:rPr>
      </w:pPr>
    </w:p>
    <w:sectPr w:rsidR="00EB5EBD" w:rsidRPr="00D32317" w:rsidSect="00B805F6">
      <w:headerReference w:type="even" r:id="rId16"/>
      <w:headerReference w:type="default" r:id="rId17"/>
      <w:footerReference w:type="default" r:id="rId18"/>
      <w:pgSz w:w="11907" w:h="16839"/>
      <w:pgMar w:top="1418" w:right="1134" w:bottom="1134" w:left="1418" w:header="1418" w:footer="85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CC6D7" w14:textId="77777777" w:rsidR="004F34A8" w:rsidRDefault="004F34A8">
      <w:r>
        <w:separator/>
      </w:r>
    </w:p>
  </w:endnote>
  <w:endnote w:type="continuationSeparator" w:id="0">
    <w:p w14:paraId="65F31F1F" w14:textId="77777777" w:rsidR="004F34A8" w:rsidRDefault="004F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華康中明體">
    <w:altName w:val="Microsoft JhengHei"/>
    <w:charset w:val="88"/>
    <w:family w:val="modern"/>
    <w:pitch w:val="default"/>
    <w:sig w:usb0="00000000" w:usb1="00000000" w:usb2="00000016" w:usb3="00000000" w:csb0="00100000" w:csb1="00000000"/>
  </w:font>
  <w:font w:name="Calibri Light">
    <w:charset w:val="00"/>
    <w:family w:val="swiss"/>
    <w:pitch w:val="variable"/>
    <w:sig w:usb0="A00002EF" w:usb1="4000207B" w:usb2="00000000" w:usb3="00000000" w:csb0="0000019F" w:csb1="00000000"/>
  </w:font>
  <w:font w:name="Impact">
    <w:panose1 w:val="020B0806030902050204"/>
    <w:charset w:val="00"/>
    <w:family w:val="swiss"/>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華康仿宋體W6">
    <w:altName w:val="仿宋"/>
    <w:charset w:val="88"/>
    <w:family w:val="modern"/>
    <w:pitch w:val="default"/>
    <w:sig w:usb0="00000000" w:usb1="00000000" w:usb2="00000016" w:usb3="00000000" w:csb0="00100000"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036530"/>
      <w:docPartObj>
        <w:docPartGallery w:val="Page Numbers (Bottom of Page)"/>
        <w:docPartUnique/>
      </w:docPartObj>
    </w:sdtPr>
    <w:sdtEndPr/>
    <w:sdtContent>
      <w:p w14:paraId="325566E6" w14:textId="6D015FAF" w:rsidR="00130A7F" w:rsidRDefault="00130A7F" w:rsidP="00A22D2C">
        <w:pPr>
          <w:pStyle w:val="aff5"/>
          <w:jc w:val="left"/>
        </w:pPr>
        <w:r>
          <w:fldChar w:fldCharType="begin"/>
        </w:r>
        <w:r>
          <w:instrText>PAGE   \* MERGEFORMAT</w:instrText>
        </w:r>
        <w:r>
          <w:fldChar w:fldCharType="separate"/>
        </w:r>
        <w:r w:rsidR="003C6727" w:rsidRPr="003C6727">
          <w:rPr>
            <w:noProof/>
            <w:lang w:val="zh-CN" w:eastAsia="zh-CN"/>
          </w:rPr>
          <w:t>20</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B9A51" w14:textId="2B5D7541" w:rsidR="00130A7F" w:rsidRDefault="004F34A8">
    <w:pPr>
      <w:pStyle w:val="aff5"/>
    </w:pPr>
    <w:sdt>
      <w:sdtPr>
        <w:id w:val="318394841"/>
        <w:docPartObj>
          <w:docPartGallery w:val="Page Numbers (Bottom of Page)"/>
          <w:docPartUnique/>
        </w:docPartObj>
      </w:sdtPr>
      <w:sdtEndP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AF787" w14:textId="1D8160A4" w:rsidR="00130A7F" w:rsidRDefault="00130A7F">
    <w:pPr>
      <w:pStyle w:val="aff5"/>
    </w:pPr>
    <w:r>
      <w:t>I</w:t>
    </w:r>
    <w:r>
      <w:rPr>
        <w:lang w:val="en-US"/>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278063"/>
      <w:docPartObj>
        <w:docPartGallery w:val="Page Numbers (Bottom of Page)"/>
        <w:docPartUnique/>
      </w:docPartObj>
    </w:sdtPr>
    <w:sdtEndPr/>
    <w:sdtContent>
      <w:p w14:paraId="0109D5DA" w14:textId="16E5DEB3" w:rsidR="00130A7F" w:rsidRDefault="00130A7F" w:rsidP="00B805F6">
        <w:pPr>
          <w:pStyle w:val="aff5"/>
          <w:rPr>
            <w:rStyle w:val="af0"/>
          </w:rPr>
        </w:pPr>
        <w:r>
          <w:fldChar w:fldCharType="begin"/>
        </w:r>
        <w:r>
          <w:instrText>PAGE   \* MERGEFORMAT</w:instrText>
        </w:r>
        <w:r>
          <w:fldChar w:fldCharType="separate"/>
        </w:r>
        <w:r w:rsidR="003C6727" w:rsidRPr="003C6727">
          <w:rPr>
            <w:noProof/>
            <w:lang w:val="zh-CN" w:eastAsia="zh-CN"/>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52778" w14:textId="77777777" w:rsidR="004F34A8" w:rsidRDefault="004F34A8">
      <w:r>
        <w:separator/>
      </w:r>
    </w:p>
  </w:footnote>
  <w:footnote w:type="continuationSeparator" w:id="0">
    <w:p w14:paraId="5A7D14B3" w14:textId="77777777" w:rsidR="004F34A8" w:rsidRDefault="004F3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3A77" w14:textId="7D0BE995" w:rsidR="00130A7F" w:rsidRDefault="00130A7F" w:rsidP="00D12A75">
    <w:pPr>
      <w:pStyle w:val="affff7"/>
      <w:jc w:val="left"/>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7E88A" w14:textId="77777777" w:rsidR="00130A7F" w:rsidRDefault="00130A7F" w:rsidP="00A70F83">
    <w:pPr>
      <w:pStyle w:val="af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99A4A" w14:textId="2D1EA9FE" w:rsidR="00130A7F" w:rsidRDefault="00130A7F" w:rsidP="00652466">
    <w:pPr>
      <w:pStyle w:val="affff7"/>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BD57B" w14:textId="0C6C4454" w:rsidR="00130A7F" w:rsidRDefault="00130A7F">
    <w:pPr>
      <w:pStyle w:val="affff7"/>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78D5F" w14:textId="1D4E8364" w:rsidR="00130A7F" w:rsidRDefault="00130A7F" w:rsidP="00B805F6">
    <w:pPr>
      <w:pStyle w:val="affff7"/>
      <w:jc w:val="left"/>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59C0C" w14:textId="3085EFD5" w:rsidR="00130A7F" w:rsidRPr="00B805F6" w:rsidRDefault="00130A7F" w:rsidP="00B805F6">
    <w:pPr>
      <w:pStyle w:val="affff7"/>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064CC"/>
    <w:multiLevelType w:val="multilevel"/>
    <w:tmpl w:val="128064CC"/>
    <w:lvl w:ilvl="0">
      <w:start w:val="1"/>
      <w:numFmt w:val="bullet"/>
      <w:pStyle w:val="BulletsFE"/>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DAD59C6"/>
    <w:multiLevelType w:val="multilevel"/>
    <w:tmpl w:val="3DAD59C6"/>
    <w:lvl w:ilvl="0">
      <w:start w:val="1"/>
      <w:numFmt w:val="bullet"/>
      <w:pStyle w:val="SectionCheckFE"/>
      <w:lvlText w:val=""/>
      <w:lvlJc w:val="left"/>
      <w:pPr>
        <w:ind w:left="360" w:hanging="360"/>
      </w:pPr>
      <w:rPr>
        <w:rFonts w:ascii="Wingdings" w:hAnsi="Wingdings" w:hint="default"/>
        <w:b/>
        <w:color w:val="C00000"/>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1680310"/>
    <w:multiLevelType w:val="multilevel"/>
    <w:tmpl w:val="41680310"/>
    <w:lvl w:ilvl="0">
      <w:start w:val="1"/>
      <w:numFmt w:val="decimal"/>
      <w:pStyle w:val="TrainingDocumentNumber"/>
      <w:lvlText w:val="%1."/>
      <w:lvlJc w:val="left"/>
      <w:pPr>
        <w:ind w:left="720" w:hanging="360"/>
      </w:pPr>
      <w:rPr>
        <w:rFonts w:ascii="Calibri" w:hAnsi="Calibri" w:hint="default"/>
        <w:b/>
        <w:i w:val="0"/>
        <w:color w:val="5B9BD5"/>
        <w:sz w:val="24"/>
      </w:rPr>
    </w:lvl>
    <w:lvl w:ilvl="1">
      <w:start w:val="1"/>
      <w:numFmt w:val="bullet"/>
      <w:pStyle w:val="TrainingDocumentKeyPoint"/>
      <w:lvlText w:val=""/>
      <w:lvlJc w:val="left"/>
      <w:pPr>
        <w:ind w:left="1440" w:hanging="360"/>
      </w:pPr>
      <w:rPr>
        <w:rFonts w:ascii="Wingdings" w:hAnsi="Wingdings" w:hint="default"/>
        <w:color w:val="auto"/>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6806F7D"/>
    <w:multiLevelType w:val="multilevel"/>
    <w:tmpl w:val="46806F7D"/>
    <w:lvl w:ilvl="0">
      <w:start w:val="1"/>
      <w:numFmt w:val="none"/>
      <w:pStyle w:val="a"/>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6D22D8F"/>
    <w:multiLevelType w:val="multilevel"/>
    <w:tmpl w:val="46D22D8F"/>
    <w:lvl w:ilvl="0">
      <w:start w:val="1"/>
      <w:numFmt w:val="none"/>
      <w:pStyle w:val="a0"/>
      <w:lvlText w:val="%1◆　"/>
      <w:lvlJc w:val="left"/>
      <w:pPr>
        <w:tabs>
          <w:tab w:val="num" w:pos="960"/>
        </w:tabs>
        <w:ind w:left="917" w:hanging="317"/>
      </w:pPr>
      <w:rPr>
        <w:rFonts w:ascii="宋体" w:eastAsia="宋体" w:hAnsi="Times New Roman" w:hint="eastAsia"/>
        <w:b w:val="0"/>
        <w:i w:val="0"/>
        <w:position w:val="4"/>
        <w:sz w:val="1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93941F4"/>
    <w:multiLevelType w:val="multilevel"/>
    <w:tmpl w:val="493941F4"/>
    <w:lvl w:ilvl="0">
      <w:start w:val="6"/>
      <w:numFmt w:val="decimal"/>
      <w:lvlText w:val="%1"/>
      <w:lvlJc w:val="left"/>
      <w:pPr>
        <w:ind w:left="360" w:hanging="360"/>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F302902"/>
    <w:multiLevelType w:val="multilevel"/>
    <w:tmpl w:val="4F302902"/>
    <w:lvl w:ilvl="0">
      <w:start w:val="1"/>
      <w:numFmt w:val="none"/>
      <w:pStyle w:val="a1"/>
      <w:lvlText w:val="表"/>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350366A"/>
    <w:multiLevelType w:val="multilevel"/>
    <w:tmpl w:val="6350366A"/>
    <w:lvl w:ilvl="0">
      <w:start w:val="1"/>
      <w:numFmt w:val="none"/>
      <w:pStyle w:val="a2"/>
      <w:lvlText w:val="%1●　"/>
      <w:lvlJc w:val="left"/>
      <w:pPr>
        <w:tabs>
          <w:tab w:val="num" w:pos="760"/>
        </w:tabs>
        <w:ind w:left="717" w:hanging="317"/>
      </w:pPr>
      <w:rPr>
        <w:rFonts w:ascii="宋体" w:eastAsia="宋体" w:hAnsi="Times New Roman" w:hint="eastAsia"/>
        <w:b w:val="0"/>
        <w:i w:val="0"/>
        <w:position w:val="4"/>
        <w:sz w:val="13"/>
      </w:rPr>
    </w:lvl>
    <w:lvl w:ilvl="1">
      <w:start w:val="1"/>
      <w:numFmt w:val="lowerLetter"/>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CEA2025"/>
    <w:multiLevelType w:val="multilevel"/>
    <w:tmpl w:val="2D50E5B6"/>
    <w:lvl w:ilvl="0">
      <w:start w:val="1"/>
      <w:numFmt w:val="none"/>
      <w:pStyle w:val="a3"/>
      <w:suff w:val="nothing"/>
      <w:lvlText w:val="%1"/>
      <w:lvlJc w:val="left"/>
      <w:pPr>
        <w:ind w:left="0" w:firstLine="0"/>
      </w:pPr>
      <w:rPr>
        <w:rFonts w:ascii="Times New Roman" w:hAnsi="Times New Roman" w:hint="default"/>
        <w:b/>
        <w:i w:val="0"/>
        <w:sz w:val="21"/>
      </w:rPr>
    </w:lvl>
    <w:lvl w:ilvl="1">
      <w:start w:val="1"/>
      <w:numFmt w:val="decimal"/>
      <w:pStyle w:val="a4"/>
      <w:suff w:val="nothing"/>
      <w:lvlText w:val="%1%2　"/>
      <w:lvlJc w:val="left"/>
      <w:pPr>
        <w:ind w:left="0" w:firstLine="0"/>
      </w:pPr>
      <w:rPr>
        <w:rFonts w:ascii="黑体" w:eastAsia="黑体" w:hAnsi="黑体" w:hint="eastAsia"/>
        <w:b/>
        <w:i w:val="0"/>
        <w:sz w:val="21"/>
      </w:rPr>
    </w:lvl>
    <w:lvl w:ilvl="2">
      <w:start w:val="1"/>
      <w:numFmt w:val="decimal"/>
      <w:pStyle w:val="a5"/>
      <w:suff w:val="nothing"/>
      <w:lvlText w:val="%1%2.%3　"/>
      <w:lvlJc w:val="left"/>
      <w:pPr>
        <w:ind w:left="0" w:firstLine="0"/>
      </w:pPr>
      <w:rPr>
        <w:rFonts w:ascii="黑体" w:eastAsia="黑体" w:hAnsi="黑体" w:cs="Times New Roman" w:hint="default"/>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nsid w:val="75132C66"/>
    <w:multiLevelType w:val="multilevel"/>
    <w:tmpl w:val="75132C66"/>
    <w:lvl w:ilvl="0">
      <w:start w:val="1"/>
      <w:numFmt w:val="bullet"/>
      <w:pStyle w:val="Bullet-TM"/>
      <w:lvlText w:val=""/>
      <w:lvlJc w:val="left"/>
      <w:pPr>
        <w:ind w:left="1800" w:hanging="360"/>
      </w:pPr>
      <w:rPr>
        <w:rFonts w:ascii="Symbol" w:hAnsi="Symbol" w:hint="default"/>
        <w:color w:val="5B9BD5"/>
        <w:sz w:val="28"/>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
    <w:nsid w:val="76933334"/>
    <w:multiLevelType w:val="multilevel"/>
    <w:tmpl w:val="76933334"/>
    <w:lvl w:ilvl="0">
      <w:start w:val="1"/>
      <w:numFmt w:val="none"/>
      <w:pStyle w:val="a7"/>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8"/>
  </w:num>
  <w:num w:numId="2">
    <w:abstractNumId w:val="10"/>
  </w:num>
  <w:num w:numId="3">
    <w:abstractNumId w:val="2"/>
  </w:num>
  <w:num w:numId="4">
    <w:abstractNumId w:val="3"/>
  </w:num>
  <w:num w:numId="5">
    <w:abstractNumId w:val="0"/>
  </w:num>
  <w:num w:numId="6">
    <w:abstractNumId w:val="1"/>
  </w:num>
  <w:num w:numId="7">
    <w:abstractNumId w:val="7"/>
  </w:num>
  <w:num w:numId="8">
    <w:abstractNumId w:val="6"/>
  </w:num>
  <w:num w:numId="9">
    <w:abstractNumId w:val="9"/>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8"/>
    <w:lvlOverride w:ilvl="0">
      <w:startOverride w:val="1"/>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2D"/>
    <w:rsid w:val="00004350"/>
    <w:rsid w:val="000111DE"/>
    <w:rsid w:val="00011F71"/>
    <w:rsid w:val="00012308"/>
    <w:rsid w:val="00014254"/>
    <w:rsid w:val="00014AC8"/>
    <w:rsid w:val="00020CC9"/>
    <w:rsid w:val="00027746"/>
    <w:rsid w:val="00031BA5"/>
    <w:rsid w:val="000328DB"/>
    <w:rsid w:val="00032C2C"/>
    <w:rsid w:val="00033D70"/>
    <w:rsid w:val="0003598F"/>
    <w:rsid w:val="000416F5"/>
    <w:rsid w:val="00045BF4"/>
    <w:rsid w:val="0005009D"/>
    <w:rsid w:val="00050B20"/>
    <w:rsid w:val="0005329F"/>
    <w:rsid w:val="00053721"/>
    <w:rsid w:val="00054E3A"/>
    <w:rsid w:val="000556A5"/>
    <w:rsid w:val="00061CC9"/>
    <w:rsid w:val="0006560A"/>
    <w:rsid w:val="00071A26"/>
    <w:rsid w:val="00075C0D"/>
    <w:rsid w:val="00077118"/>
    <w:rsid w:val="00080BDF"/>
    <w:rsid w:val="00084ADB"/>
    <w:rsid w:val="00085C2B"/>
    <w:rsid w:val="00085F8F"/>
    <w:rsid w:val="00092687"/>
    <w:rsid w:val="00095478"/>
    <w:rsid w:val="0009621B"/>
    <w:rsid w:val="000A13A3"/>
    <w:rsid w:val="000A5D94"/>
    <w:rsid w:val="000B05C5"/>
    <w:rsid w:val="000B3DF7"/>
    <w:rsid w:val="000B50CD"/>
    <w:rsid w:val="000D1A8A"/>
    <w:rsid w:val="000D2AD4"/>
    <w:rsid w:val="000D323D"/>
    <w:rsid w:val="000E3418"/>
    <w:rsid w:val="000E3FF3"/>
    <w:rsid w:val="000E65FB"/>
    <w:rsid w:val="000F1A11"/>
    <w:rsid w:val="000F3D96"/>
    <w:rsid w:val="000F6DD2"/>
    <w:rsid w:val="001001B3"/>
    <w:rsid w:val="0010498E"/>
    <w:rsid w:val="00106BE2"/>
    <w:rsid w:val="00107317"/>
    <w:rsid w:val="00110F2F"/>
    <w:rsid w:val="001111CE"/>
    <w:rsid w:val="001115C6"/>
    <w:rsid w:val="00111FEF"/>
    <w:rsid w:val="00112691"/>
    <w:rsid w:val="001127C7"/>
    <w:rsid w:val="00113548"/>
    <w:rsid w:val="001156FB"/>
    <w:rsid w:val="00126088"/>
    <w:rsid w:val="00130A7F"/>
    <w:rsid w:val="00131550"/>
    <w:rsid w:val="00135302"/>
    <w:rsid w:val="0013605F"/>
    <w:rsid w:val="00141843"/>
    <w:rsid w:val="00143845"/>
    <w:rsid w:val="00144332"/>
    <w:rsid w:val="001450AB"/>
    <w:rsid w:val="001540FC"/>
    <w:rsid w:val="0015556A"/>
    <w:rsid w:val="0016003F"/>
    <w:rsid w:val="00161C3B"/>
    <w:rsid w:val="001646FD"/>
    <w:rsid w:val="00165C1E"/>
    <w:rsid w:val="001663EB"/>
    <w:rsid w:val="00167714"/>
    <w:rsid w:val="00167BA8"/>
    <w:rsid w:val="00167C40"/>
    <w:rsid w:val="00170C1F"/>
    <w:rsid w:val="00171226"/>
    <w:rsid w:val="00172F61"/>
    <w:rsid w:val="00172F6A"/>
    <w:rsid w:val="0017712A"/>
    <w:rsid w:val="0018009C"/>
    <w:rsid w:val="0018489C"/>
    <w:rsid w:val="0018669B"/>
    <w:rsid w:val="001871B1"/>
    <w:rsid w:val="00190909"/>
    <w:rsid w:val="00190F24"/>
    <w:rsid w:val="001957C1"/>
    <w:rsid w:val="001A26F6"/>
    <w:rsid w:val="001A3ADB"/>
    <w:rsid w:val="001B2650"/>
    <w:rsid w:val="001B2CEA"/>
    <w:rsid w:val="001B5A53"/>
    <w:rsid w:val="001B5B5E"/>
    <w:rsid w:val="001C29C1"/>
    <w:rsid w:val="001C3B9F"/>
    <w:rsid w:val="001C3EE7"/>
    <w:rsid w:val="001D43C7"/>
    <w:rsid w:val="001D5930"/>
    <w:rsid w:val="001E0684"/>
    <w:rsid w:val="001E25AD"/>
    <w:rsid w:val="001E638D"/>
    <w:rsid w:val="001E7752"/>
    <w:rsid w:val="001F0275"/>
    <w:rsid w:val="001F0FE2"/>
    <w:rsid w:val="001F1A65"/>
    <w:rsid w:val="001F4471"/>
    <w:rsid w:val="001F4E6D"/>
    <w:rsid w:val="00202E8E"/>
    <w:rsid w:val="00203F56"/>
    <w:rsid w:val="00206D99"/>
    <w:rsid w:val="00210727"/>
    <w:rsid w:val="00212F09"/>
    <w:rsid w:val="00214FE6"/>
    <w:rsid w:val="00220CB5"/>
    <w:rsid w:val="00220E66"/>
    <w:rsid w:val="00221A25"/>
    <w:rsid w:val="00226FFD"/>
    <w:rsid w:val="002357E3"/>
    <w:rsid w:val="002369B6"/>
    <w:rsid w:val="002373C8"/>
    <w:rsid w:val="002447BE"/>
    <w:rsid w:val="00244ACD"/>
    <w:rsid w:val="002469A4"/>
    <w:rsid w:val="00253825"/>
    <w:rsid w:val="00253D8A"/>
    <w:rsid w:val="00254628"/>
    <w:rsid w:val="00254725"/>
    <w:rsid w:val="0025680D"/>
    <w:rsid w:val="00257177"/>
    <w:rsid w:val="00257B0C"/>
    <w:rsid w:val="00260A8B"/>
    <w:rsid w:val="0026315D"/>
    <w:rsid w:val="0026747B"/>
    <w:rsid w:val="00271E9B"/>
    <w:rsid w:val="00272A14"/>
    <w:rsid w:val="002801BF"/>
    <w:rsid w:val="0028664D"/>
    <w:rsid w:val="002921D5"/>
    <w:rsid w:val="00294285"/>
    <w:rsid w:val="00294F43"/>
    <w:rsid w:val="00296A5F"/>
    <w:rsid w:val="0029741B"/>
    <w:rsid w:val="00297C4E"/>
    <w:rsid w:val="002A3F56"/>
    <w:rsid w:val="002A42F9"/>
    <w:rsid w:val="002A47EB"/>
    <w:rsid w:val="002A6735"/>
    <w:rsid w:val="002B2796"/>
    <w:rsid w:val="002B3EBC"/>
    <w:rsid w:val="002B4B69"/>
    <w:rsid w:val="002C1DB0"/>
    <w:rsid w:val="002C318D"/>
    <w:rsid w:val="002C4D8F"/>
    <w:rsid w:val="002C571E"/>
    <w:rsid w:val="002C5F97"/>
    <w:rsid w:val="002C6206"/>
    <w:rsid w:val="002C6365"/>
    <w:rsid w:val="002C6E84"/>
    <w:rsid w:val="002D18C7"/>
    <w:rsid w:val="002D2D37"/>
    <w:rsid w:val="002D320E"/>
    <w:rsid w:val="002D425D"/>
    <w:rsid w:val="002D51B7"/>
    <w:rsid w:val="002D61DF"/>
    <w:rsid w:val="002E0C13"/>
    <w:rsid w:val="002E346E"/>
    <w:rsid w:val="002E73FA"/>
    <w:rsid w:val="002E7613"/>
    <w:rsid w:val="002F3880"/>
    <w:rsid w:val="002F42D5"/>
    <w:rsid w:val="0030003C"/>
    <w:rsid w:val="003001D5"/>
    <w:rsid w:val="00301466"/>
    <w:rsid w:val="00301EC8"/>
    <w:rsid w:val="003028FF"/>
    <w:rsid w:val="00303968"/>
    <w:rsid w:val="00303FD3"/>
    <w:rsid w:val="00305F25"/>
    <w:rsid w:val="0031003F"/>
    <w:rsid w:val="00310AC3"/>
    <w:rsid w:val="00311598"/>
    <w:rsid w:val="00311B5F"/>
    <w:rsid w:val="00320531"/>
    <w:rsid w:val="003211DE"/>
    <w:rsid w:val="00322BE5"/>
    <w:rsid w:val="003264F7"/>
    <w:rsid w:val="00326D5C"/>
    <w:rsid w:val="00326D9D"/>
    <w:rsid w:val="00327E2D"/>
    <w:rsid w:val="003334FB"/>
    <w:rsid w:val="003364C3"/>
    <w:rsid w:val="00341943"/>
    <w:rsid w:val="00345644"/>
    <w:rsid w:val="00347DFE"/>
    <w:rsid w:val="0035369F"/>
    <w:rsid w:val="00353F14"/>
    <w:rsid w:val="00354AFD"/>
    <w:rsid w:val="0035558E"/>
    <w:rsid w:val="00355EEE"/>
    <w:rsid w:val="003563D5"/>
    <w:rsid w:val="00361F87"/>
    <w:rsid w:val="00363E9B"/>
    <w:rsid w:val="00364237"/>
    <w:rsid w:val="003719B3"/>
    <w:rsid w:val="00374444"/>
    <w:rsid w:val="00383B88"/>
    <w:rsid w:val="00383E22"/>
    <w:rsid w:val="00384ED9"/>
    <w:rsid w:val="0038755F"/>
    <w:rsid w:val="00387A4B"/>
    <w:rsid w:val="003904C9"/>
    <w:rsid w:val="0039204B"/>
    <w:rsid w:val="00393770"/>
    <w:rsid w:val="00395545"/>
    <w:rsid w:val="0039730C"/>
    <w:rsid w:val="003975FF"/>
    <w:rsid w:val="003A0ABE"/>
    <w:rsid w:val="003A4EFD"/>
    <w:rsid w:val="003A7E3D"/>
    <w:rsid w:val="003B03BC"/>
    <w:rsid w:val="003B3C3F"/>
    <w:rsid w:val="003B5BFF"/>
    <w:rsid w:val="003B7B94"/>
    <w:rsid w:val="003C06A3"/>
    <w:rsid w:val="003C0724"/>
    <w:rsid w:val="003C6727"/>
    <w:rsid w:val="003C7C36"/>
    <w:rsid w:val="003C7DCA"/>
    <w:rsid w:val="003C7E1B"/>
    <w:rsid w:val="003D074A"/>
    <w:rsid w:val="003D07C5"/>
    <w:rsid w:val="003D0D3C"/>
    <w:rsid w:val="003D1355"/>
    <w:rsid w:val="003D3C63"/>
    <w:rsid w:val="003D4576"/>
    <w:rsid w:val="003D54D6"/>
    <w:rsid w:val="003D5D81"/>
    <w:rsid w:val="003D6CDC"/>
    <w:rsid w:val="003E1E52"/>
    <w:rsid w:val="003E2202"/>
    <w:rsid w:val="003E557C"/>
    <w:rsid w:val="003F0142"/>
    <w:rsid w:val="003F1DC7"/>
    <w:rsid w:val="003F3427"/>
    <w:rsid w:val="003F35E7"/>
    <w:rsid w:val="003F6EA4"/>
    <w:rsid w:val="003F702C"/>
    <w:rsid w:val="003F7AF9"/>
    <w:rsid w:val="004029BB"/>
    <w:rsid w:val="00403D0A"/>
    <w:rsid w:val="00403FBA"/>
    <w:rsid w:val="00411277"/>
    <w:rsid w:val="00411866"/>
    <w:rsid w:val="004121E2"/>
    <w:rsid w:val="00415056"/>
    <w:rsid w:val="00415A6F"/>
    <w:rsid w:val="00420C9C"/>
    <w:rsid w:val="004215B3"/>
    <w:rsid w:val="00421C9B"/>
    <w:rsid w:val="00423795"/>
    <w:rsid w:val="0042555D"/>
    <w:rsid w:val="00426C0B"/>
    <w:rsid w:val="00427B37"/>
    <w:rsid w:val="00437D03"/>
    <w:rsid w:val="004417B5"/>
    <w:rsid w:val="00442892"/>
    <w:rsid w:val="0044459F"/>
    <w:rsid w:val="004449A1"/>
    <w:rsid w:val="00445521"/>
    <w:rsid w:val="00447D46"/>
    <w:rsid w:val="00451300"/>
    <w:rsid w:val="004534B6"/>
    <w:rsid w:val="00455A49"/>
    <w:rsid w:val="0046758F"/>
    <w:rsid w:val="004714C6"/>
    <w:rsid w:val="004769D6"/>
    <w:rsid w:val="004869B9"/>
    <w:rsid w:val="00487322"/>
    <w:rsid w:val="0048764E"/>
    <w:rsid w:val="0049367D"/>
    <w:rsid w:val="00495996"/>
    <w:rsid w:val="0049609D"/>
    <w:rsid w:val="004A15EA"/>
    <w:rsid w:val="004A4077"/>
    <w:rsid w:val="004A47E0"/>
    <w:rsid w:val="004A4E5C"/>
    <w:rsid w:val="004A751E"/>
    <w:rsid w:val="004B07B3"/>
    <w:rsid w:val="004B215E"/>
    <w:rsid w:val="004B2BC5"/>
    <w:rsid w:val="004B3775"/>
    <w:rsid w:val="004B3A07"/>
    <w:rsid w:val="004B3EE9"/>
    <w:rsid w:val="004B4BC7"/>
    <w:rsid w:val="004B51F7"/>
    <w:rsid w:val="004B58E5"/>
    <w:rsid w:val="004C0F37"/>
    <w:rsid w:val="004C259F"/>
    <w:rsid w:val="004C2E27"/>
    <w:rsid w:val="004C668B"/>
    <w:rsid w:val="004C7405"/>
    <w:rsid w:val="004C7484"/>
    <w:rsid w:val="004C7A19"/>
    <w:rsid w:val="004D23D6"/>
    <w:rsid w:val="004D453D"/>
    <w:rsid w:val="004D715B"/>
    <w:rsid w:val="004D7EED"/>
    <w:rsid w:val="004E0B80"/>
    <w:rsid w:val="004E430A"/>
    <w:rsid w:val="004E74FD"/>
    <w:rsid w:val="004F0E87"/>
    <w:rsid w:val="004F13A2"/>
    <w:rsid w:val="004F34A8"/>
    <w:rsid w:val="00504428"/>
    <w:rsid w:val="005054E3"/>
    <w:rsid w:val="005074BD"/>
    <w:rsid w:val="005112E9"/>
    <w:rsid w:val="005134BB"/>
    <w:rsid w:val="0051397D"/>
    <w:rsid w:val="00513A0E"/>
    <w:rsid w:val="00513E36"/>
    <w:rsid w:val="00517EB8"/>
    <w:rsid w:val="00520580"/>
    <w:rsid w:val="0052134D"/>
    <w:rsid w:val="00522182"/>
    <w:rsid w:val="005253BF"/>
    <w:rsid w:val="0052682B"/>
    <w:rsid w:val="0053691F"/>
    <w:rsid w:val="00541F06"/>
    <w:rsid w:val="00543A6F"/>
    <w:rsid w:val="00551213"/>
    <w:rsid w:val="00555A92"/>
    <w:rsid w:val="0055669C"/>
    <w:rsid w:val="00556B07"/>
    <w:rsid w:val="0056008B"/>
    <w:rsid w:val="0056059B"/>
    <w:rsid w:val="0056140B"/>
    <w:rsid w:val="00567B0F"/>
    <w:rsid w:val="00571185"/>
    <w:rsid w:val="00575655"/>
    <w:rsid w:val="0058058D"/>
    <w:rsid w:val="00581E59"/>
    <w:rsid w:val="005848E9"/>
    <w:rsid w:val="0058682B"/>
    <w:rsid w:val="00586C00"/>
    <w:rsid w:val="00586EA2"/>
    <w:rsid w:val="00590AF0"/>
    <w:rsid w:val="00591795"/>
    <w:rsid w:val="00594379"/>
    <w:rsid w:val="00595100"/>
    <w:rsid w:val="005A1367"/>
    <w:rsid w:val="005A40AB"/>
    <w:rsid w:val="005B247D"/>
    <w:rsid w:val="005B357E"/>
    <w:rsid w:val="005B4B4C"/>
    <w:rsid w:val="005C2A71"/>
    <w:rsid w:val="005C3E28"/>
    <w:rsid w:val="005C4A50"/>
    <w:rsid w:val="005C7637"/>
    <w:rsid w:val="005D1134"/>
    <w:rsid w:val="005D5D35"/>
    <w:rsid w:val="005E136D"/>
    <w:rsid w:val="005E196A"/>
    <w:rsid w:val="005E36EB"/>
    <w:rsid w:val="005E375B"/>
    <w:rsid w:val="005E78BA"/>
    <w:rsid w:val="005F62E6"/>
    <w:rsid w:val="005F719A"/>
    <w:rsid w:val="006002FF"/>
    <w:rsid w:val="006019AB"/>
    <w:rsid w:val="006030D7"/>
    <w:rsid w:val="0060540D"/>
    <w:rsid w:val="00612689"/>
    <w:rsid w:val="006173B3"/>
    <w:rsid w:val="00617706"/>
    <w:rsid w:val="00624903"/>
    <w:rsid w:val="00640B08"/>
    <w:rsid w:val="006413DF"/>
    <w:rsid w:val="006447F6"/>
    <w:rsid w:val="006453E8"/>
    <w:rsid w:val="00645F27"/>
    <w:rsid w:val="006463C2"/>
    <w:rsid w:val="006467D0"/>
    <w:rsid w:val="006475FE"/>
    <w:rsid w:val="006506BB"/>
    <w:rsid w:val="00651124"/>
    <w:rsid w:val="00652466"/>
    <w:rsid w:val="00653289"/>
    <w:rsid w:val="0065497B"/>
    <w:rsid w:val="0066038B"/>
    <w:rsid w:val="00674BFB"/>
    <w:rsid w:val="00676E84"/>
    <w:rsid w:val="00676F0F"/>
    <w:rsid w:val="00677C05"/>
    <w:rsid w:val="00682A99"/>
    <w:rsid w:val="0069127C"/>
    <w:rsid w:val="006923B3"/>
    <w:rsid w:val="00692C7F"/>
    <w:rsid w:val="00693097"/>
    <w:rsid w:val="0069344D"/>
    <w:rsid w:val="006934D2"/>
    <w:rsid w:val="006934F1"/>
    <w:rsid w:val="00693CA4"/>
    <w:rsid w:val="00695689"/>
    <w:rsid w:val="00696205"/>
    <w:rsid w:val="006974B8"/>
    <w:rsid w:val="006979A0"/>
    <w:rsid w:val="006A2EFD"/>
    <w:rsid w:val="006A7301"/>
    <w:rsid w:val="006B0E77"/>
    <w:rsid w:val="006B4507"/>
    <w:rsid w:val="006B4D52"/>
    <w:rsid w:val="006C1F53"/>
    <w:rsid w:val="006C372A"/>
    <w:rsid w:val="006C4F7F"/>
    <w:rsid w:val="006C7610"/>
    <w:rsid w:val="006D277A"/>
    <w:rsid w:val="006D3ACC"/>
    <w:rsid w:val="006D5253"/>
    <w:rsid w:val="006D6877"/>
    <w:rsid w:val="006E3403"/>
    <w:rsid w:val="006E34DB"/>
    <w:rsid w:val="006E4B61"/>
    <w:rsid w:val="006E4D22"/>
    <w:rsid w:val="006E511A"/>
    <w:rsid w:val="006E7B80"/>
    <w:rsid w:val="006F29BD"/>
    <w:rsid w:val="006F4350"/>
    <w:rsid w:val="006F4771"/>
    <w:rsid w:val="006F6EAF"/>
    <w:rsid w:val="006F7C4C"/>
    <w:rsid w:val="00701746"/>
    <w:rsid w:val="00705A2F"/>
    <w:rsid w:val="007146B1"/>
    <w:rsid w:val="0071503D"/>
    <w:rsid w:val="00716D89"/>
    <w:rsid w:val="00720940"/>
    <w:rsid w:val="00720BE5"/>
    <w:rsid w:val="00721647"/>
    <w:rsid w:val="0072464E"/>
    <w:rsid w:val="0073570B"/>
    <w:rsid w:val="007513D8"/>
    <w:rsid w:val="0077497A"/>
    <w:rsid w:val="00775EF9"/>
    <w:rsid w:val="00782618"/>
    <w:rsid w:val="00782643"/>
    <w:rsid w:val="00782ECC"/>
    <w:rsid w:val="007849BB"/>
    <w:rsid w:val="0079191B"/>
    <w:rsid w:val="00792A16"/>
    <w:rsid w:val="00795D39"/>
    <w:rsid w:val="00796E28"/>
    <w:rsid w:val="00797BC9"/>
    <w:rsid w:val="007A0A65"/>
    <w:rsid w:val="007A3389"/>
    <w:rsid w:val="007A4B6B"/>
    <w:rsid w:val="007A53E8"/>
    <w:rsid w:val="007B423A"/>
    <w:rsid w:val="007B468A"/>
    <w:rsid w:val="007B4977"/>
    <w:rsid w:val="007C1DE5"/>
    <w:rsid w:val="007C32A2"/>
    <w:rsid w:val="007C397C"/>
    <w:rsid w:val="007D107C"/>
    <w:rsid w:val="007D53EB"/>
    <w:rsid w:val="007D57BB"/>
    <w:rsid w:val="007E0C7D"/>
    <w:rsid w:val="007E4F46"/>
    <w:rsid w:val="007E56BB"/>
    <w:rsid w:val="007E6B5F"/>
    <w:rsid w:val="007F23D6"/>
    <w:rsid w:val="007F28AA"/>
    <w:rsid w:val="007F3286"/>
    <w:rsid w:val="007F6528"/>
    <w:rsid w:val="00800298"/>
    <w:rsid w:val="00800488"/>
    <w:rsid w:val="0080147E"/>
    <w:rsid w:val="00801C10"/>
    <w:rsid w:val="008068D2"/>
    <w:rsid w:val="00807E16"/>
    <w:rsid w:val="0081032D"/>
    <w:rsid w:val="00810DB7"/>
    <w:rsid w:val="00812880"/>
    <w:rsid w:val="00814585"/>
    <w:rsid w:val="008171D2"/>
    <w:rsid w:val="0082150F"/>
    <w:rsid w:val="008231E8"/>
    <w:rsid w:val="008237A5"/>
    <w:rsid w:val="008237CE"/>
    <w:rsid w:val="00824CB6"/>
    <w:rsid w:val="00826125"/>
    <w:rsid w:val="0082729B"/>
    <w:rsid w:val="0082742D"/>
    <w:rsid w:val="00827BD2"/>
    <w:rsid w:val="00830192"/>
    <w:rsid w:val="00833EEE"/>
    <w:rsid w:val="008342CE"/>
    <w:rsid w:val="0083516B"/>
    <w:rsid w:val="00841776"/>
    <w:rsid w:val="0084253D"/>
    <w:rsid w:val="00844BC9"/>
    <w:rsid w:val="00844D0B"/>
    <w:rsid w:val="00845234"/>
    <w:rsid w:val="00854970"/>
    <w:rsid w:val="00856120"/>
    <w:rsid w:val="00857159"/>
    <w:rsid w:val="00860BEA"/>
    <w:rsid w:val="008619F3"/>
    <w:rsid w:val="008679C6"/>
    <w:rsid w:val="00872F3C"/>
    <w:rsid w:val="00872FFB"/>
    <w:rsid w:val="0087589B"/>
    <w:rsid w:val="00875B0A"/>
    <w:rsid w:val="00875D38"/>
    <w:rsid w:val="00876334"/>
    <w:rsid w:val="00876F81"/>
    <w:rsid w:val="0088065B"/>
    <w:rsid w:val="00882D74"/>
    <w:rsid w:val="00884CAE"/>
    <w:rsid w:val="008906C0"/>
    <w:rsid w:val="00892708"/>
    <w:rsid w:val="00893609"/>
    <w:rsid w:val="00893616"/>
    <w:rsid w:val="00897C68"/>
    <w:rsid w:val="008A434E"/>
    <w:rsid w:val="008A467E"/>
    <w:rsid w:val="008A4813"/>
    <w:rsid w:val="008A5A30"/>
    <w:rsid w:val="008A6286"/>
    <w:rsid w:val="008B18D7"/>
    <w:rsid w:val="008B2E76"/>
    <w:rsid w:val="008B3AE5"/>
    <w:rsid w:val="008B793D"/>
    <w:rsid w:val="008B79C8"/>
    <w:rsid w:val="008C206E"/>
    <w:rsid w:val="008C70AD"/>
    <w:rsid w:val="008D011A"/>
    <w:rsid w:val="008D0239"/>
    <w:rsid w:val="008D1E60"/>
    <w:rsid w:val="008E07CC"/>
    <w:rsid w:val="008E0F4C"/>
    <w:rsid w:val="008E178F"/>
    <w:rsid w:val="008E624C"/>
    <w:rsid w:val="008F0ACA"/>
    <w:rsid w:val="008F2713"/>
    <w:rsid w:val="008F681F"/>
    <w:rsid w:val="00900639"/>
    <w:rsid w:val="0090270B"/>
    <w:rsid w:val="009035C6"/>
    <w:rsid w:val="009062FA"/>
    <w:rsid w:val="0090747E"/>
    <w:rsid w:val="00911305"/>
    <w:rsid w:val="009115B2"/>
    <w:rsid w:val="00911EC9"/>
    <w:rsid w:val="00913436"/>
    <w:rsid w:val="0091439A"/>
    <w:rsid w:val="00931B31"/>
    <w:rsid w:val="00933AEF"/>
    <w:rsid w:val="00936234"/>
    <w:rsid w:val="009367A2"/>
    <w:rsid w:val="00940B6D"/>
    <w:rsid w:val="00940D96"/>
    <w:rsid w:val="00940F46"/>
    <w:rsid w:val="009427A0"/>
    <w:rsid w:val="00945118"/>
    <w:rsid w:val="009461C1"/>
    <w:rsid w:val="00952E79"/>
    <w:rsid w:val="00966601"/>
    <w:rsid w:val="009717D6"/>
    <w:rsid w:val="00971C45"/>
    <w:rsid w:val="00972165"/>
    <w:rsid w:val="00972EDF"/>
    <w:rsid w:val="0097315D"/>
    <w:rsid w:val="00983843"/>
    <w:rsid w:val="00983DAB"/>
    <w:rsid w:val="00985BE9"/>
    <w:rsid w:val="00987A73"/>
    <w:rsid w:val="0099095A"/>
    <w:rsid w:val="00992B4C"/>
    <w:rsid w:val="009A779D"/>
    <w:rsid w:val="009B2EE3"/>
    <w:rsid w:val="009C45AD"/>
    <w:rsid w:val="009C5C2E"/>
    <w:rsid w:val="009C63AC"/>
    <w:rsid w:val="009D0BC5"/>
    <w:rsid w:val="009D6C17"/>
    <w:rsid w:val="009E0CCE"/>
    <w:rsid w:val="009E0E6C"/>
    <w:rsid w:val="009E52DB"/>
    <w:rsid w:val="009E59CA"/>
    <w:rsid w:val="009E76F1"/>
    <w:rsid w:val="009F1220"/>
    <w:rsid w:val="009F18D0"/>
    <w:rsid w:val="009F20F9"/>
    <w:rsid w:val="009F226D"/>
    <w:rsid w:val="009F4845"/>
    <w:rsid w:val="009F61CB"/>
    <w:rsid w:val="009F78FF"/>
    <w:rsid w:val="00A00083"/>
    <w:rsid w:val="00A02F2E"/>
    <w:rsid w:val="00A12E50"/>
    <w:rsid w:val="00A200F5"/>
    <w:rsid w:val="00A2054C"/>
    <w:rsid w:val="00A22D2C"/>
    <w:rsid w:val="00A2310C"/>
    <w:rsid w:val="00A23A37"/>
    <w:rsid w:val="00A247CD"/>
    <w:rsid w:val="00A2488A"/>
    <w:rsid w:val="00A27494"/>
    <w:rsid w:val="00A32227"/>
    <w:rsid w:val="00A3522A"/>
    <w:rsid w:val="00A37DDB"/>
    <w:rsid w:val="00A43AA9"/>
    <w:rsid w:val="00A43E3E"/>
    <w:rsid w:val="00A44AC7"/>
    <w:rsid w:val="00A5064D"/>
    <w:rsid w:val="00A510EF"/>
    <w:rsid w:val="00A51FC7"/>
    <w:rsid w:val="00A524CF"/>
    <w:rsid w:val="00A54895"/>
    <w:rsid w:val="00A55263"/>
    <w:rsid w:val="00A55728"/>
    <w:rsid w:val="00A55919"/>
    <w:rsid w:val="00A61914"/>
    <w:rsid w:val="00A629C7"/>
    <w:rsid w:val="00A63266"/>
    <w:rsid w:val="00A65BE3"/>
    <w:rsid w:val="00A6652E"/>
    <w:rsid w:val="00A70242"/>
    <w:rsid w:val="00A70F83"/>
    <w:rsid w:val="00A76090"/>
    <w:rsid w:val="00A83925"/>
    <w:rsid w:val="00A84B04"/>
    <w:rsid w:val="00A8588F"/>
    <w:rsid w:val="00A87D69"/>
    <w:rsid w:val="00A946D0"/>
    <w:rsid w:val="00A96BD8"/>
    <w:rsid w:val="00A97B68"/>
    <w:rsid w:val="00AA4710"/>
    <w:rsid w:val="00AB3CA3"/>
    <w:rsid w:val="00AC0955"/>
    <w:rsid w:val="00AC15AE"/>
    <w:rsid w:val="00AC4355"/>
    <w:rsid w:val="00AD10F0"/>
    <w:rsid w:val="00AD64C7"/>
    <w:rsid w:val="00AE12C0"/>
    <w:rsid w:val="00AE4EF7"/>
    <w:rsid w:val="00AE5130"/>
    <w:rsid w:val="00AE7515"/>
    <w:rsid w:val="00AE77BE"/>
    <w:rsid w:val="00AE7FA0"/>
    <w:rsid w:val="00AF2013"/>
    <w:rsid w:val="00AF24A9"/>
    <w:rsid w:val="00AF2BD7"/>
    <w:rsid w:val="00AF4011"/>
    <w:rsid w:val="00AF57A4"/>
    <w:rsid w:val="00AF5F3A"/>
    <w:rsid w:val="00AF7B3D"/>
    <w:rsid w:val="00B017F1"/>
    <w:rsid w:val="00B03D74"/>
    <w:rsid w:val="00B06C4F"/>
    <w:rsid w:val="00B072A9"/>
    <w:rsid w:val="00B07D8F"/>
    <w:rsid w:val="00B1216E"/>
    <w:rsid w:val="00B15230"/>
    <w:rsid w:val="00B16FCA"/>
    <w:rsid w:val="00B17B01"/>
    <w:rsid w:val="00B24288"/>
    <w:rsid w:val="00B25D71"/>
    <w:rsid w:val="00B3386B"/>
    <w:rsid w:val="00B34235"/>
    <w:rsid w:val="00B3493D"/>
    <w:rsid w:val="00B34A83"/>
    <w:rsid w:val="00B366FC"/>
    <w:rsid w:val="00B37355"/>
    <w:rsid w:val="00B37DB7"/>
    <w:rsid w:val="00B51045"/>
    <w:rsid w:val="00B5518B"/>
    <w:rsid w:val="00B60C0A"/>
    <w:rsid w:val="00B6619A"/>
    <w:rsid w:val="00B70053"/>
    <w:rsid w:val="00B71950"/>
    <w:rsid w:val="00B73C80"/>
    <w:rsid w:val="00B74FF5"/>
    <w:rsid w:val="00B805F6"/>
    <w:rsid w:val="00B81C3D"/>
    <w:rsid w:val="00B8568D"/>
    <w:rsid w:val="00BA1F90"/>
    <w:rsid w:val="00BA3E2F"/>
    <w:rsid w:val="00BA7D57"/>
    <w:rsid w:val="00BB0363"/>
    <w:rsid w:val="00BB3885"/>
    <w:rsid w:val="00BC114C"/>
    <w:rsid w:val="00BC4416"/>
    <w:rsid w:val="00BC7FA9"/>
    <w:rsid w:val="00BD0CB5"/>
    <w:rsid w:val="00BD13F3"/>
    <w:rsid w:val="00BD3E94"/>
    <w:rsid w:val="00BD7435"/>
    <w:rsid w:val="00BE0095"/>
    <w:rsid w:val="00BE1913"/>
    <w:rsid w:val="00BE4C5A"/>
    <w:rsid w:val="00BE7E6D"/>
    <w:rsid w:val="00BF46EF"/>
    <w:rsid w:val="00C006DC"/>
    <w:rsid w:val="00C00B74"/>
    <w:rsid w:val="00C02264"/>
    <w:rsid w:val="00C04800"/>
    <w:rsid w:val="00C04FC3"/>
    <w:rsid w:val="00C05820"/>
    <w:rsid w:val="00C066C7"/>
    <w:rsid w:val="00C068DD"/>
    <w:rsid w:val="00C11926"/>
    <w:rsid w:val="00C12CFF"/>
    <w:rsid w:val="00C14B14"/>
    <w:rsid w:val="00C15E06"/>
    <w:rsid w:val="00C251AE"/>
    <w:rsid w:val="00C256B4"/>
    <w:rsid w:val="00C265F5"/>
    <w:rsid w:val="00C27D35"/>
    <w:rsid w:val="00C30F8A"/>
    <w:rsid w:val="00C32484"/>
    <w:rsid w:val="00C33A7C"/>
    <w:rsid w:val="00C33F6F"/>
    <w:rsid w:val="00C37206"/>
    <w:rsid w:val="00C44242"/>
    <w:rsid w:val="00C4727D"/>
    <w:rsid w:val="00C5063A"/>
    <w:rsid w:val="00C50EC1"/>
    <w:rsid w:val="00C52413"/>
    <w:rsid w:val="00C52BC3"/>
    <w:rsid w:val="00C62C51"/>
    <w:rsid w:val="00C73CF8"/>
    <w:rsid w:val="00C750CE"/>
    <w:rsid w:val="00C80555"/>
    <w:rsid w:val="00C81AB5"/>
    <w:rsid w:val="00C82A5A"/>
    <w:rsid w:val="00C830E4"/>
    <w:rsid w:val="00C8504D"/>
    <w:rsid w:val="00C945C0"/>
    <w:rsid w:val="00C94E1E"/>
    <w:rsid w:val="00CA0339"/>
    <w:rsid w:val="00CA099A"/>
    <w:rsid w:val="00CA1BFF"/>
    <w:rsid w:val="00CA2C30"/>
    <w:rsid w:val="00CA5D19"/>
    <w:rsid w:val="00CB0BEA"/>
    <w:rsid w:val="00CB3553"/>
    <w:rsid w:val="00CB6690"/>
    <w:rsid w:val="00CC1624"/>
    <w:rsid w:val="00CC3010"/>
    <w:rsid w:val="00CC76E0"/>
    <w:rsid w:val="00CD48FD"/>
    <w:rsid w:val="00CD4986"/>
    <w:rsid w:val="00CE2BD8"/>
    <w:rsid w:val="00CE47B0"/>
    <w:rsid w:val="00CE6780"/>
    <w:rsid w:val="00CE716B"/>
    <w:rsid w:val="00CF1E9B"/>
    <w:rsid w:val="00CF5B90"/>
    <w:rsid w:val="00CF5E49"/>
    <w:rsid w:val="00CF668E"/>
    <w:rsid w:val="00D0020C"/>
    <w:rsid w:val="00D00E82"/>
    <w:rsid w:val="00D0560A"/>
    <w:rsid w:val="00D07234"/>
    <w:rsid w:val="00D12A75"/>
    <w:rsid w:val="00D13852"/>
    <w:rsid w:val="00D1569C"/>
    <w:rsid w:val="00D15E98"/>
    <w:rsid w:val="00D1652B"/>
    <w:rsid w:val="00D16585"/>
    <w:rsid w:val="00D16AAA"/>
    <w:rsid w:val="00D17362"/>
    <w:rsid w:val="00D2018A"/>
    <w:rsid w:val="00D208E0"/>
    <w:rsid w:val="00D2498E"/>
    <w:rsid w:val="00D26189"/>
    <w:rsid w:val="00D26484"/>
    <w:rsid w:val="00D265AB"/>
    <w:rsid w:val="00D32317"/>
    <w:rsid w:val="00D34156"/>
    <w:rsid w:val="00D34171"/>
    <w:rsid w:val="00D3464A"/>
    <w:rsid w:val="00D40903"/>
    <w:rsid w:val="00D41B6E"/>
    <w:rsid w:val="00D42052"/>
    <w:rsid w:val="00D4317A"/>
    <w:rsid w:val="00D449CD"/>
    <w:rsid w:val="00D456D1"/>
    <w:rsid w:val="00D4726E"/>
    <w:rsid w:val="00D47A15"/>
    <w:rsid w:val="00D47C24"/>
    <w:rsid w:val="00D51585"/>
    <w:rsid w:val="00D5455A"/>
    <w:rsid w:val="00D625E1"/>
    <w:rsid w:val="00D650AE"/>
    <w:rsid w:val="00D66A43"/>
    <w:rsid w:val="00D74AE1"/>
    <w:rsid w:val="00D75D85"/>
    <w:rsid w:val="00D81049"/>
    <w:rsid w:val="00D82F92"/>
    <w:rsid w:val="00D84A70"/>
    <w:rsid w:val="00D858FA"/>
    <w:rsid w:val="00D910DA"/>
    <w:rsid w:val="00D92589"/>
    <w:rsid w:val="00D94FDF"/>
    <w:rsid w:val="00D97B91"/>
    <w:rsid w:val="00DA3B37"/>
    <w:rsid w:val="00DA6044"/>
    <w:rsid w:val="00DA6253"/>
    <w:rsid w:val="00DA76AC"/>
    <w:rsid w:val="00DB1242"/>
    <w:rsid w:val="00DB305A"/>
    <w:rsid w:val="00DB33EE"/>
    <w:rsid w:val="00DB7773"/>
    <w:rsid w:val="00DC540D"/>
    <w:rsid w:val="00DC6262"/>
    <w:rsid w:val="00DC66B7"/>
    <w:rsid w:val="00DD0F53"/>
    <w:rsid w:val="00DD1740"/>
    <w:rsid w:val="00DD65F5"/>
    <w:rsid w:val="00DD75CC"/>
    <w:rsid w:val="00DD7E5C"/>
    <w:rsid w:val="00DE02B6"/>
    <w:rsid w:val="00DE02B8"/>
    <w:rsid w:val="00DE33F7"/>
    <w:rsid w:val="00DE4089"/>
    <w:rsid w:val="00DE4506"/>
    <w:rsid w:val="00DE48C1"/>
    <w:rsid w:val="00DE53A7"/>
    <w:rsid w:val="00DE5FF8"/>
    <w:rsid w:val="00DE70A0"/>
    <w:rsid w:val="00DE7CE3"/>
    <w:rsid w:val="00DF08E6"/>
    <w:rsid w:val="00DF0A72"/>
    <w:rsid w:val="00DF0D51"/>
    <w:rsid w:val="00DF7B21"/>
    <w:rsid w:val="00DF7BA3"/>
    <w:rsid w:val="00E003A9"/>
    <w:rsid w:val="00E011B0"/>
    <w:rsid w:val="00E019B7"/>
    <w:rsid w:val="00E06246"/>
    <w:rsid w:val="00E06EE7"/>
    <w:rsid w:val="00E10F0B"/>
    <w:rsid w:val="00E1280C"/>
    <w:rsid w:val="00E15846"/>
    <w:rsid w:val="00E16B54"/>
    <w:rsid w:val="00E23C57"/>
    <w:rsid w:val="00E25FD6"/>
    <w:rsid w:val="00E31250"/>
    <w:rsid w:val="00E31F28"/>
    <w:rsid w:val="00E34C8E"/>
    <w:rsid w:val="00E3578B"/>
    <w:rsid w:val="00E42BDF"/>
    <w:rsid w:val="00E448A5"/>
    <w:rsid w:val="00E459C8"/>
    <w:rsid w:val="00E45C96"/>
    <w:rsid w:val="00E45FD9"/>
    <w:rsid w:val="00E46B4E"/>
    <w:rsid w:val="00E46EE3"/>
    <w:rsid w:val="00E47882"/>
    <w:rsid w:val="00E5060B"/>
    <w:rsid w:val="00E515AF"/>
    <w:rsid w:val="00E5453C"/>
    <w:rsid w:val="00E57602"/>
    <w:rsid w:val="00E6083F"/>
    <w:rsid w:val="00E61C09"/>
    <w:rsid w:val="00E63450"/>
    <w:rsid w:val="00E652B4"/>
    <w:rsid w:val="00E66E0C"/>
    <w:rsid w:val="00E66E1F"/>
    <w:rsid w:val="00E6756B"/>
    <w:rsid w:val="00E70B52"/>
    <w:rsid w:val="00E70DD5"/>
    <w:rsid w:val="00E725B1"/>
    <w:rsid w:val="00E73ADE"/>
    <w:rsid w:val="00E740DE"/>
    <w:rsid w:val="00E75527"/>
    <w:rsid w:val="00E774F5"/>
    <w:rsid w:val="00E77EB4"/>
    <w:rsid w:val="00E80036"/>
    <w:rsid w:val="00E8083C"/>
    <w:rsid w:val="00E8522C"/>
    <w:rsid w:val="00E8592B"/>
    <w:rsid w:val="00E92070"/>
    <w:rsid w:val="00E973F7"/>
    <w:rsid w:val="00EA1156"/>
    <w:rsid w:val="00EA1630"/>
    <w:rsid w:val="00EA2BDE"/>
    <w:rsid w:val="00EA3FC0"/>
    <w:rsid w:val="00EA5B61"/>
    <w:rsid w:val="00EA7AD6"/>
    <w:rsid w:val="00EA7F11"/>
    <w:rsid w:val="00EB5443"/>
    <w:rsid w:val="00EB5EBD"/>
    <w:rsid w:val="00EC0B50"/>
    <w:rsid w:val="00EC32AD"/>
    <w:rsid w:val="00EC452A"/>
    <w:rsid w:val="00ED0DB1"/>
    <w:rsid w:val="00ED1E08"/>
    <w:rsid w:val="00ED1EFD"/>
    <w:rsid w:val="00ED49B7"/>
    <w:rsid w:val="00EE0571"/>
    <w:rsid w:val="00EE53AE"/>
    <w:rsid w:val="00EE64A7"/>
    <w:rsid w:val="00EE6AD2"/>
    <w:rsid w:val="00EF16A3"/>
    <w:rsid w:val="00EF251B"/>
    <w:rsid w:val="00EF4064"/>
    <w:rsid w:val="00EF579C"/>
    <w:rsid w:val="00EF763C"/>
    <w:rsid w:val="00EF7CC7"/>
    <w:rsid w:val="00F042C5"/>
    <w:rsid w:val="00F07CB6"/>
    <w:rsid w:val="00F10127"/>
    <w:rsid w:val="00F1034D"/>
    <w:rsid w:val="00F1064B"/>
    <w:rsid w:val="00F12D2D"/>
    <w:rsid w:val="00F22475"/>
    <w:rsid w:val="00F2257E"/>
    <w:rsid w:val="00F24113"/>
    <w:rsid w:val="00F25CCB"/>
    <w:rsid w:val="00F32889"/>
    <w:rsid w:val="00F3326E"/>
    <w:rsid w:val="00F34D85"/>
    <w:rsid w:val="00F47622"/>
    <w:rsid w:val="00F57B05"/>
    <w:rsid w:val="00F60024"/>
    <w:rsid w:val="00F6488E"/>
    <w:rsid w:val="00F71372"/>
    <w:rsid w:val="00F719F3"/>
    <w:rsid w:val="00F73EE2"/>
    <w:rsid w:val="00F75423"/>
    <w:rsid w:val="00F75FA9"/>
    <w:rsid w:val="00F76747"/>
    <w:rsid w:val="00F76839"/>
    <w:rsid w:val="00F8052C"/>
    <w:rsid w:val="00F80A3E"/>
    <w:rsid w:val="00F81050"/>
    <w:rsid w:val="00F8340F"/>
    <w:rsid w:val="00F84496"/>
    <w:rsid w:val="00F86092"/>
    <w:rsid w:val="00F86294"/>
    <w:rsid w:val="00F92B9F"/>
    <w:rsid w:val="00F93ADA"/>
    <w:rsid w:val="00F94E62"/>
    <w:rsid w:val="00F953E0"/>
    <w:rsid w:val="00F954EF"/>
    <w:rsid w:val="00F96305"/>
    <w:rsid w:val="00FA233C"/>
    <w:rsid w:val="00FB39A8"/>
    <w:rsid w:val="00FC03A3"/>
    <w:rsid w:val="00FC27E3"/>
    <w:rsid w:val="00FC3765"/>
    <w:rsid w:val="00FC5CAD"/>
    <w:rsid w:val="00FD59CF"/>
    <w:rsid w:val="00FD6A2F"/>
    <w:rsid w:val="00FE341D"/>
    <w:rsid w:val="00FE5541"/>
    <w:rsid w:val="00FE7CFA"/>
    <w:rsid w:val="00FF1364"/>
    <w:rsid w:val="00FF4242"/>
    <w:rsid w:val="00FF5D43"/>
    <w:rsid w:val="00FF6128"/>
    <w:rsid w:val="115F0297"/>
    <w:rsid w:val="32E769A9"/>
    <w:rsid w:val="3EE549F6"/>
    <w:rsid w:val="53E2255F"/>
    <w:rsid w:val="7D382294"/>
    <w:rsid w:val="7E97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uiPriority="99" w:qFormat="1"/>
    <w:lsdException w:name="caption" w:uiPriority="35" w:qFormat="1"/>
    <w:lsdException w:name="footnote reference" w:qFormat="1"/>
    <w:lsdException w:name="annotation reference" w:uiPriority="99" w:qFormat="1"/>
    <w:lsdException w:name="page number" w:uiPriority="99" w:qFormat="1"/>
    <w:lsdException w:name="endnote reference" w:uiPriority="99" w:qFormat="1"/>
    <w:lsdException w:name="endnote text" w:uiPriority="99" w:qFormat="1"/>
    <w:lsdException w:name="List Bulle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qFormat="1"/>
    <w:lsdException w:name="Subtitle" w:semiHidden="0" w:uiPriority="11" w:unhideWhenUsed="0" w:qFormat="1"/>
    <w:lsdException w:name="Salutation" w:semiHidden="0" w:unhideWhenUsed="0"/>
    <w:lsdException w:name="Date" w:semiHidden="0" w:uiPriority="99" w:qFormat="1"/>
    <w:lsdException w:name="Body Text First Indent" w:semiHidden="0" w:unhideWhenUsed="0"/>
    <w:lsdException w:name="Body Text Indent 2"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Normal (Web)" w:uiPriority="99" w:qFormat="1"/>
    <w:lsdException w:name="HTML Preformatted"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szCs w:val="24"/>
    </w:rPr>
  </w:style>
  <w:style w:type="paragraph" w:styleId="1">
    <w:name w:val="heading 1"/>
    <w:basedOn w:val="a8"/>
    <w:next w:val="a8"/>
    <w:link w:val="1Char"/>
    <w:qFormat/>
    <w:pPr>
      <w:keepNext/>
      <w:keepLines/>
      <w:spacing w:before="340" w:after="330" w:line="578" w:lineRule="auto"/>
      <w:outlineLvl w:val="0"/>
    </w:pPr>
    <w:rPr>
      <w:b/>
      <w:bCs/>
      <w:kern w:val="44"/>
      <w:sz w:val="44"/>
      <w:szCs w:val="44"/>
      <w:lang w:val="x-none" w:eastAsia="x-none"/>
    </w:rPr>
  </w:style>
  <w:style w:type="paragraph" w:styleId="2">
    <w:name w:val="heading 2"/>
    <w:basedOn w:val="a8"/>
    <w:next w:val="a8"/>
    <w:link w:val="2Char"/>
    <w:qFormat/>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8"/>
    <w:next w:val="a8"/>
    <w:link w:val="3Char"/>
    <w:qFormat/>
    <w:pPr>
      <w:keepNext/>
      <w:keepLines/>
      <w:spacing w:before="260" w:after="260" w:line="416" w:lineRule="auto"/>
      <w:outlineLvl w:val="2"/>
    </w:pPr>
    <w:rPr>
      <w:b/>
      <w:bCs/>
      <w:sz w:val="32"/>
      <w:szCs w:val="32"/>
      <w:lang w:val="x-none" w:eastAsia="x-none"/>
    </w:rPr>
  </w:style>
  <w:style w:type="paragraph" w:styleId="4">
    <w:name w:val="heading 4"/>
    <w:basedOn w:val="a8"/>
    <w:next w:val="a8"/>
    <w:link w:val="4Char"/>
    <w:qFormat/>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8"/>
    <w:next w:val="a8"/>
    <w:link w:val="5Char"/>
    <w:qFormat/>
    <w:pPr>
      <w:keepNext/>
      <w:keepLines/>
      <w:spacing w:before="280" w:after="290" w:line="376" w:lineRule="auto"/>
      <w:outlineLvl w:val="4"/>
    </w:pPr>
    <w:rPr>
      <w:b/>
      <w:bCs/>
      <w:sz w:val="28"/>
      <w:szCs w:val="28"/>
      <w:lang w:val="x-none" w:eastAsia="x-none"/>
    </w:rPr>
  </w:style>
  <w:style w:type="paragraph" w:styleId="6">
    <w:name w:val="heading 6"/>
    <w:basedOn w:val="a8"/>
    <w:next w:val="a8"/>
    <w:link w:val="6Char"/>
    <w:qFormat/>
    <w:pPr>
      <w:keepNext/>
      <w:keepLines/>
      <w:spacing w:before="240" w:after="64" w:line="320" w:lineRule="auto"/>
      <w:outlineLvl w:val="5"/>
    </w:pPr>
    <w:rPr>
      <w:rFonts w:ascii="Arial" w:eastAsia="黑体" w:hAnsi="Arial"/>
      <w:b/>
      <w:bCs/>
      <w:sz w:val="24"/>
      <w:lang w:val="x-none" w:eastAsia="x-none"/>
    </w:rPr>
  </w:style>
  <w:style w:type="paragraph" w:styleId="7">
    <w:name w:val="heading 7"/>
    <w:basedOn w:val="a8"/>
    <w:next w:val="a8"/>
    <w:link w:val="7Char"/>
    <w:qFormat/>
    <w:pPr>
      <w:keepNext/>
      <w:keepLines/>
      <w:spacing w:before="240" w:after="64" w:line="320" w:lineRule="auto"/>
      <w:outlineLvl w:val="6"/>
    </w:pPr>
    <w:rPr>
      <w:b/>
      <w:bCs/>
      <w:sz w:val="24"/>
      <w:lang w:val="x-none" w:eastAsia="x-none"/>
    </w:rPr>
  </w:style>
  <w:style w:type="paragraph" w:styleId="8">
    <w:name w:val="heading 8"/>
    <w:basedOn w:val="a8"/>
    <w:next w:val="a8"/>
    <w:link w:val="8Char"/>
    <w:uiPriority w:val="9"/>
    <w:qFormat/>
    <w:pPr>
      <w:keepNext/>
      <w:keepLines/>
      <w:spacing w:before="240" w:after="64" w:line="320" w:lineRule="auto"/>
      <w:outlineLvl w:val="7"/>
    </w:pPr>
    <w:rPr>
      <w:rFonts w:ascii="Arial" w:eastAsia="黑体" w:hAnsi="Arial"/>
      <w:sz w:val="24"/>
      <w:lang w:val="x-none" w:eastAsia="x-none"/>
    </w:rPr>
  </w:style>
  <w:style w:type="paragraph" w:styleId="9">
    <w:name w:val="heading 9"/>
    <w:basedOn w:val="a8"/>
    <w:next w:val="a8"/>
    <w:link w:val="9Char"/>
    <w:uiPriority w:val="9"/>
    <w:qFormat/>
    <w:pPr>
      <w:keepNext/>
      <w:keepLines/>
      <w:spacing w:before="240" w:after="64" w:line="320" w:lineRule="auto"/>
      <w:outlineLvl w:val="8"/>
    </w:pPr>
    <w:rPr>
      <w:rFonts w:ascii="Arial" w:eastAsia="黑体" w:hAnsi="Arial"/>
      <w:szCs w:val="21"/>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7Char">
    <w:name w:val="标题 7 Char"/>
    <w:link w:val="7"/>
    <w:qFormat/>
    <w:rPr>
      <w:b/>
      <w:bCs/>
      <w:kern w:val="2"/>
      <w:sz w:val="24"/>
      <w:szCs w:val="24"/>
    </w:rPr>
  </w:style>
  <w:style w:type="character" w:styleId="ac">
    <w:name w:val="annotation reference"/>
    <w:uiPriority w:val="99"/>
    <w:semiHidden/>
    <w:qFormat/>
    <w:rPr>
      <w:sz w:val="21"/>
      <w:szCs w:val="21"/>
    </w:rPr>
  </w:style>
  <w:style w:type="character" w:customStyle="1" w:styleId="5Char">
    <w:name w:val="标题 5 Char"/>
    <w:link w:val="5"/>
    <w:qFormat/>
    <w:rPr>
      <w:b/>
      <w:bCs/>
      <w:kern w:val="2"/>
      <w:sz w:val="28"/>
      <w:szCs w:val="28"/>
    </w:rPr>
  </w:style>
  <w:style w:type="character" w:styleId="ad">
    <w:name w:val="Hyperlink"/>
    <w:uiPriority w:val="99"/>
    <w:qFormat/>
    <w:rPr>
      <w:rFonts w:ascii="Times New Roman" w:eastAsia="宋体" w:hAnsi="Times New Roman"/>
      <w:dstrike w:val="0"/>
      <w:color w:val="auto"/>
      <w:spacing w:val="0"/>
      <w:w w:val="100"/>
      <w:position w:val="0"/>
      <w:sz w:val="21"/>
      <w:u w:val="none"/>
      <w:vertAlign w:val="baseline"/>
    </w:rPr>
  </w:style>
  <w:style w:type="character" w:customStyle="1" w:styleId="1Char">
    <w:name w:val="标题 1 Char"/>
    <w:link w:val="1"/>
    <w:qFormat/>
    <w:rPr>
      <w:b/>
      <w:bCs/>
      <w:kern w:val="44"/>
      <w:sz w:val="44"/>
      <w:szCs w:val="44"/>
    </w:rPr>
  </w:style>
  <w:style w:type="character" w:customStyle="1" w:styleId="z-Char">
    <w:name w:val="z-窗体顶端 Char"/>
    <w:link w:val="z-"/>
    <w:rPr>
      <w:rFonts w:ascii="Arial" w:eastAsia="Arial Unicode MS" w:hAnsi="Arial" w:cs="Arial"/>
      <w:vanish/>
      <w:spacing w:val="4"/>
      <w:sz w:val="16"/>
      <w:szCs w:val="16"/>
      <w:lang w:eastAsia="zh-TW"/>
    </w:rPr>
  </w:style>
  <w:style w:type="character" w:customStyle="1" w:styleId="Char">
    <w:name w:val="批注文字 Char"/>
    <w:link w:val="ae"/>
    <w:uiPriority w:val="99"/>
    <w:semiHidden/>
    <w:rPr>
      <w:kern w:val="2"/>
      <w:sz w:val="21"/>
      <w:szCs w:val="24"/>
    </w:rPr>
  </w:style>
  <w:style w:type="character" w:customStyle="1" w:styleId="Char0">
    <w:name w:val="列出段落 Char"/>
    <w:uiPriority w:val="34"/>
    <w:qFormat/>
    <w:rPr>
      <w:rFonts w:ascii="Segoe UI" w:eastAsia="宋体" w:hAnsi="Segoe UI"/>
      <w:sz w:val="24"/>
      <w:szCs w:val="22"/>
      <w:lang w:eastAsia="en-US" w:bidi="en-US"/>
    </w:rPr>
  </w:style>
  <w:style w:type="character" w:customStyle="1" w:styleId="Char1">
    <w:name w:val="副标题 Char"/>
    <w:link w:val="af"/>
    <w:uiPriority w:val="11"/>
    <w:qFormat/>
    <w:rPr>
      <w:rFonts w:ascii="Segoe UI" w:eastAsia="宋体" w:hAnsi="Segoe UI"/>
      <w:caps/>
      <w:color w:val="595959"/>
      <w:spacing w:val="10"/>
      <w:sz w:val="21"/>
      <w:szCs w:val="21"/>
      <w:lang w:eastAsia="en-US" w:bidi="en-US"/>
    </w:rPr>
  </w:style>
  <w:style w:type="character" w:styleId="HTML">
    <w:name w:val="HTML Code"/>
    <w:rPr>
      <w:rFonts w:ascii="Courier New" w:hAnsi="Courier New"/>
      <w:sz w:val="20"/>
      <w:szCs w:val="20"/>
    </w:rPr>
  </w:style>
  <w:style w:type="character" w:styleId="af0">
    <w:name w:val="page number"/>
    <w:uiPriority w:val="99"/>
    <w:qFormat/>
    <w:rPr>
      <w:rFonts w:ascii="Times New Roman" w:eastAsia="宋体" w:hAnsi="Times New Roman"/>
      <w:sz w:val="18"/>
    </w:rPr>
  </w:style>
  <w:style w:type="character" w:customStyle="1" w:styleId="9Char">
    <w:name w:val="标题 9 Char"/>
    <w:link w:val="9"/>
    <w:uiPriority w:val="9"/>
    <w:qFormat/>
    <w:rPr>
      <w:rFonts w:ascii="Arial" w:eastAsia="黑体" w:hAnsi="Arial"/>
      <w:kern w:val="2"/>
      <w:sz w:val="21"/>
      <w:szCs w:val="21"/>
    </w:rPr>
  </w:style>
  <w:style w:type="character" w:styleId="HTML0">
    <w:name w:val="HTML Keyboard"/>
    <w:rPr>
      <w:rFonts w:ascii="Courier New" w:hAnsi="Courier New"/>
      <w:sz w:val="20"/>
      <w:szCs w:val="20"/>
    </w:rPr>
  </w:style>
  <w:style w:type="character" w:customStyle="1" w:styleId="10">
    <w:name w:val="超链接1"/>
    <w:uiPriority w:val="99"/>
    <w:unhideWhenUsed/>
    <w:rPr>
      <w:color w:val="56C7AA"/>
      <w:u w:val="single"/>
    </w:rPr>
  </w:style>
  <w:style w:type="character" w:customStyle="1" w:styleId="8Char">
    <w:name w:val="标题 8 Char"/>
    <w:link w:val="8"/>
    <w:uiPriority w:val="9"/>
    <w:qFormat/>
    <w:rPr>
      <w:rFonts w:ascii="Arial" w:eastAsia="黑体" w:hAnsi="Arial"/>
      <w:kern w:val="2"/>
      <w:sz w:val="24"/>
      <w:szCs w:val="24"/>
    </w:rPr>
  </w:style>
  <w:style w:type="character" w:styleId="af1">
    <w:name w:val="Strong"/>
    <w:uiPriority w:val="99"/>
    <w:qFormat/>
    <w:rPr>
      <w:b/>
      <w:bCs/>
    </w:rPr>
  </w:style>
  <w:style w:type="character" w:styleId="af2">
    <w:name w:val="FollowedHyperlink"/>
    <w:uiPriority w:val="99"/>
    <w:unhideWhenUsed/>
    <w:qFormat/>
    <w:rPr>
      <w:color w:val="800080"/>
      <w:u w:val="single"/>
    </w:rPr>
  </w:style>
  <w:style w:type="character" w:customStyle="1" w:styleId="Char2">
    <w:name w:val="正文文本缩进 Char"/>
    <w:link w:val="af3"/>
    <w:rPr>
      <w:rFonts w:ascii="宋体"/>
      <w:sz w:val="21"/>
      <w:szCs w:val="21"/>
    </w:rPr>
  </w:style>
  <w:style w:type="character" w:customStyle="1" w:styleId="SectionCheckFEChar">
    <w:name w:val="SectionCheck_FE Char"/>
    <w:link w:val="SectionCheckFE"/>
    <w:uiPriority w:val="99"/>
    <w:qFormat/>
    <w:rPr>
      <w:rFonts w:ascii="Segoe UI" w:hAnsi="Segoe UI" w:cs="Segoe UI"/>
      <w:sz w:val="24"/>
      <w:szCs w:val="22"/>
      <w:lang w:eastAsia="en-US" w:bidi="en-US"/>
    </w:rPr>
  </w:style>
  <w:style w:type="character" w:styleId="HTML1">
    <w:name w:val="HTML Definition"/>
    <w:rPr>
      <w:i/>
      <w:iCs/>
    </w:rPr>
  </w:style>
  <w:style w:type="character" w:customStyle="1" w:styleId="discriptorstyle">
    <w:name w:val="discriptor_style"/>
    <w:qFormat/>
    <w:rPr>
      <w:rFonts w:ascii="Times New Roman" w:eastAsia="微软雅黑" w:hAnsi="Times New Roman"/>
      <w:sz w:val="24"/>
    </w:rPr>
  </w:style>
  <w:style w:type="character" w:customStyle="1" w:styleId="Char3">
    <w:name w:val="正文文本 Char"/>
    <w:link w:val="af4"/>
    <w:qFormat/>
    <w:rPr>
      <w:kern w:val="2"/>
      <w:sz w:val="21"/>
      <w:szCs w:val="24"/>
    </w:rPr>
  </w:style>
  <w:style w:type="character" w:styleId="HTML2">
    <w:name w:val="HTML Variable"/>
    <w:rPr>
      <w:i/>
      <w:iCs/>
    </w:rPr>
  </w:style>
  <w:style w:type="character" w:customStyle="1" w:styleId="4Char">
    <w:name w:val="标题 4 Char"/>
    <w:link w:val="4"/>
    <w:qFormat/>
    <w:rPr>
      <w:rFonts w:ascii="Arial" w:eastAsia="黑体" w:hAnsi="Arial"/>
      <w:b/>
      <w:bCs/>
      <w:kern w:val="2"/>
      <w:sz w:val="28"/>
      <w:szCs w:val="28"/>
    </w:rPr>
  </w:style>
  <w:style w:type="character" w:styleId="HTML3">
    <w:name w:val="HTML Typewriter"/>
    <w:rPr>
      <w:rFonts w:ascii="Courier New" w:hAnsi="Courier New"/>
      <w:sz w:val="20"/>
      <w:szCs w:val="20"/>
    </w:rPr>
  </w:style>
  <w:style w:type="character" w:customStyle="1" w:styleId="Char4">
    <w:name w:val="日期 Char"/>
    <w:link w:val="af5"/>
    <w:uiPriority w:val="99"/>
    <w:qFormat/>
    <w:rPr>
      <w:rFonts w:ascii="Calibri" w:hAnsi="Calibri"/>
      <w:kern w:val="2"/>
      <w:sz w:val="21"/>
      <w:szCs w:val="22"/>
    </w:rPr>
  </w:style>
  <w:style w:type="character" w:customStyle="1" w:styleId="11">
    <w:name w:val="不明显参考1"/>
    <w:uiPriority w:val="31"/>
    <w:qFormat/>
    <w:rPr>
      <w:b/>
      <w:bCs/>
      <w:color w:val="B80E0F"/>
    </w:rPr>
  </w:style>
  <w:style w:type="character" w:customStyle="1" w:styleId="postbody1">
    <w:name w:val="postbody1"/>
    <w:uiPriority w:val="99"/>
    <w:rPr>
      <w:sz w:val="15"/>
      <w:szCs w:val="15"/>
    </w:rPr>
  </w:style>
  <w:style w:type="character" w:customStyle="1" w:styleId="Char5">
    <w:name w:val="无间隔 Char"/>
    <w:aliases w:val="无间隔正文 Char,表格文字 Char"/>
    <w:link w:val="12"/>
    <w:uiPriority w:val="1"/>
    <w:qFormat/>
    <w:rPr>
      <w:rFonts w:eastAsia="仿宋"/>
      <w:sz w:val="24"/>
      <w:szCs w:val="22"/>
      <w:lang w:val="en-US" w:eastAsia="en-US" w:bidi="en-US"/>
    </w:rPr>
  </w:style>
  <w:style w:type="character" w:styleId="HTML4">
    <w:name w:val="HTML Cite"/>
    <w:rPr>
      <w:i/>
      <w:iCs/>
    </w:rPr>
  </w:style>
  <w:style w:type="character" w:customStyle="1" w:styleId="2Char">
    <w:name w:val="标题 2 Char"/>
    <w:link w:val="2"/>
    <w:qFormat/>
    <w:rPr>
      <w:rFonts w:ascii="Arial" w:eastAsia="黑体" w:hAnsi="Arial"/>
      <w:b/>
      <w:bCs/>
      <w:kern w:val="2"/>
      <w:sz w:val="32"/>
      <w:szCs w:val="32"/>
    </w:rPr>
  </w:style>
  <w:style w:type="character" w:styleId="HTML5">
    <w:name w:val="HTML Acronym"/>
    <w:basedOn w:val="a9"/>
  </w:style>
  <w:style w:type="character" w:customStyle="1" w:styleId="af6">
    <w:name w:val="个人答复风格"/>
    <w:rPr>
      <w:rFonts w:ascii="Arial" w:eastAsia="宋体" w:hAnsi="Arial" w:cs="Arial"/>
      <w:color w:val="auto"/>
      <w:sz w:val="20"/>
    </w:rPr>
  </w:style>
  <w:style w:type="character" w:styleId="af7">
    <w:name w:val="endnote reference"/>
    <w:uiPriority w:val="99"/>
    <w:unhideWhenUsed/>
    <w:qFormat/>
    <w:rPr>
      <w:vertAlign w:val="superscript"/>
    </w:rPr>
  </w:style>
  <w:style w:type="character" w:customStyle="1" w:styleId="Heading1FEChar">
    <w:name w:val="Heading 1_FE Char"/>
    <w:link w:val="Heading1FE"/>
    <w:uiPriority w:val="99"/>
    <w:qFormat/>
    <w:rPr>
      <w:rFonts w:ascii="Segoe UI" w:hAnsi="Segoe UI" w:cs="Segoe UI"/>
      <w:b/>
      <w:color w:val="FFFFFF"/>
      <w:sz w:val="24"/>
      <w:szCs w:val="22"/>
      <w:shd w:val="clear" w:color="auto" w:fill="B90000"/>
      <w:lang w:eastAsia="en-US" w:bidi="en-US"/>
    </w:rPr>
  </w:style>
  <w:style w:type="character" w:customStyle="1" w:styleId="Char6">
    <w:name w:val="脚注文本 Char"/>
    <w:link w:val="af8"/>
    <w:qFormat/>
    <w:rPr>
      <w:kern w:val="2"/>
      <w:sz w:val="18"/>
      <w:szCs w:val="18"/>
    </w:rPr>
  </w:style>
  <w:style w:type="character" w:customStyle="1" w:styleId="Char7">
    <w:name w:val="页眉 Char"/>
    <w:link w:val="13"/>
    <w:uiPriority w:val="99"/>
    <w:qFormat/>
    <w:rPr>
      <w:rFonts w:ascii="Segoe UI" w:hAnsi="Segoe UI"/>
      <w:sz w:val="24"/>
    </w:rPr>
  </w:style>
  <w:style w:type="character" w:customStyle="1" w:styleId="6Char">
    <w:name w:val="标题 6 Char"/>
    <w:link w:val="6"/>
    <w:qFormat/>
    <w:rPr>
      <w:rFonts w:ascii="Arial" w:eastAsia="黑体" w:hAnsi="Arial"/>
      <w:b/>
      <w:bCs/>
      <w:kern w:val="2"/>
      <w:sz w:val="24"/>
      <w:szCs w:val="24"/>
    </w:rPr>
  </w:style>
  <w:style w:type="character" w:customStyle="1" w:styleId="14">
    <w:name w:val="不明显强调1"/>
    <w:uiPriority w:val="19"/>
    <w:qFormat/>
    <w:rPr>
      <w:i/>
      <w:iCs/>
      <w:color w:val="5B0707"/>
    </w:rPr>
  </w:style>
  <w:style w:type="character" w:styleId="af9">
    <w:name w:val="footnote reference"/>
    <w:qFormat/>
    <w:rPr>
      <w:vertAlign w:val="superscript"/>
    </w:rPr>
  </w:style>
  <w:style w:type="character" w:customStyle="1" w:styleId="afa">
    <w:name w:val="发布"/>
    <w:uiPriority w:val="99"/>
    <w:rPr>
      <w:rFonts w:ascii="黑体" w:eastAsia="黑体"/>
      <w:spacing w:val="22"/>
      <w:w w:val="100"/>
      <w:position w:val="3"/>
      <w:sz w:val="28"/>
    </w:rPr>
  </w:style>
  <w:style w:type="character" w:styleId="afb">
    <w:name w:val="Emphasis"/>
    <w:uiPriority w:val="99"/>
    <w:qFormat/>
    <w:rPr>
      <w:i/>
      <w:iCs/>
    </w:rPr>
  </w:style>
  <w:style w:type="character" w:customStyle="1" w:styleId="Char8">
    <w:name w:val="尾注文本 Char"/>
    <w:link w:val="afc"/>
    <w:uiPriority w:val="99"/>
    <w:qFormat/>
    <w:rPr>
      <w:rFonts w:ascii="Calibri" w:hAnsi="Calibri"/>
      <w:kern w:val="2"/>
      <w:sz w:val="21"/>
      <w:szCs w:val="22"/>
    </w:rPr>
  </w:style>
  <w:style w:type="character" w:customStyle="1" w:styleId="Char10">
    <w:name w:val="明显引用 Char1"/>
    <w:uiPriority w:val="30"/>
    <w:rPr>
      <w:i/>
      <w:iCs/>
      <w:color w:val="5B9BD5"/>
      <w:kern w:val="2"/>
      <w:sz w:val="21"/>
      <w:szCs w:val="24"/>
    </w:rPr>
  </w:style>
  <w:style w:type="character" w:customStyle="1" w:styleId="15">
    <w:name w:val="明显参考1"/>
    <w:uiPriority w:val="32"/>
    <w:qFormat/>
    <w:rPr>
      <w:b/>
      <w:bCs/>
      <w:i/>
      <w:iCs/>
      <w:caps/>
      <w:color w:val="B80E0F"/>
    </w:rPr>
  </w:style>
  <w:style w:type="character" w:styleId="HTML6">
    <w:name w:val="HTML Sample"/>
    <w:rPr>
      <w:rFonts w:ascii="Courier New" w:hAnsi="Courier New"/>
    </w:rPr>
  </w:style>
  <w:style w:type="character" w:customStyle="1" w:styleId="3Char">
    <w:name w:val="标题 3 Char"/>
    <w:link w:val="3"/>
    <w:qFormat/>
    <w:rPr>
      <w:b/>
      <w:bCs/>
      <w:kern w:val="2"/>
      <w:sz w:val="32"/>
      <w:szCs w:val="32"/>
    </w:rPr>
  </w:style>
  <w:style w:type="character" w:customStyle="1" w:styleId="ObjectivesTitleChar">
    <w:name w:val="Objectives Title Char"/>
    <w:link w:val="ObjectivesTitle"/>
    <w:uiPriority w:val="99"/>
    <w:qFormat/>
    <w:rPr>
      <w:rFonts w:ascii="Segoe UI" w:hAnsi="Segoe UI" w:cs="Segoe UI"/>
      <w:b/>
      <w:color w:val="B90000"/>
      <w:sz w:val="24"/>
      <w:szCs w:val="22"/>
      <w:lang w:eastAsia="en-US" w:bidi="en-US"/>
    </w:rPr>
  </w:style>
  <w:style w:type="character" w:customStyle="1" w:styleId="Char9">
    <w:name w:val="引用 Char"/>
    <w:link w:val="afd"/>
    <w:uiPriority w:val="29"/>
    <w:qFormat/>
    <w:rPr>
      <w:rFonts w:ascii="Segoe UI" w:eastAsia="宋体" w:hAnsi="Segoe UI"/>
      <w:i/>
      <w:iCs/>
      <w:sz w:val="24"/>
      <w:szCs w:val="24"/>
      <w:lang w:eastAsia="en-US" w:bidi="en-US"/>
    </w:rPr>
  </w:style>
  <w:style w:type="character" w:customStyle="1" w:styleId="SectionObjectivesFEChar">
    <w:name w:val="Section Objectives_FE Char"/>
    <w:link w:val="SectionObjectivesFE"/>
    <w:uiPriority w:val="99"/>
    <w:qFormat/>
    <w:rPr>
      <w:rFonts w:ascii="Segoe UI" w:hAnsi="Segoe UI" w:cs="Segoe UI"/>
      <w:b/>
      <w:color w:val="B90000"/>
      <w:sz w:val="24"/>
      <w:szCs w:val="22"/>
      <w:lang w:eastAsia="en-US" w:bidi="en-US"/>
    </w:rPr>
  </w:style>
  <w:style w:type="character" w:customStyle="1" w:styleId="16">
    <w:name w:val="明显强调1"/>
    <w:uiPriority w:val="21"/>
    <w:qFormat/>
    <w:rPr>
      <w:b/>
      <w:bCs/>
      <w:caps/>
      <w:color w:val="5B0707"/>
      <w:spacing w:val="10"/>
    </w:rPr>
  </w:style>
  <w:style w:type="character" w:customStyle="1" w:styleId="Heading2-TMChar">
    <w:name w:val="Heading 2 - TM Char"/>
    <w:link w:val="Heading2-TM"/>
    <w:uiPriority w:val="99"/>
    <w:qFormat/>
    <w:rPr>
      <w:rFonts w:ascii="Segoe UI" w:hAnsi="Segoe UI"/>
      <w:color w:val="5967AF"/>
      <w:sz w:val="24"/>
      <w:szCs w:val="24"/>
      <w:lang w:eastAsia="en-US" w:bidi="en-US"/>
    </w:rPr>
  </w:style>
  <w:style w:type="character" w:customStyle="1" w:styleId="TrainingDocumentKeyPointChar">
    <w:name w:val="Training Document Key Point Char"/>
    <w:link w:val="TrainingDocumentKeyPoint"/>
    <w:uiPriority w:val="99"/>
    <w:qFormat/>
    <w:rPr>
      <w:rFonts w:ascii="Segoe UI" w:hAnsi="Segoe UI" w:cs="Segoe UI"/>
      <w:sz w:val="24"/>
      <w:shd w:val="clear" w:color="auto" w:fill="DBE0F4"/>
      <w:lang w:eastAsia="en-US" w:bidi="en-US"/>
    </w:rPr>
  </w:style>
  <w:style w:type="character" w:customStyle="1" w:styleId="TitleFEChar">
    <w:name w:val="Title_FE Char"/>
    <w:link w:val="TitleFE"/>
    <w:uiPriority w:val="99"/>
    <w:qFormat/>
    <w:rPr>
      <w:rFonts w:ascii="Segoe UI" w:hAnsi="Segoe UI" w:cs="Segoe UI"/>
      <w:color w:val="B90000"/>
      <w:spacing w:val="-20"/>
      <w:sz w:val="72"/>
      <w:szCs w:val="22"/>
      <w:lang w:eastAsia="en-US" w:bidi="en-US"/>
    </w:rPr>
  </w:style>
  <w:style w:type="character" w:customStyle="1" w:styleId="Heading2FEChar">
    <w:name w:val="Heading 2_FE Char"/>
    <w:link w:val="Heading2FE"/>
    <w:uiPriority w:val="99"/>
    <w:qFormat/>
    <w:rPr>
      <w:rFonts w:ascii="Segoe UI" w:hAnsi="Segoe UI"/>
      <w:b/>
      <w:sz w:val="24"/>
      <w:lang w:eastAsia="en-US" w:bidi="en-US"/>
    </w:rPr>
  </w:style>
  <w:style w:type="character" w:customStyle="1" w:styleId="Title-ForcibleChar">
    <w:name w:val="Title - Forcible Char"/>
    <w:link w:val="Title-Forcible"/>
    <w:uiPriority w:val="99"/>
    <w:qFormat/>
    <w:rPr>
      <w:rFonts w:ascii="Segoe UI" w:hAnsi="Segoe UI" w:cs="Segoe UI"/>
      <w:color w:val="B90000"/>
      <w:spacing w:val="-20"/>
      <w:sz w:val="72"/>
      <w:szCs w:val="22"/>
      <w:lang w:eastAsia="en-US" w:bidi="en-US"/>
    </w:rPr>
  </w:style>
  <w:style w:type="character" w:customStyle="1" w:styleId="Chara">
    <w:name w:val="页脚 Char"/>
    <w:link w:val="17"/>
    <w:uiPriority w:val="99"/>
    <w:qFormat/>
    <w:rPr>
      <w:rFonts w:ascii="Segoe UI" w:hAnsi="Segoe UI"/>
      <w:sz w:val="24"/>
    </w:rPr>
  </w:style>
  <w:style w:type="character" w:customStyle="1" w:styleId="ScreenCaptionChar">
    <w:name w:val="Screen Caption Char"/>
    <w:link w:val="ScreenCaption"/>
    <w:uiPriority w:val="99"/>
    <w:qFormat/>
    <w:rPr>
      <w:rFonts w:ascii="Segoe UI" w:hAnsi="Segoe UI"/>
      <w:b/>
      <w:color w:val="5967AF"/>
      <w:sz w:val="16"/>
      <w:szCs w:val="16"/>
      <w:lang w:eastAsia="en-US" w:bidi="en-US"/>
    </w:rPr>
  </w:style>
  <w:style w:type="character" w:customStyle="1" w:styleId="Heading3-TMChar">
    <w:name w:val="Heading 3 - TM Char"/>
    <w:link w:val="Heading3-TM"/>
    <w:uiPriority w:val="99"/>
    <w:qFormat/>
    <w:rPr>
      <w:rFonts w:ascii="Segoe UI" w:hAnsi="Segoe UI"/>
      <w:b/>
      <w:color w:val="5967AF"/>
      <w:sz w:val="24"/>
      <w:szCs w:val="18"/>
      <w:lang w:eastAsia="en-US" w:bidi="en-US"/>
    </w:rPr>
  </w:style>
  <w:style w:type="character" w:customStyle="1" w:styleId="z-Char0">
    <w:name w:val="z-窗体底端 Char"/>
    <w:link w:val="z-0"/>
    <w:rPr>
      <w:rFonts w:ascii="Arial" w:eastAsia="Arial Unicode MS" w:hAnsi="Arial" w:cs="Arial"/>
      <w:vanish/>
      <w:spacing w:val="4"/>
      <w:sz w:val="16"/>
      <w:szCs w:val="16"/>
      <w:lang w:eastAsia="zh-TW"/>
    </w:rPr>
  </w:style>
  <w:style w:type="character" w:customStyle="1" w:styleId="NormalFEChar">
    <w:name w:val="Normal_FE Char"/>
    <w:link w:val="NormalFE"/>
    <w:uiPriority w:val="99"/>
    <w:qFormat/>
    <w:rPr>
      <w:rFonts w:ascii="Segoe UI" w:hAnsi="Segoe UI"/>
      <w:sz w:val="24"/>
      <w:szCs w:val="22"/>
      <w:lang w:eastAsia="en-US" w:bidi="en-US"/>
    </w:rPr>
  </w:style>
  <w:style w:type="character" w:customStyle="1" w:styleId="BulletsFEChar">
    <w:name w:val="Bullets_FE Char"/>
    <w:link w:val="BulletsFE"/>
    <w:uiPriority w:val="99"/>
    <w:qFormat/>
    <w:rPr>
      <w:rFonts w:ascii="Segoe UI" w:hAnsi="Segoe UI"/>
      <w:sz w:val="24"/>
      <w:szCs w:val="22"/>
      <w:lang w:eastAsia="en-US" w:bidi="en-US"/>
    </w:rPr>
  </w:style>
  <w:style w:type="character" w:customStyle="1" w:styleId="detailstyle">
    <w:name w:val="detail_style"/>
    <w:qFormat/>
    <w:rPr>
      <w:rFonts w:ascii="Times New Roman" w:eastAsia="楷体" w:hAnsi="Times New Roman"/>
      <w:sz w:val="24"/>
    </w:rPr>
  </w:style>
  <w:style w:type="character" w:customStyle="1" w:styleId="afe">
    <w:name w:val="个人撰写风格"/>
    <w:rPr>
      <w:rFonts w:ascii="Arial" w:eastAsia="宋体" w:hAnsi="Arial" w:cs="Arial"/>
      <w:color w:val="auto"/>
      <w:sz w:val="20"/>
    </w:rPr>
  </w:style>
  <w:style w:type="character" w:styleId="aff">
    <w:name w:val="Book Title"/>
    <w:uiPriority w:val="33"/>
    <w:qFormat/>
    <w:rPr>
      <w:b/>
      <w:bCs/>
      <w:i/>
      <w:iCs/>
      <w:spacing w:val="0"/>
    </w:rPr>
  </w:style>
  <w:style w:type="character" w:customStyle="1" w:styleId="TrainingDocumentTextChar">
    <w:name w:val="Training Document Text Char"/>
    <w:link w:val="TrainingDocumentText"/>
    <w:uiPriority w:val="99"/>
    <w:qFormat/>
    <w:rPr>
      <w:rFonts w:ascii="Segoe UI" w:hAnsi="Segoe UI" w:cs="Segoe UI"/>
      <w:sz w:val="24"/>
      <w:lang w:eastAsia="en-US" w:bidi="en-US"/>
    </w:rPr>
  </w:style>
  <w:style w:type="character" w:customStyle="1" w:styleId="HTMLChar">
    <w:name w:val="HTML 预设格式 Char"/>
    <w:link w:val="HTML7"/>
    <w:uiPriority w:val="99"/>
    <w:rPr>
      <w:rFonts w:ascii="Courier New" w:hAnsi="Courier New" w:cs="Courier New"/>
      <w:kern w:val="2"/>
    </w:rPr>
  </w:style>
  <w:style w:type="character" w:customStyle="1" w:styleId="18">
    <w:name w:val="强调1"/>
    <w:uiPriority w:val="99"/>
    <w:qFormat/>
    <w:rPr>
      <w:caps/>
      <w:color w:val="5B0707"/>
      <w:spacing w:val="5"/>
    </w:rPr>
  </w:style>
  <w:style w:type="character" w:customStyle="1" w:styleId="Charb">
    <w:name w:val="标题 Char"/>
    <w:link w:val="aff0"/>
    <w:uiPriority w:val="10"/>
    <w:qFormat/>
    <w:rPr>
      <w:rFonts w:ascii="Arial" w:hAnsi="Arial" w:cs="Arial"/>
      <w:b/>
      <w:bCs/>
      <w:kern w:val="2"/>
      <w:sz w:val="32"/>
      <w:szCs w:val="32"/>
    </w:rPr>
  </w:style>
  <w:style w:type="character" w:customStyle="1" w:styleId="Charc">
    <w:name w:val="明显引用 Char"/>
    <w:link w:val="aff1"/>
    <w:uiPriority w:val="30"/>
    <w:qFormat/>
    <w:rPr>
      <w:rFonts w:ascii="Segoe UI" w:eastAsia="宋体" w:hAnsi="Segoe UI"/>
      <w:color w:val="B80E0F"/>
      <w:sz w:val="24"/>
      <w:szCs w:val="24"/>
      <w:lang w:eastAsia="en-US" w:bidi="en-US"/>
    </w:rPr>
  </w:style>
  <w:style w:type="character" w:customStyle="1" w:styleId="2Char0">
    <w:name w:val="正文文本缩进 2 Char"/>
    <w:link w:val="20"/>
    <w:rPr>
      <w:rFonts w:eastAsia="華康中明體"/>
      <w:spacing w:val="4"/>
      <w:kern w:val="2"/>
      <w:sz w:val="22"/>
      <w:szCs w:val="24"/>
      <w:lang w:eastAsia="zh-TW"/>
    </w:rPr>
  </w:style>
  <w:style w:type="character" w:customStyle="1" w:styleId="TrainingDocumentNumberChar">
    <w:name w:val="Training Document Number Char"/>
    <w:link w:val="TrainingDocumentNumber"/>
    <w:uiPriority w:val="99"/>
    <w:qFormat/>
    <w:rPr>
      <w:rFonts w:ascii="Segoe UI" w:hAnsi="Segoe UI" w:cs="Segoe UI"/>
      <w:sz w:val="24"/>
      <w:lang w:eastAsia="en-US" w:bidi="en-US"/>
    </w:rPr>
  </w:style>
  <w:style w:type="character" w:customStyle="1" w:styleId="Chard">
    <w:name w:val="批注框文本 Char"/>
    <w:link w:val="aff2"/>
    <w:uiPriority w:val="99"/>
    <w:semiHidden/>
    <w:qFormat/>
    <w:rPr>
      <w:kern w:val="2"/>
      <w:sz w:val="18"/>
      <w:szCs w:val="18"/>
    </w:rPr>
  </w:style>
  <w:style w:type="character" w:customStyle="1" w:styleId="Chare">
    <w:name w:val="批注主题 Char"/>
    <w:link w:val="aff3"/>
    <w:uiPriority w:val="99"/>
    <w:semiHidden/>
    <w:rPr>
      <w:b/>
      <w:bCs/>
      <w:kern w:val="2"/>
      <w:sz w:val="21"/>
      <w:szCs w:val="24"/>
    </w:rPr>
  </w:style>
  <w:style w:type="character" w:customStyle="1" w:styleId="postdetails1">
    <w:name w:val="postdetails1"/>
    <w:uiPriority w:val="99"/>
    <w:rPr>
      <w:color w:val="000000"/>
      <w:sz w:val="13"/>
      <w:szCs w:val="13"/>
    </w:rPr>
  </w:style>
  <w:style w:type="character" w:customStyle="1" w:styleId="headerstyle">
    <w:name w:val="header_style"/>
    <w:uiPriority w:val="99"/>
    <w:qFormat/>
    <w:rPr>
      <w:rFonts w:ascii="Arial" w:eastAsia="微软雅黑" w:hAnsi="Arial"/>
      <w:sz w:val="36"/>
    </w:rPr>
  </w:style>
  <w:style w:type="character" w:customStyle="1" w:styleId="4Char0">
    <w:name w:val="大纲4级 Char"/>
    <w:link w:val="40"/>
    <w:qFormat/>
    <w:rPr>
      <w:rFonts w:ascii="黑体" w:eastAsia="黑体" w:hAnsi="黑体" w:cs="宋体"/>
      <w:b/>
      <w:sz w:val="30"/>
      <w:szCs w:val="30"/>
    </w:rPr>
  </w:style>
  <w:style w:type="character" w:customStyle="1" w:styleId="2Char1">
    <w:name w:val="大纲2级 Char"/>
    <w:link w:val="21"/>
    <w:uiPriority w:val="99"/>
    <w:qFormat/>
    <w:rPr>
      <w:rFonts w:ascii="仿宋" w:eastAsia="黑体" w:hAnsi="仿宋"/>
      <w:b/>
      <w:bCs/>
      <w:color w:val="FFFFFF"/>
      <w:spacing w:val="15"/>
      <w:kern w:val="44"/>
      <w:sz w:val="32"/>
      <w:szCs w:val="44"/>
      <w:lang w:eastAsia="en-US" w:bidi="en-US"/>
    </w:rPr>
  </w:style>
  <w:style w:type="character" w:customStyle="1" w:styleId="Char11">
    <w:name w:val="页眉 Char1"/>
    <w:link w:val="aff4"/>
    <w:uiPriority w:val="99"/>
    <w:rPr>
      <w:kern w:val="2"/>
      <w:sz w:val="18"/>
      <w:szCs w:val="18"/>
    </w:rPr>
  </w:style>
  <w:style w:type="character" w:customStyle="1" w:styleId="Char12">
    <w:name w:val="页脚 Char1"/>
    <w:link w:val="aff5"/>
    <w:uiPriority w:val="99"/>
    <w:rPr>
      <w:kern w:val="2"/>
      <w:sz w:val="18"/>
      <w:szCs w:val="18"/>
    </w:rPr>
  </w:style>
  <w:style w:type="character" w:customStyle="1" w:styleId="Char13">
    <w:name w:val="副标题 Char1"/>
    <w:rPr>
      <w:rFonts w:ascii="Calibri Light" w:hAnsi="Calibri Light" w:cs="Times New Roman"/>
      <w:b/>
      <w:bCs/>
      <w:kern w:val="28"/>
      <w:sz w:val="32"/>
      <w:szCs w:val="32"/>
    </w:rPr>
  </w:style>
  <w:style w:type="character" w:customStyle="1" w:styleId="Char14">
    <w:name w:val="引用 Char1"/>
    <w:uiPriority w:val="29"/>
    <w:rPr>
      <w:i/>
      <w:iCs/>
      <w:color w:val="404040"/>
      <w:kern w:val="2"/>
      <w:sz w:val="21"/>
      <w:szCs w:val="24"/>
    </w:rPr>
  </w:style>
  <w:style w:type="character" w:styleId="aff6">
    <w:name w:val="Subtle Emphasis"/>
    <w:uiPriority w:val="19"/>
    <w:qFormat/>
    <w:rPr>
      <w:i/>
      <w:iCs/>
      <w:color w:val="404040"/>
    </w:rPr>
  </w:style>
  <w:style w:type="character" w:styleId="aff7">
    <w:name w:val="Intense Emphasis"/>
    <w:uiPriority w:val="21"/>
    <w:qFormat/>
    <w:rPr>
      <w:i/>
      <w:iCs/>
      <w:color w:val="5B9BD5"/>
    </w:rPr>
  </w:style>
  <w:style w:type="character" w:styleId="aff8">
    <w:name w:val="Subtle Reference"/>
    <w:uiPriority w:val="31"/>
    <w:qFormat/>
    <w:rPr>
      <w:smallCaps/>
      <w:color w:val="5A5A5A"/>
    </w:rPr>
  </w:style>
  <w:style w:type="character" w:styleId="aff9">
    <w:name w:val="Intense Reference"/>
    <w:uiPriority w:val="32"/>
    <w:qFormat/>
    <w:rPr>
      <w:b/>
      <w:bCs/>
      <w:smallCaps/>
      <w:color w:val="5B9BD5"/>
      <w:spacing w:val="5"/>
    </w:rPr>
  </w:style>
  <w:style w:type="character" w:customStyle="1" w:styleId="19">
    <w:name w:val="书籍标题1"/>
    <w:uiPriority w:val="33"/>
    <w:qFormat/>
    <w:rPr>
      <w:b/>
      <w:bCs/>
      <w:smallCaps/>
      <w:spacing w:val="5"/>
    </w:rPr>
  </w:style>
  <w:style w:type="paragraph" w:customStyle="1" w:styleId="xl114">
    <w:name w:val="xl114"/>
    <w:basedOn w:val="a8"/>
    <w:uiPriority w:val="99"/>
    <w:qFormat/>
    <w:pPr>
      <w:widowControl/>
      <w:pBdr>
        <w:top w:val="single" w:sz="8" w:space="0" w:color="auto"/>
        <w:bottom w:val="single" w:sz="4" w:space="0" w:color="auto"/>
        <w:right w:val="single" w:sz="8"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affa">
    <w:name w:val="发布日期"/>
    <w:uiPriority w:val="99"/>
    <w:pPr>
      <w:framePr w:w="4000" w:h="473" w:hRule="exact" w:hSpace="180" w:vSpace="180" w:wrap="around" w:hAnchor="margin" w:y="13511" w:anchorLock="1"/>
    </w:pPr>
    <w:rPr>
      <w:rFonts w:eastAsia="黑体"/>
      <w:sz w:val="28"/>
    </w:rPr>
  </w:style>
  <w:style w:type="paragraph" w:customStyle="1" w:styleId="a3">
    <w:name w:val="前言、引言标题"/>
    <w:next w:val="a8"/>
    <w:uiPriority w:val="99"/>
    <w:pPr>
      <w:numPr>
        <w:numId w:val="1"/>
      </w:numPr>
      <w:shd w:val="clear" w:color="FFFFFF" w:fill="FFFFFF"/>
      <w:spacing w:before="640" w:after="560"/>
      <w:jc w:val="center"/>
      <w:outlineLvl w:val="0"/>
    </w:pPr>
    <w:rPr>
      <w:rFonts w:ascii="黑体" w:eastAsia="黑体"/>
      <w:sz w:val="32"/>
    </w:rPr>
  </w:style>
  <w:style w:type="paragraph" w:customStyle="1" w:styleId="xl111">
    <w:name w:val="xl111"/>
    <w:basedOn w:val="a8"/>
    <w:uiPriority w:val="99"/>
    <w:qFormat/>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KeyPoint-TM">
    <w:name w:val="Key Point - TM"/>
    <w:basedOn w:val="affb"/>
    <w:uiPriority w:val="99"/>
    <w:pPr>
      <w:widowControl/>
      <w:shd w:val="clear" w:color="auto" w:fill="DBE0F4"/>
      <w:spacing w:after="240"/>
      <w:ind w:hanging="360"/>
      <w:contextualSpacing/>
    </w:pPr>
    <w:rPr>
      <w:rFonts w:ascii="Segoe UI" w:hAnsi="Segoe UI" w:cs="Segoe UI"/>
      <w:kern w:val="0"/>
      <w:sz w:val="24"/>
      <w:szCs w:val="20"/>
      <w:lang w:eastAsia="en-US" w:bidi="en-US"/>
    </w:rPr>
  </w:style>
  <w:style w:type="paragraph" w:customStyle="1" w:styleId="affc">
    <w:name w:val="附录五级条标题"/>
    <w:basedOn w:val="affd"/>
    <w:next w:val="affe"/>
    <w:pPr>
      <w:outlineLvl w:val="6"/>
    </w:pPr>
  </w:style>
  <w:style w:type="paragraph" w:customStyle="1" w:styleId="22">
    <w:name w:val="封面标准号2"/>
    <w:basedOn w:val="1a"/>
    <w:pPr>
      <w:framePr w:w="9138" w:h="1244" w:hRule="exact" w:wrap="around" w:vAnchor="page" w:hAnchor="margin" w:y="2908"/>
      <w:adjustRightInd w:val="0"/>
      <w:spacing w:before="357" w:line="280" w:lineRule="exact"/>
    </w:pPr>
  </w:style>
  <w:style w:type="paragraph" w:styleId="af">
    <w:name w:val="Subtitle"/>
    <w:basedOn w:val="a8"/>
    <w:next w:val="a8"/>
    <w:link w:val="Char1"/>
    <w:uiPriority w:val="11"/>
    <w:qFormat/>
    <w:pPr>
      <w:spacing w:before="240" w:after="60" w:line="312" w:lineRule="auto"/>
      <w:jc w:val="center"/>
      <w:outlineLvl w:val="1"/>
    </w:pPr>
    <w:rPr>
      <w:rFonts w:ascii="Segoe UI" w:hAnsi="Segoe UI"/>
      <w:caps/>
      <w:color w:val="595959"/>
      <w:spacing w:val="10"/>
      <w:kern w:val="0"/>
      <w:szCs w:val="21"/>
      <w:lang w:val="x-none" w:eastAsia="en-US" w:bidi="en-US"/>
    </w:rPr>
  </w:style>
  <w:style w:type="paragraph" w:customStyle="1" w:styleId="afff">
    <w:name w:val="标准书脚_奇数页"/>
    <w:uiPriority w:val="99"/>
    <w:pPr>
      <w:spacing w:before="120"/>
      <w:jc w:val="right"/>
    </w:pPr>
    <w:rPr>
      <w:sz w:val="18"/>
    </w:rPr>
  </w:style>
  <w:style w:type="paragraph" w:customStyle="1" w:styleId="xl117">
    <w:name w:val="xl117"/>
    <w:basedOn w:val="a8"/>
    <w:uiPriority w:val="99"/>
    <w:qFormat/>
    <w:pPr>
      <w:widowControl/>
      <w:pBdr>
        <w:bottom w:val="single" w:sz="4"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afff0">
    <w:name w:val="•"/>
    <w:basedOn w:val="1b"/>
    <w:uiPriority w:val="99"/>
    <w:qFormat/>
    <w:pPr>
      <w:ind w:leftChars="400" w:left="1296" w:hanging="240"/>
    </w:pPr>
    <w:rPr>
      <w:kern w:val="0"/>
    </w:rPr>
  </w:style>
  <w:style w:type="paragraph" w:customStyle="1" w:styleId="TM-KeyPoint">
    <w:name w:val="TM-Key Point"/>
    <w:basedOn w:val="affb"/>
    <w:uiPriority w:val="99"/>
    <w:qFormat/>
    <w:pPr>
      <w:widowControl/>
      <w:shd w:val="clear" w:color="auto" w:fill="DBE0F4"/>
      <w:spacing w:after="240"/>
      <w:ind w:hanging="360"/>
      <w:contextualSpacing/>
    </w:pPr>
    <w:rPr>
      <w:rFonts w:ascii="Segoe UI" w:hAnsi="Segoe UI" w:cs="Segoe UI"/>
      <w:kern w:val="0"/>
      <w:sz w:val="24"/>
      <w:szCs w:val="20"/>
      <w:lang w:eastAsia="en-US" w:bidi="en-US"/>
    </w:rPr>
  </w:style>
  <w:style w:type="paragraph" w:customStyle="1" w:styleId="afff1">
    <w:name w:val="标准称谓"/>
    <w:next w:val="a8"/>
    <w:uiPriority w:val="9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71">
    <w:name w:val="xl71"/>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ObjectivesTitle">
    <w:name w:val="Objectives Title"/>
    <w:basedOn w:val="a8"/>
    <w:link w:val="ObjectivesTitleChar"/>
    <w:uiPriority w:val="99"/>
    <w:qFormat/>
    <w:pPr>
      <w:widowControl/>
      <w:pBdr>
        <w:top w:val="single" w:sz="12" w:space="1" w:color="B90000"/>
      </w:pBdr>
      <w:spacing w:before="360"/>
      <w:ind w:firstLineChars="200" w:firstLine="200"/>
    </w:pPr>
    <w:rPr>
      <w:rFonts w:ascii="Segoe UI" w:hAnsi="Segoe UI" w:cs="Segoe UI"/>
      <w:b/>
      <w:color w:val="B90000"/>
      <w:kern w:val="0"/>
      <w:sz w:val="24"/>
      <w:szCs w:val="22"/>
      <w:lang w:val="x-none" w:eastAsia="en-US" w:bidi="en-US"/>
    </w:rPr>
  </w:style>
  <w:style w:type="paragraph" w:customStyle="1" w:styleId="17">
    <w:name w:val="页脚1"/>
    <w:basedOn w:val="a8"/>
    <w:next w:val="aff5"/>
    <w:link w:val="Chara"/>
    <w:uiPriority w:val="99"/>
    <w:unhideWhenUsed/>
    <w:pPr>
      <w:widowControl/>
      <w:tabs>
        <w:tab w:val="center" w:pos="4680"/>
        <w:tab w:val="right" w:pos="9360"/>
      </w:tabs>
      <w:ind w:firstLineChars="200" w:firstLine="200"/>
    </w:pPr>
    <w:rPr>
      <w:rFonts w:ascii="Segoe UI" w:hAnsi="Segoe UI"/>
      <w:kern w:val="0"/>
      <w:sz w:val="24"/>
      <w:szCs w:val="20"/>
      <w:lang w:val="x-none" w:eastAsia="x-none"/>
    </w:rPr>
  </w:style>
  <w:style w:type="paragraph" w:styleId="80">
    <w:name w:val="toc 8"/>
    <w:basedOn w:val="70"/>
    <w:uiPriority w:val="39"/>
    <w:qFormat/>
    <w:pPr>
      <w:ind w:left="1470"/>
    </w:pPr>
  </w:style>
  <w:style w:type="paragraph" w:customStyle="1" w:styleId="xl91">
    <w:name w:val="xl91"/>
    <w:basedOn w:val="a8"/>
    <w:uiPriority w:val="99"/>
    <w:qFormat/>
    <w:pPr>
      <w:widowControl/>
      <w:pBdr>
        <w:top w:val="single" w:sz="4" w:space="0" w:color="auto"/>
        <w:bottom w:val="single" w:sz="4" w:space="0" w:color="auto"/>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xl76">
    <w:name w:val="xl76"/>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宋体" w:hAnsi="宋体" w:cs="宋体"/>
      <w:kern w:val="0"/>
      <w:sz w:val="24"/>
    </w:rPr>
  </w:style>
  <w:style w:type="paragraph" w:customStyle="1" w:styleId="afff2">
    <w:name w:val="封面正文"/>
    <w:uiPriority w:val="99"/>
    <w:pPr>
      <w:jc w:val="both"/>
    </w:pPr>
  </w:style>
  <w:style w:type="paragraph" w:customStyle="1" w:styleId="xl124">
    <w:name w:val="xl124"/>
    <w:basedOn w:val="a8"/>
    <w:uiPriority w:val="99"/>
    <w:qFormat/>
    <w:pPr>
      <w:widowControl/>
      <w:pBdr>
        <w:left w:val="single" w:sz="8" w:space="0" w:color="auto"/>
        <w:bottom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xl95">
    <w:name w:val="xl95"/>
    <w:basedOn w:val="a8"/>
    <w:uiPriority w:val="99"/>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Heading2-TM">
    <w:name w:val="Heading 2 - TM"/>
    <w:basedOn w:val="a8"/>
    <w:link w:val="Heading2-TMChar"/>
    <w:uiPriority w:val="99"/>
    <w:qFormat/>
    <w:pPr>
      <w:widowControl/>
      <w:ind w:left="720" w:firstLineChars="200" w:firstLine="200"/>
    </w:pPr>
    <w:rPr>
      <w:rFonts w:ascii="Segoe UI" w:hAnsi="Segoe UI"/>
      <w:color w:val="5967AF"/>
      <w:kern w:val="0"/>
      <w:sz w:val="24"/>
      <w:lang w:val="x-none" w:eastAsia="en-US" w:bidi="en-US"/>
    </w:rPr>
  </w:style>
  <w:style w:type="paragraph" w:customStyle="1" w:styleId="xl82">
    <w:name w:val="xl82"/>
    <w:basedOn w:val="a8"/>
    <w:uiPriority w:val="99"/>
    <w:qFormat/>
    <w:pPr>
      <w:widowControl/>
      <w:pBdr>
        <w:lef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affd">
    <w:name w:val="附录四级条标题"/>
    <w:basedOn w:val="afff3"/>
    <w:next w:val="affe"/>
    <w:pPr>
      <w:outlineLvl w:val="5"/>
    </w:pPr>
  </w:style>
  <w:style w:type="paragraph" w:customStyle="1" w:styleId="afff4">
    <w:name w:val="封面标准名称"/>
    <w:uiPriority w:val="99"/>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5">
    <w:name w:val="标准书眉一"/>
    <w:uiPriority w:val="99"/>
    <w:pPr>
      <w:jc w:val="both"/>
    </w:pPr>
  </w:style>
  <w:style w:type="paragraph" w:customStyle="1" w:styleId="font5">
    <w:name w:val="font5"/>
    <w:basedOn w:val="a8"/>
    <w:uiPriority w:val="99"/>
    <w:pPr>
      <w:widowControl/>
      <w:spacing w:before="100" w:beforeAutospacing="1" w:after="100" w:afterAutospacing="1"/>
      <w:jc w:val="left"/>
    </w:pPr>
    <w:rPr>
      <w:rFonts w:ascii="宋体" w:hAnsi="宋体" w:cs="宋体"/>
      <w:kern w:val="0"/>
      <w:sz w:val="18"/>
      <w:szCs w:val="18"/>
    </w:rPr>
  </w:style>
  <w:style w:type="paragraph" w:customStyle="1" w:styleId="Number-TM">
    <w:name w:val="Number - TM"/>
    <w:basedOn w:val="affb"/>
    <w:uiPriority w:val="99"/>
    <w:qFormat/>
    <w:pPr>
      <w:widowControl/>
      <w:spacing w:after="120"/>
      <w:ind w:hanging="360"/>
    </w:pPr>
    <w:rPr>
      <w:rFonts w:ascii="Segoe UI" w:hAnsi="Segoe UI" w:cs="Segoe UI"/>
      <w:kern w:val="0"/>
      <w:sz w:val="24"/>
      <w:szCs w:val="20"/>
      <w:lang w:eastAsia="en-US" w:bidi="en-US"/>
    </w:rPr>
  </w:style>
  <w:style w:type="paragraph" w:customStyle="1" w:styleId="afff6">
    <w:name w:val="标准标志"/>
    <w:next w:val="a8"/>
    <w:pPr>
      <w:framePr w:w="2268" w:h="1392" w:hRule="exact" w:wrap="around" w:hAnchor="margin" w:x="6748" w:y="171" w:anchorLock="1"/>
      <w:shd w:val="solid" w:color="FFFFFF" w:fill="FFFFFF"/>
      <w:spacing w:line="0" w:lineRule="atLeast"/>
      <w:jc w:val="right"/>
    </w:pPr>
    <w:rPr>
      <w:b/>
      <w:w w:val="130"/>
      <w:sz w:val="96"/>
    </w:rPr>
  </w:style>
  <w:style w:type="paragraph" w:customStyle="1" w:styleId="71">
    <w:name w:val="目录 71"/>
    <w:basedOn w:val="a8"/>
    <w:next w:val="a8"/>
    <w:uiPriority w:val="39"/>
    <w:unhideWhenUsed/>
    <w:pPr>
      <w:widowControl/>
      <w:ind w:left="1440" w:firstLineChars="200" w:firstLine="200"/>
      <w:jc w:val="left"/>
    </w:pPr>
    <w:rPr>
      <w:rFonts w:ascii="Calibri" w:hAnsi="Calibri"/>
      <w:kern w:val="0"/>
      <w:sz w:val="18"/>
      <w:szCs w:val="18"/>
      <w:lang w:eastAsia="en-US" w:bidi="en-US"/>
    </w:rPr>
  </w:style>
  <w:style w:type="paragraph" w:customStyle="1" w:styleId="afff3">
    <w:name w:val="附录三级条标题"/>
    <w:basedOn w:val="afff7"/>
    <w:next w:val="affe"/>
    <w:pPr>
      <w:outlineLvl w:val="4"/>
    </w:pPr>
  </w:style>
  <w:style w:type="paragraph" w:customStyle="1" w:styleId="xl99">
    <w:name w:val="xl99"/>
    <w:basedOn w:val="a8"/>
    <w:uiPriority w:val="99"/>
    <w:qFormat/>
    <w:pPr>
      <w:widowControl/>
      <w:pBdr>
        <w:top w:val="single" w:sz="8" w:space="0" w:color="000000"/>
        <w:left w:val="single" w:sz="8" w:space="0" w:color="000000"/>
        <w:right w:val="single" w:sz="8" w:space="0" w:color="000000"/>
      </w:pBdr>
      <w:shd w:val="clear" w:color="000000" w:fill="9EE0F7"/>
      <w:spacing w:before="100" w:beforeAutospacing="1" w:after="100" w:afterAutospacing="1"/>
      <w:jc w:val="left"/>
    </w:pPr>
    <w:rPr>
      <w:rFonts w:ascii="宋体" w:hAnsi="宋体" w:cs="宋体"/>
      <w:b/>
      <w:bCs/>
      <w:kern w:val="0"/>
      <w:sz w:val="24"/>
    </w:rPr>
  </w:style>
  <w:style w:type="paragraph" w:customStyle="1" w:styleId="xl79">
    <w:name w:val="xl79"/>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a7">
    <w:name w:val="列项——（一级）"/>
    <w:pPr>
      <w:widowControl w:val="0"/>
      <w:numPr>
        <w:numId w:val="2"/>
      </w:numPr>
      <w:tabs>
        <w:tab w:val="clear" w:pos="1140"/>
        <w:tab w:val="left" w:pos="854"/>
      </w:tabs>
      <w:ind w:leftChars="200" w:left="200" w:hangingChars="200" w:hanging="200"/>
      <w:jc w:val="both"/>
    </w:pPr>
    <w:rPr>
      <w:rFonts w:ascii="宋体"/>
      <w:sz w:val="21"/>
    </w:rPr>
  </w:style>
  <w:style w:type="paragraph" w:styleId="afff8">
    <w:name w:val="Normal (Web)"/>
    <w:basedOn w:val="a8"/>
    <w:uiPriority w:val="99"/>
    <w:unhideWhenUsed/>
    <w:qFormat/>
    <w:pPr>
      <w:widowControl/>
      <w:spacing w:before="100" w:beforeAutospacing="1" w:after="100" w:afterAutospacing="1"/>
      <w:ind w:firstLineChars="200" w:firstLine="200"/>
    </w:pPr>
    <w:rPr>
      <w:rFonts w:eastAsia="Times New Roman"/>
      <w:kern w:val="0"/>
      <w:sz w:val="24"/>
      <w:lang w:eastAsia="en-US"/>
    </w:rPr>
  </w:style>
  <w:style w:type="paragraph" w:customStyle="1" w:styleId="xl106">
    <w:name w:val="xl106"/>
    <w:basedOn w:val="a8"/>
    <w:uiPriority w:val="99"/>
    <w:qFormat/>
    <w:pPr>
      <w:widowControl/>
      <w:pBdr>
        <w:top w:val="single" w:sz="8" w:space="0" w:color="auto"/>
        <w:bottom w:val="single" w:sz="4" w:space="0" w:color="auto"/>
        <w:right w:val="single" w:sz="8" w:space="0" w:color="auto"/>
      </w:pBdr>
      <w:shd w:val="clear" w:color="000000" w:fill="FFC000"/>
      <w:spacing w:before="100" w:beforeAutospacing="1" w:after="100" w:afterAutospacing="1"/>
      <w:jc w:val="center"/>
    </w:pPr>
    <w:rPr>
      <w:rFonts w:ascii="宋体" w:hAnsi="宋体" w:cs="宋体"/>
      <w:b/>
      <w:bCs/>
      <w:kern w:val="0"/>
      <w:sz w:val="24"/>
    </w:rPr>
  </w:style>
  <w:style w:type="paragraph" w:customStyle="1" w:styleId="TableParagraph">
    <w:name w:val="Table Paragraph"/>
    <w:basedOn w:val="a8"/>
    <w:uiPriority w:val="1"/>
    <w:qFormat/>
    <w:pPr>
      <w:autoSpaceDE w:val="0"/>
      <w:autoSpaceDN w:val="0"/>
      <w:adjustRightInd w:val="0"/>
      <w:jc w:val="left"/>
    </w:pPr>
    <w:rPr>
      <w:kern w:val="0"/>
      <w:sz w:val="24"/>
    </w:rPr>
  </w:style>
  <w:style w:type="paragraph" w:customStyle="1" w:styleId="xl65">
    <w:name w:val="xl65"/>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9">
    <w:name w:val="标准书脚_偶数页"/>
    <w:pPr>
      <w:spacing w:before="120"/>
    </w:pPr>
    <w:rPr>
      <w:sz w:val="18"/>
    </w:rPr>
  </w:style>
  <w:style w:type="paragraph" w:customStyle="1" w:styleId="xl102">
    <w:name w:val="xl102"/>
    <w:basedOn w:val="a8"/>
    <w:uiPriority w:val="99"/>
    <w:qFormat/>
    <w:pPr>
      <w:widowControl/>
      <w:pBdr>
        <w:bottom w:val="single" w:sz="8" w:space="0" w:color="000000"/>
      </w:pBdr>
      <w:shd w:val="clear" w:color="000000" w:fill="FFFF00"/>
      <w:spacing w:before="100" w:beforeAutospacing="1" w:after="100" w:afterAutospacing="1"/>
      <w:jc w:val="left"/>
    </w:pPr>
    <w:rPr>
      <w:rFonts w:ascii="宋体" w:hAnsi="宋体" w:cs="宋体"/>
      <w:b/>
      <w:bCs/>
      <w:kern w:val="0"/>
      <w:sz w:val="24"/>
    </w:rPr>
  </w:style>
  <w:style w:type="paragraph" w:customStyle="1" w:styleId="-4">
    <w:name w:val="-4"/>
    <w:basedOn w:val="1b"/>
    <w:uiPriority w:val="99"/>
    <w:pPr>
      <w:ind w:left="1320" w:hangingChars="200" w:hanging="528"/>
    </w:pPr>
    <w:rPr>
      <w:iCs/>
    </w:rPr>
  </w:style>
  <w:style w:type="paragraph" w:customStyle="1" w:styleId="ScreenCaption">
    <w:name w:val="Screen Caption"/>
    <w:basedOn w:val="a8"/>
    <w:link w:val="ScreenCaptionChar"/>
    <w:uiPriority w:val="99"/>
    <w:qFormat/>
    <w:pPr>
      <w:widowControl/>
      <w:ind w:firstLineChars="200" w:firstLine="200"/>
      <w:jc w:val="right"/>
    </w:pPr>
    <w:rPr>
      <w:rFonts w:ascii="Segoe UI" w:hAnsi="Segoe UI"/>
      <w:b/>
      <w:color w:val="5967AF"/>
      <w:kern w:val="0"/>
      <w:sz w:val="16"/>
      <w:szCs w:val="16"/>
      <w:lang w:val="x-none" w:eastAsia="en-US" w:bidi="en-US"/>
    </w:rPr>
  </w:style>
  <w:style w:type="paragraph" w:customStyle="1" w:styleId="1c">
    <w:name w:val="表格文字1"/>
    <w:next w:val="afffa"/>
    <w:uiPriority w:val="1"/>
    <w:qFormat/>
    <w:pPr>
      <w:spacing w:before="100"/>
    </w:pPr>
    <w:rPr>
      <w:rFonts w:ascii="Impact" w:hAnsi="Impact"/>
    </w:rPr>
  </w:style>
  <w:style w:type="paragraph" w:customStyle="1" w:styleId="afffb">
    <w:name w:val="封面标准英文名称"/>
    <w:uiPriority w:val="99"/>
    <w:pPr>
      <w:widowControl w:val="0"/>
      <w:spacing w:before="370" w:line="400" w:lineRule="exact"/>
      <w:jc w:val="center"/>
    </w:pPr>
    <w:rPr>
      <w:sz w:val="28"/>
    </w:rPr>
  </w:style>
  <w:style w:type="paragraph" w:customStyle="1" w:styleId="xl121">
    <w:name w:val="xl121"/>
    <w:basedOn w:val="a8"/>
    <w:uiPriority w:val="99"/>
    <w:qFormat/>
    <w:pPr>
      <w:widowControl/>
      <w:pBdr>
        <w:top w:val="single" w:sz="4" w:space="0" w:color="auto"/>
        <w:left w:val="single" w:sz="8" w:space="0" w:color="auto"/>
        <w:bottom w:val="single" w:sz="4" w:space="0" w:color="auto"/>
        <w:right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xl78">
    <w:name w:val="xl78"/>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宋体" w:hAnsi="宋体" w:cs="宋体"/>
      <w:kern w:val="0"/>
      <w:sz w:val="24"/>
    </w:rPr>
  </w:style>
  <w:style w:type="paragraph" w:customStyle="1" w:styleId="TrainingDocumentKeyPoint">
    <w:name w:val="Training Document Key Point"/>
    <w:basedOn w:val="affb"/>
    <w:link w:val="TrainingDocumentKeyPointChar"/>
    <w:uiPriority w:val="99"/>
    <w:qFormat/>
    <w:pPr>
      <w:widowControl/>
      <w:numPr>
        <w:ilvl w:val="1"/>
        <w:numId w:val="3"/>
      </w:numPr>
      <w:shd w:val="clear" w:color="auto" w:fill="DBE0F4"/>
      <w:spacing w:before="120" w:after="120"/>
      <w:contextualSpacing/>
    </w:pPr>
    <w:rPr>
      <w:rFonts w:ascii="Segoe UI" w:hAnsi="Segoe UI" w:cs="Segoe UI"/>
      <w:kern w:val="0"/>
      <w:sz w:val="24"/>
      <w:szCs w:val="20"/>
      <w:lang w:val="x-none" w:eastAsia="en-US" w:bidi="en-US"/>
    </w:rPr>
  </w:style>
  <w:style w:type="paragraph" w:styleId="HTML7">
    <w:name w:val="HTML Preformatted"/>
    <w:basedOn w:val="a8"/>
    <w:link w:val="HTMLChar"/>
    <w:uiPriority w:val="99"/>
    <w:qFormat/>
    <w:rPr>
      <w:rFonts w:ascii="Courier New" w:hAnsi="Courier New"/>
      <w:sz w:val="20"/>
      <w:szCs w:val="20"/>
      <w:lang w:val="x-none" w:eastAsia="x-none"/>
    </w:rPr>
  </w:style>
  <w:style w:type="paragraph" w:customStyle="1" w:styleId="xl108">
    <w:name w:val="xl108"/>
    <w:basedOn w:val="a8"/>
    <w:uiPriority w:val="99"/>
    <w:qFormat/>
    <w:pPr>
      <w:widowControl/>
      <w:pBdr>
        <w:top w:val="single" w:sz="4" w:space="0" w:color="auto"/>
        <w:bottom w:val="single" w:sz="8" w:space="0" w:color="auto"/>
        <w:right w:val="single" w:sz="8" w:space="0" w:color="auto"/>
      </w:pBdr>
      <w:shd w:val="clear" w:color="000000" w:fill="FFC000"/>
      <w:spacing w:before="100" w:beforeAutospacing="1" w:after="100" w:afterAutospacing="1"/>
      <w:jc w:val="center"/>
    </w:pPr>
    <w:rPr>
      <w:rFonts w:ascii="宋体" w:hAnsi="宋体" w:cs="宋体"/>
      <w:b/>
      <w:bCs/>
      <w:kern w:val="0"/>
      <w:sz w:val="24"/>
    </w:rPr>
  </w:style>
  <w:style w:type="paragraph" w:customStyle="1" w:styleId="xl83">
    <w:name w:val="xl83"/>
    <w:basedOn w:val="a8"/>
    <w:uiPriority w:val="99"/>
    <w:qFormat/>
    <w:pPr>
      <w:widowControl/>
      <w:shd w:val="clear" w:color="000000" w:fill="D8E4BC"/>
      <w:spacing w:before="100" w:beforeAutospacing="1" w:after="100" w:afterAutospacing="1"/>
      <w:jc w:val="left"/>
    </w:pPr>
    <w:rPr>
      <w:rFonts w:ascii="宋体" w:hAnsi="宋体" w:cs="宋体"/>
      <w:kern w:val="0"/>
      <w:sz w:val="24"/>
    </w:rPr>
  </w:style>
  <w:style w:type="paragraph" w:customStyle="1" w:styleId="1d">
    <w:name w:val="样式1"/>
    <w:basedOn w:val="3"/>
    <w:uiPriority w:val="99"/>
    <w:qFormat/>
    <w:pPr>
      <w:spacing w:afterLines="50" w:line="413" w:lineRule="auto"/>
    </w:pPr>
    <w:rPr>
      <w:rFonts w:ascii="Calibri" w:hAnsi="Calibri"/>
      <w:b w:val="0"/>
      <w:bCs w:val="0"/>
      <w:sz w:val="24"/>
      <w:szCs w:val="24"/>
    </w:rPr>
  </w:style>
  <w:style w:type="paragraph" w:styleId="aff4">
    <w:name w:val="header"/>
    <w:basedOn w:val="a8"/>
    <w:link w:val="Char11"/>
    <w:uiPriority w:val="99"/>
    <w:qFormat/>
    <w:pPr>
      <w:pBdr>
        <w:bottom w:val="single" w:sz="6" w:space="1" w:color="auto"/>
      </w:pBdr>
      <w:tabs>
        <w:tab w:val="center" w:pos="4153"/>
        <w:tab w:val="right" w:pos="8306"/>
      </w:tabs>
      <w:snapToGrid w:val="0"/>
      <w:jc w:val="center"/>
    </w:pPr>
    <w:rPr>
      <w:sz w:val="18"/>
      <w:szCs w:val="18"/>
      <w:lang w:val="x-none" w:eastAsia="x-none"/>
    </w:rPr>
  </w:style>
  <w:style w:type="paragraph" w:customStyle="1" w:styleId="xl123">
    <w:name w:val="xl123"/>
    <w:basedOn w:val="a8"/>
    <w:uiPriority w:val="99"/>
    <w:qFormat/>
    <w:pPr>
      <w:widowControl/>
      <w:pBdr>
        <w:left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xl69">
    <w:name w:val="xl69"/>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Title-Forcible">
    <w:name w:val="Title - Forcible"/>
    <w:basedOn w:val="a8"/>
    <w:link w:val="Title-ForcibleChar"/>
    <w:uiPriority w:val="99"/>
    <w:qFormat/>
    <w:pPr>
      <w:widowControl/>
      <w:ind w:firstLineChars="200" w:firstLine="200"/>
    </w:pPr>
    <w:rPr>
      <w:rFonts w:ascii="Segoe UI" w:hAnsi="Segoe UI" w:cs="Segoe UI"/>
      <w:color w:val="B90000"/>
      <w:spacing w:val="-20"/>
      <w:kern w:val="0"/>
      <w:sz w:val="72"/>
      <w:szCs w:val="22"/>
      <w:lang w:val="x-none" w:eastAsia="en-US" w:bidi="en-US"/>
    </w:rPr>
  </w:style>
  <w:style w:type="paragraph" w:customStyle="1" w:styleId="TrainingDocumentText">
    <w:name w:val="Training Document Text"/>
    <w:basedOn w:val="a8"/>
    <w:link w:val="TrainingDocumentTextChar"/>
    <w:uiPriority w:val="99"/>
    <w:qFormat/>
    <w:pPr>
      <w:widowControl/>
      <w:ind w:firstLineChars="200" w:firstLine="200"/>
    </w:pPr>
    <w:rPr>
      <w:rFonts w:ascii="Segoe UI" w:hAnsi="Segoe UI" w:cs="Segoe UI"/>
      <w:kern w:val="0"/>
      <w:sz w:val="24"/>
      <w:szCs w:val="20"/>
      <w:lang w:val="x-none" w:eastAsia="en-US" w:bidi="en-US"/>
    </w:rPr>
  </w:style>
  <w:style w:type="paragraph" w:styleId="HTML8">
    <w:name w:val="HTML Address"/>
    <w:basedOn w:val="a8"/>
    <w:rPr>
      <w:i/>
      <w:iCs/>
    </w:rPr>
  </w:style>
  <w:style w:type="paragraph" w:customStyle="1" w:styleId="xl116">
    <w:name w:val="xl116"/>
    <w:basedOn w:val="a8"/>
    <w:uiPriority w:val="99"/>
    <w:qFormat/>
    <w:pPr>
      <w:widowControl/>
      <w:pBdr>
        <w:top w:val="single" w:sz="4"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Heading3-TM">
    <w:name w:val="Heading 3 - TM"/>
    <w:basedOn w:val="a8"/>
    <w:link w:val="Heading3-TMChar"/>
    <w:uiPriority w:val="99"/>
    <w:qFormat/>
    <w:pPr>
      <w:widowControl/>
      <w:ind w:firstLineChars="200" w:firstLine="200"/>
    </w:pPr>
    <w:rPr>
      <w:rFonts w:ascii="Segoe UI" w:hAnsi="Segoe UI"/>
      <w:b/>
      <w:color w:val="5967AF"/>
      <w:kern w:val="0"/>
      <w:sz w:val="24"/>
      <w:szCs w:val="18"/>
      <w:lang w:val="x-none" w:eastAsia="en-US" w:bidi="en-US"/>
    </w:rPr>
  </w:style>
  <w:style w:type="paragraph" w:styleId="60">
    <w:name w:val="toc 6"/>
    <w:basedOn w:val="50"/>
    <w:uiPriority w:val="39"/>
    <w:qFormat/>
    <w:pPr>
      <w:ind w:left="1050"/>
    </w:pPr>
  </w:style>
  <w:style w:type="paragraph" w:customStyle="1" w:styleId="afffc">
    <w:name w:val="参考文献、索引标题"/>
    <w:basedOn w:val="a3"/>
    <w:next w:val="a8"/>
    <w:pPr>
      <w:numPr>
        <w:numId w:val="0"/>
      </w:numPr>
      <w:spacing w:after="200"/>
    </w:pPr>
    <w:rPr>
      <w:sz w:val="21"/>
    </w:rPr>
  </w:style>
  <w:style w:type="paragraph" w:customStyle="1" w:styleId="xl113">
    <w:name w:val="xl113"/>
    <w:basedOn w:val="a8"/>
    <w:uiPriority w:val="99"/>
    <w:qFormat/>
    <w:pPr>
      <w:widowControl/>
      <w:pBdr>
        <w:bottom w:val="single" w:sz="4" w:space="0" w:color="auto"/>
        <w:right w:val="single" w:sz="8" w:space="0" w:color="000000"/>
      </w:pBdr>
      <w:shd w:val="clear" w:color="000000" w:fill="80D219"/>
      <w:spacing w:before="100" w:beforeAutospacing="1" w:after="100" w:afterAutospacing="1"/>
      <w:jc w:val="left"/>
    </w:pPr>
    <w:rPr>
      <w:rFonts w:ascii="宋体" w:hAnsi="宋体" w:cs="宋体"/>
      <w:b/>
      <w:bCs/>
      <w:kern w:val="0"/>
      <w:sz w:val="24"/>
    </w:rPr>
  </w:style>
  <w:style w:type="paragraph" w:customStyle="1" w:styleId="xl87">
    <w:name w:val="xl87"/>
    <w:basedOn w:val="a8"/>
    <w:uiPriority w:val="99"/>
    <w:qFormat/>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customStyle="1" w:styleId="Caption-TM">
    <w:name w:val="Caption - TM"/>
    <w:basedOn w:val="PrintScreenCaption"/>
    <w:uiPriority w:val="99"/>
    <w:qFormat/>
  </w:style>
  <w:style w:type="paragraph" w:customStyle="1" w:styleId="afffd">
    <w:name w:val="字母编号列项（一级）"/>
    <w:pPr>
      <w:ind w:leftChars="200" w:left="840" w:hangingChars="200" w:hanging="420"/>
      <w:jc w:val="both"/>
    </w:pPr>
    <w:rPr>
      <w:rFonts w:ascii="宋体"/>
      <w:sz w:val="21"/>
    </w:rPr>
  </w:style>
  <w:style w:type="paragraph" w:customStyle="1" w:styleId="afffe">
    <w:name w:val="示例"/>
    <w:next w:val="affe"/>
    <w:pPr>
      <w:tabs>
        <w:tab w:val="left" w:pos="816"/>
      </w:tabs>
      <w:ind w:firstLineChars="233" w:firstLine="419"/>
      <w:jc w:val="both"/>
    </w:pPr>
    <w:rPr>
      <w:rFonts w:ascii="宋体"/>
      <w:sz w:val="18"/>
    </w:rPr>
  </w:style>
  <w:style w:type="paragraph" w:customStyle="1" w:styleId="a6">
    <w:name w:val="二级条标题"/>
    <w:basedOn w:val="a5"/>
    <w:next w:val="affe"/>
    <w:uiPriority w:val="99"/>
    <w:pPr>
      <w:numPr>
        <w:ilvl w:val="3"/>
      </w:numPr>
      <w:outlineLvl w:val="3"/>
    </w:pPr>
  </w:style>
  <w:style w:type="paragraph" w:styleId="aff2">
    <w:name w:val="Balloon Text"/>
    <w:basedOn w:val="a8"/>
    <w:link w:val="Chard"/>
    <w:uiPriority w:val="99"/>
    <w:qFormat/>
    <w:rPr>
      <w:sz w:val="18"/>
      <w:szCs w:val="18"/>
      <w:lang w:val="x-none" w:eastAsia="x-none"/>
    </w:rPr>
  </w:style>
  <w:style w:type="paragraph" w:styleId="aff0">
    <w:name w:val="Title"/>
    <w:basedOn w:val="a8"/>
    <w:link w:val="Charb"/>
    <w:uiPriority w:val="10"/>
    <w:qFormat/>
    <w:pPr>
      <w:spacing w:before="240" w:after="60"/>
      <w:jc w:val="center"/>
      <w:outlineLvl w:val="0"/>
    </w:pPr>
    <w:rPr>
      <w:rFonts w:ascii="Arial" w:hAnsi="Arial"/>
      <w:b/>
      <w:bCs/>
      <w:sz w:val="32"/>
      <w:szCs w:val="32"/>
      <w:lang w:val="x-none" w:eastAsia="x-none"/>
    </w:rPr>
  </w:style>
  <w:style w:type="paragraph" w:customStyle="1" w:styleId="xl66">
    <w:name w:val="xl66"/>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8"/>
    <w:uiPriority w:val="99"/>
    <w:qFormat/>
    <w:pPr>
      <w:widowControl/>
      <w:pBdr>
        <w:bottom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110">
    <w:name w:val="目录 11"/>
    <w:basedOn w:val="a8"/>
    <w:next w:val="a8"/>
    <w:uiPriority w:val="39"/>
    <w:unhideWhenUsed/>
    <w:qFormat/>
    <w:pPr>
      <w:widowControl/>
      <w:tabs>
        <w:tab w:val="right" w:leader="dot" w:pos="8018"/>
      </w:tabs>
      <w:spacing w:before="120" w:after="120" w:line="420" w:lineRule="atLeast"/>
      <w:ind w:firstLineChars="83" w:firstLine="199"/>
      <w:jc w:val="left"/>
    </w:pPr>
    <w:rPr>
      <w:rFonts w:ascii="Calibri" w:hAnsi="Calibri"/>
      <w:b/>
      <w:bCs/>
      <w:caps/>
      <w:kern w:val="0"/>
      <w:sz w:val="28"/>
      <w:szCs w:val="28"/>
      <w:lang w:eastAsia="en-US" w:bidi="en-US"/>
    </w:rPr>
  </w:style>
  <w:style w:type="paragraph" w:customStyle="1" w:styleId="z-1">
    <w:name w:val="z-窗体底端1"/>
    <w:basedOn w:val="a8"/>
    <w:next w:val="a8"/>
    <w:pPr>
      <w:widowControl/>
      <w:pBdr>
        <w:top w:val="single" w:sz="6" w:space="1" w:color="auto"/>
      </w:pBdr>
      <w:spacing w:line="360" w:lineRule="exact"/>
      <w:ind w:firstLineChars="200" w:firstLine="200"/>
      <w:jc w:val="center"/>
    </w:pPr>
    <w:rPr>
      <w:rFonts w:ascii="Arial" w:eastAsia="Arial Unicode MS" w:hAnsi="Arial" w:cs="Arial"/>
      <w:vanish/>
      <w:spacing w:val="4"/>
      <w:kern w:val="0"/>
      <w:sz w:val="16"/>
      <w:szCs w:val="16"/>
      <w:lang w:eastAsia="zh-TW"/>
    </w:rPr>
  </w:style>
  <w:style w:type="paragraph" w:customStyle="1" w:styleId="xl100">
    <w:name w:val="xl100"/>
    <w:basedOn w:val="a8"/>
    <w:uiPriority w:val="99"/>
    <w:qFormat/>
    <w:pPr>
      <w:widowControl/>
      <w:pBdr>
        <w:left w:val="single" w:sz="8" w:space="0" w:color="000000"/>
        <w:right w:val="single" w:sz="8" w:space="0" w:color="000000"/>
      </w:pBdr>
      <w:shd w:val="clear" w:color="000000" w:fill="9EE0F7"/>
      <w:spacing w:before="100" w:beforeAutospacing="1" w:after="100" w:afterAutospacing="1"/>
      <w:jc w:val="left"/>
    </w:pPr>
    <w:rPr>
      <w:rFonts w:ascii="宋体" w:hAnsi="宋体" w:cs="宋体"/>
      <w:b/>
      <w:bCs/>
      <w:kern w:val="0"/>
      <w:sz w:val="24"/>
    </w:rPr>
  </w:style>
  <w:style w:type="paragraph" w:customStyle="1" w:styleId="xl74">
    <w:name w:val="xl74"/>
    <w:basedOn w:val="a8"/>
    <w:uiPriority w:val="9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styleId="90">
    <w:name w:val="toc 9"/>
    <w:basedOn w:val="80"/>
    <w:uiPriority w:val="39"/>
    <w:qFormat/>
    <w:pPr>
      <w:ind w:left="1680"/>
    </w:pPr>
  </w:style>
  <w:style w:type="paragraph" w:customStyle="1" w:styleId="affff">
    <w:name w:val="其他标准称谓"/>
    <w:pPr>
      <w:spacing w:line="0" w:lineRule="atLeast"/>
      <w:jc w:val="distribute"/>
    </w:pPr>
    <w:rPr>
      <w:rFonts w:ascii="黑体" w:eastAsia="黑体" w:hAnsi="宋体"/>
      <w:sz w:val="52"/>
    </w:rPr>
  </w:style>
  <w:style w:type="paragraph" w:styleId="affff0">
    <w:name w:val="List Bullet"/>
    <w:basedOn w:val="a8"/>
    <w:uiPriority w:val="99"/>
    <w:qFormat/>
    <w:pPr>
      <w:spacing w:line="360" w:lineRule="exact"/>
    </w:pPr>
    <w:rPr>
      <w:rFonts w:eastAsia="MingLiU"/>
      <w:kern w:val="0"/>
      <w:sz w:val="24"/>
      <w:lang w:eastAsia="zh-TW"/>
    </w:rPr>
  </w:style>
  <w:style w:type="paragraph" w:styleId="aff1">
    <w:name w:val="Intense Quote"/>
    <w:basedOn w:val="a8"/>
    <w:next w:val="a8"/>
    <w:link w:val="Charc"/>
    <w:uiPriority w:val="30"/>
    <w:qFormat/>
    <w:pPr>
      <w:pBdr>
        <w:top w:val="single" w:sz="4" w:space="10" w:color="5B9BD5"/>
        <w:bottom w:val="single" w:sz="4" w:space="10" w:color="5B9BD5"/>
      </w:pBdr>
      <w:spacing w:before="360" w:after="360"/>
      <w:ind w:left="864" w:right="864"/>
      <w:jc w:val="center"/>
    </w:pPr>
    <w:rPr>
      <w:rFonts w:ascii="Segoe UI" w:hAnsi="Segoe UI"/>
      <w:color w:val="B80E0F"/>
      <w:kern w:val="0"/>
      <w:sz w:val="24"/>
      <w:lang w:val="x-none" w:eastAsia="en-US" w:bidi="en-US"/>
    </w:rPr>
  </w:style>
  <w:style w:type="paragraph" w:customStyle="1" w:styleId="xl72">
    <w:name w:val="xl72"/>
    <w:basedOn w:val="a8"/>
    <w:uiPriority w:val="9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styleId="70">
    <w:name w:val="toc 7"/>
    <w:basedOn w:val="60"/>
    <w:uiPriority w:val="39"/>
    <w:qFormat/>
    <w:pPr>
      <w:ind w:left="1260"/>
    </w:pPr>
  </w:style>
  <w:style w:type="paragraph" w:customStyle="1" w:styleId="xl103">
    <w:name w:val="xl103"/>
    <w:basedOn w:val="a8"/>
    <w:uiPriority w:val="99"/>
    <w:qFormat/>
    <w:pPr>
      <w:widowControl/>
      <w:pBdr>
        <w:bottom w:val="single" w:sz="8" w:space="0" w:color="000000"/>
        <w:right w:val="single" w:sz="8"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67">
    <w:name w:val="xl67"/>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1">
    <w:name w:val="注×："/>
    <w:pPr>
      <w:widowControl w:val="0"/>
      <w:tabs>
        <w:tab w:val="left" w:pos="630"/>
      </w:tabs>
      <w:autoSpaceDE w:val="0"/>
      <w:autoSpaceDN w:val="0"/>
      <w:ind w:left="900" w:hanging="500"/>
      <w:jc w:val="both"/>
    </w:pPr>
    <w:rPr>
      <w:rFonts w:ascii="宋体"/>
      <w:sz w:val="18"/>
    </w:rPr>
  </w:style>
  <w:style w:type="paragraph" w:customStyle="1" w:styleId="xl115">
    <w:name w:val="xl115"/>
    <w:basedOn w:val="a8"/>
    <w:uiPriority w:val="99"/>
    <w:qFormat/>
    <w:pPr>
      <w:widowControl/>
      <w:pBdr>
        <w:top w:val="single" w:sz="4" w:space="0" w:color="auto"/>
        <w:bottom w:val="single" w:sz="4" w:space="0" w:color="auto"/>
        <w:right w:val="single" w:sz="8"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xl88">
    <w:name w:val="xl88"/>
    <w:basedOn w:val="a8"/>
    <w:uiPriority w:val="99"/>
    <w:qFormat/>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customStyle="1" w:styleId="41">
    <w:name w:val="目录 41"/>
    <w:basedOn w:val="a8"/>
    <w:next w:val="a8"/>
    <w:uiPriority w:val="39"/>
    <w:unhideWhenUsed/>
    <w:pPr>
      <w:widowControl/>
      <w:ind w:left="720" w:firstLineChars="200" w:firstLine="200"/>
      <w:jc w:val="left"/>
    </w:pPr>
    <w:rPr>
      <w:rFonts w:ascii="Calibri" w:hAnsi="Calibri"/>
      <w:kern w:val="0"/>
      <w:sz w:val="18"/>
      <w:szCs w:val="18"/>
      <w:lang w:eastAsia="en-US" w:bidi="en-US"/>
    </w:rPr>
  </w:style>
  <w:style w:type="paragraph" w:customStyle="1" w:styleId="a">
    <w:name w:val="附录图标题"/>
    <w:next w:val="affe"/>
    <w:pPr>
      <w:numPr>
        <w:numId w:val="4"/>
      </w:numPr>
      <w:tabs>
        <w:tab w:val="left" w:pos="360"/>
      </w:tabs>
      <w:jc w:val="center"/>
    </w:pPr>
    <w:rPr>
      <w:rFonts w:ascii="黑体" w:eastAsia="黑体"/>
      <w:sz w:val="21"/>
    </w:rPr>
  </w:style>
  <w:style w:type="paragraph" w:styleId="af4">
    <w:name w:val="Body Text"/>
    <w:basedOn w:val="a8"/>
    <w:link w:val="Char3"/>
    <w:qFormat/>
    <w:pPr>
      <w:spacing w:after="120"/>
    </w:pPr>
    <w:rPr>
      <w:lang w:val="x-none" w:eastAsia="x-none"/>
    </w:rPr>
  </w:style>
  <w:style w:type="paragraph" w:styleId="af8">
    <w:name w:val="footnote text"/>
    <w:basedOn w:val="a8"/>
    <w:link w:val="Char6"/>
    <w:qFormat/>
    <w:pPr>
      <w:snapToGrid w:val="0"/>
      <w:jc w:val="left"/>
    </w:pPr>
    <w:rPr>
      <w:sz w:val="18"/>
      <w:szCs w:val="18"/>
      <w:lang w:val="x-none" w:eastAsia="x-none"/>
    </w:rPr>
  </w:style>
  <w:style w:type="paragraph" w:customStyle="1" w:styleId="xl86">
    <w:name w:val="xl86"/>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e">
    <w:name w:val="题注1"/>
    <w:basedOn w:val="a8"/>
    <w:next w:val="a8"/>
    <w:uiPriority w:val="35"/>
    <w:unhideWhenUsed/>
    <w:qFormat/>
    <w:pPr>
      <w:widowControl/>
      <w:ind w:firstLineChars="200" w:firstLine="200"/>
    </w:pPr>
    <w:rPr>
      <w:rFonts w:ascii="Segoe UI" w:hAnsi="Segoe UI"/>
      <w:b/>
      <w:bCs/>
      <w:color w:val="890A0A"/>
      <w:kern w:val="0"/>
      <w:sz w:val="16"/>
      <w:szCs w:val="16"/>
      <w:lang w:eastAsia="en-US" w:bidi="en-US"/>
    </w:rPr>
  </w:style>
  <w:style w:type="paragraph" w:customStyle="1" w:styleId="21">
    <w:name w:val="大纲2级"/>
    <w:basedOn w:val="1"/>
    <w:link w:val="2Char1"/>
    <w:uiPriority w:val="99"/>
    <w:qFormat/>
    <w:pPr>
      <w:spacing w:before="240" w:after="240" w:line="240" w:lineRule="auto"/>
      <w:jc w:val="center"/>
      <w:outlineLvl w:val="1"/>
    </w:pPr>
    <w:rPr>
      <w:rFonts w:ascii="仿宋" w:eastAsia="黑体" w:hAnsi="仿宋"/>
      <w:color w:val="FFFFFF"/>
      <w:spacing w:val="15"/>
      <w:sz w:val="32"/>
      <w:lang w:eastAsia="en-US" w:bidi="en-US"/>
    </w:rPr>
  </w:style>
  <w:style w:type="paragraph" w:customStyle="1" w:styleId="xl94">
    <w:name w:val="xl94"/>
    <w:basedOn w:val="a8"/>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BulletsFE">
    <w:name w:val="Bullets_FE"/>
    <w:basedOn w:val="affb"/>
    <w:link w:val="BulletsFEChar"/>
    <w:uiPriority w:val="99"/>
    <w:qFormat/>
    <w:pPr>
      <w:widowControl/>
      <w:numPr>
        <w:numId w:val="5"/>
      </w:numPr>
      <w:spacing w:after="200" w:line="276" w:lineRule="auto"/>
      <w:ind w:right="1350"/>
      <w:contextualSpacing/>
    </w:pPr>
    <w:rPr>
      <w:rFonts w:ascii="Segoe UI" w:hAnsi="Segoe UI"/>
      <w:kern w:val="0"/>
      <w:sz w:val="24"/>
      <w:szCs w:val="22"/>
      <w:lang w:val="x-none" w:eastAsia="en-US" w:bidi="en-US"/>
    </w:rPr>
  </w:style>
  <w:style w:type="paragraph" w:styleId="20">
    <w:name w:val="Body Text Indent 2"/>
    <w:basedOn w:val="a8"/>
    <w:link w:val="2Char0"/>
    <w:qFormat/>
    <w:pPr>
      <w:spacing w:line="360" w:lineRule="exact"/>
      <w:ind w:firstLineChars="200" w:firstLine="528"/>
    </w:pPr>
    <w:rPr>
      <w:rFonts w:eastAsia="華康中明體"/>
      <w:spacing w:val="4"/>
      <w:sz w:val="22"/>
      <w:lang w:val="x-none" w:eastAsia="zh-TW"/>
    </w:rPr>
  </w:style>
  <w:style w:type="paragraph" w:customStyle="1" w:styleId="xl90">
    <w:name w:val="xl90"/>
    <w:basedOn w:val="a8"/>
    <w:uiPriority w:val="99"/>
    <w:qFormat/>
    <w:pPr>
      <w:widowControl/>
      <w:pBdr>
        <w:top w:val="single" w:sz="4" w:space="0" w:color="auto"/>
        <w:left w:val="single" w:sz="4" w:space="0" w:color="auto"/>
        <w:bottom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xl75">
    <w:name w:val="xl75"/>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宋体" w:hAnsi="宋体" w:cs="宋体"/>
      <w:kern w:val="0"/>
      <w:sz w:val="24"/>
    </w:rPr>
  </w:style>
  <w:style w:type="paragraph" w:customStyle="1" w:styleId="TitleFE">
    <w:name w:val="Title_FE"/>
    <w:basedOn w:val="a8"/>
    <w:link w:val="TitleFEChar"/>
    <w:uiPriority w:val="99"/>
    <w:qFormat/>
    <w:pPr>
      <w:widowControl/>
      <w:ind w:firstLineChars="200" w:firstLine="200"/>
    </w:pPr>
    <w:rPr>
      <w:rFonts w:ascii="Segoe UI" w:hAnsi="Segoe UI" w:cs="Segoe UI"/>
      <w:color w:val="B90000"/>
      <w:spacing w:val="-20"/>
      <w:kern w:val="0"/>
      <w:sz w:val="72"/>
      <w:szCs w:val="22"/>
      <w:lang w:val="x-none" w:eastAsia="en-US" w:bidi="en-US"/>
    </w:rPr>
  </w:style>
  <w:style w:type="paragraph" w:styleId="af5">
    <w:name w:val="Date"/>
    <w:basedOn w:val="a8"/>
    <w:next w:val="a8"/>
    <w:link w:val="Char4"/>
    <w:uiPriority w:val="99"/>
    <w:unhideWhenUsed/>
    <w:qFormat/>
    <w:pPr>
      <w:ind w:leftChars="2500" w:left="100" w:firstLineChars="200" w:firstLine="200"/>
    </w:pPr>
    <w:rPr>
      <w:rFonts w:ascii="Calibri" w:hAnsi="Calibri"/>
      <w:szCs w:val="22"/>
      <w:lang w:val="x-none" w:eastAsia="x-none"/>
    </w:rPr>
  </w:style>
  <w:style w:type="paragraph" w:customStyle="1" w:styleId="xl104">
    <w:name w:val="xl104"/>
    <w:basedOn w:val="a8"/>
    <w:uiPriority w:val="99"/>
    <w:qFormat/>
    <w:pPr>
      <w:widowControl/>
      <w:pBdr>
        <w:bottom w:val="single" w:sz="8" w:space="0" w:color="000000"/>
        <w:right w:val="single" w:sz="8" w:space="0" w:color="000000"/>
      </w:pBdr>
      <w:shd w:val="clear" w:color="000000" w:fill="80D219"/>
      <w:spacing w:before="100" w:beforeAutospacing="1" w:after="100" w:afterAutospacing="1"/>
      <w:jc w:val="left"/>
    </w:pPr>
    <w:rPr>
      <w:rFonts w:ascii="宋体" w:hAnsi="宋体" w:cs="宋体"/>
      <w:b/>
      <w:bCs/>
      <w:kern w:val="0"/>
      <w:sz w:val="24"/>
    </w:rPr>
  </w:style>
  <w:style w:type="paragraph" w:customStyle="1" w:styleId="affff2">
    <w:name w:val="例"/>
    <w:basedOn w:val="1b"/>
    <w:uiPriority w:val="99"/>
    <w:pPr>
      <w:ind w:left="2653" w:hangingChars="705" w:hanging="1861"/>
    </w:pPr>
  </w:style>
  <w:style w:type="paragraph" w:customStyle="1" w:styleId="p16">
    <w:name w:val="p16"/>
    <w:basedOn w:val="a8"/>
    <w:uiPriority w:val="99"/>
    <w:qFormat/>
    <w:pPr>
      <w:widowControl/>
      <w:ind w:firstLineChars="200" w:firstLine="420"/>
    </w:pPr>
    <w:rPr>
      <w:rFonts w:ascii="Calibri" w:hAnsi="Calibri" w:cs="Calibri"/>
      <w:kern w:val="0"/>
      <w:szCs w:val="21"/>
    </w:rPr>
  </w:style>
  <w:style w:type="paragraph" w:customStyle="1" w:styleId="affff3">
    <w:name w:val="封面标准代替信息"/>
    <w:basedOn w:val="22"/>
    <w:pPr>
      <w:framePr w:wrap="around"/>
      <w:spacing w:before="57"/>
    </w:pPr>
    <w:rPr>
      <w:rFonts w:ascii="宋体"/>
      <w:sz w:val="21"/>
    </w:rPr>
  </w:style>
  <w:style w:type="paragraph" w:styleId="ae">
    <w:name w:val="annotation text"/>
    <w:basedOn w:val="a8"/>
    <w:link w:val="Char"/>
    <w:uiPriority w:val="99"/>
    <w:qFormat/>
    <w:pPr>
      <w:jc w:val="left"/>
    </w:pPr>
    <w:rPr>
      <w:lang w:val="x-none" w:eastAsia="x-none"/>
    </w:rPr>
  </w:style>
  <w:style w:type="paragraph" w:customStyle="1" w:styleId="xl77">
    <w:name w:val="xl77"/>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宋体" w:hAnsi="宋体" w:cs="宋体"/>
      <w:kern w:val="0"/>
      <w:sz w:val="24"/>
    </w:rPr>
  </w:style>
  <w:style w:type="paragraph" w:customStyle="1" w:styleId="Style1">
    <w:name w:val="Style1"/>
    <w:basedOn w:val="1"/>
    <w:uiPriority w:val="99"/>
    <w:qFormat/>
    <w:pPr>
      <w:keepNext w:val="0"/>
      <w:keepLines w:val="0"/>
      <w:widowControl/>
      <w:pBdr>
        <w:top w:val="single" w:sz="24" w:space="0" w:color="B80E0F"/>
        <w:left w:val="single" w:sz="24" w:space="0" w:color="B80E0F"/>
        <w:bottom w:val="single" w:sz="24" w:space="0" w:color="B80E0F"/>
        <w:right w:val="single" w:sz="24" w:space="0" w:color="B80E0F"/>
      </w:pBdr>
      <w:shd w:val="clear" w:color="auto" w:fill="B80E0F"/>
      <w:tabs>
        <w:tab w:val="left" w:pos="-1710"/>
      </w:tabs>
      <w:spacing w:beforeLines="100" w:before="0" w:afterLines="50" w:after="0" w:line="240" w:lineRule="auto"/>
      <w:ind w:left="2520" w:firstLine="301"/>
    </w:pPr>
    <w:rPr>
      <w:rFonts w:ascii="Segoe UI" w:hAnsi="Segoe UI" w:cs="Segoe UI"/>
      <w:b w:val="0"/>
      <w:caps/>
      <w:color w:val="31479E"/>
      <w:spacing w:val="15"/>
      <w:kern w:val="0"/>
      <w:sz w:val="40"/>
      <w:szCs w:val="22"/>
      <w:lang w:bidi="en-US"/>
    </w:rPr>
  </w:style>
  <w:style w:type="paragraph" w:customStyle="1" w:styleId="xl105">
    <w:name w:val="xl105"/>
    <w:basedOn w:val="a8"/>
    <w:uiPriority w:val="99"/>
    <w:qFormat/>
    <w:pPr>
      <w:widowControl/>
      <w:shd w:val="clear" w:color="000000" w:fill="FFFF00"/>
      <w:spacing w:before="100" w:beforeAutospacing="1" w:after="100" w:afterAutospacing="1"/>
      <w:jc w:val="left"/>
    </w:pPr>
    <w:rPr>
      <w:rFonts w:ascii="宋体" w:hAnsi="宋体" w:cs="宋体"/>
      <w:b/>
      <w:bCs/>
      <w:kern w:val="0"/>
      <w:sz w:val="24"/>
    </w:rPr>
  </w:style>
  <w:style w:type="paragraph" w:customStyle="1" w:styleId="affff4">
    <w:name w:val="注："/>
    <w:next w:val="affe"/>
    <w:pPr>
      <w:widowControl w:val="0"/>
      <w:autoSpaceDE w:val="0"/>
      <w:autoSpaceDN w:val="0"/>
      <w:ind w:left="840" w:hanging="420"/>
      <w:jc w:val="both"/>
    </w:pPr>
    <w:rPr>
      <w:rFonts w:ascii="宋体"/>
      <w:sz w:val="18"/>
    </w:rPr>
  </w:style>
  <w:style w:type="paragraph" w:customStyle="1" w:styleId="a5">
    <w:name w:val="一级条标题"/>
    <w:next w:val="affe"/>
    <w:uiPriority w:val="99"/>
    <w:pPr>
      <w:numPr>
        <w:ilvl w:val="2"/>
        <w:numId w:val="1"/>
      </w:numPr>
      <w:outlineLvl w:val="2"/>
    </w:pPr>
    <w:rPr>
      <w:rFonts w:eastAsia="黑体"/>
      <w:sz w:val="21"/>
    </w:rPr>
  </w:style>
  <w:style w:type="paragraph" w:styleId="affff5">
    <w:name w:val="caption"/>
    <w:basedOn w:val="a8"/>
    <w:next w:val="a8"/>
    <w:uiPriority w:val="35"/>
    <w:qFormat/>
    <w:rPr>
      <w:rFonts w:ascii="Calibri Light" w:eastAsia="黑体" w:hAnsi="Calibri Light"/>
      <w:sz w:val="20"/>
      <w:szCs w:val="20"/>
    </w:rPr>
  </w:style>
  <w:style w:type="paragraph" w:styleId="aff5">
    <w:name w:val="footer"/>
    <w:basedOn w:val="a8"/>
    <w:link w:val="Char12"/>
    <w:uiPriority w:val="99"/>
    <w:qFormat/>
    <w:pPr>
      <w:tabs>
        <w:tab w:val="center" w:pos="4153"/>
        <w:tab w:val="right" w:pos="8306"/>
      </w:tabs>
      <w:snapToGrid w:val="0"/>
      <w:ind w:rightChars="100" w:right="210"/>
      <w:jc w:val="right"/>
    </w:pPr>
    <w:rPr>
      <w:sz w:val="18"/>
      <w:szCs w:val="18"/>
      <w:lang w:val="x-none" w:eastAsia="x-none"/>
    </w:rPr>
  </w:style>
  <w:style w:type="paragraph" w:customStyle="1" w:styleId="affff6">
    <w:name w:val="标准书眉_偶数页"/>
    <w:basedOn w:val="affff7"/>
    <w:next w:val="a8"/>
    <w:pPr>
      <w:jc w:val="left"/>
    </w:pPr>
  </w:style>
  <w:style w:type="paragraph" w:customStyle="1" w:styleId="xl85">
    <w:name w:val="xl85"/>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TrainingManual">
    <w:name w:val="Training Manual"/>
    <w:basedOn w:val="a8"/>
    <w:uiPriority w:val="99"/>
    <w:qFormat/>
    <w:pPr>
      <w:widowControl/>
      <w:ind w:firstLineChars="200" w:firstLine="200"/>
    </w:pPr>
    <w:rPr>
      <w:rFonts w:ascii="Segoe UI" w:hAnsi="Segoe UI" w:cs="Segoe UI"/>
      <w:kern w:val="0"/>
      <w:sz w:val="24"/>
      <w:szCs w:val="20"/>
      <w:lang w:eastAsia="en-US" w:bidi="en-US"/>
    </w:rPr>
  </w:style>
  <w:style w:type="paragraph" w:customStyle="1" w:styleId="affff8">
    <w:name w:val="目次、标准名称标题"/>
    <w:basedOn w:val="a3"/>
    <w:next w:val="affe"/>
    <w:pPr>
      <w:numPr>
        <w:numId w:val="0"/>
      </w:numPr>
      <w:spacing w:line="460" w:lineRule="exact"/>
    </w:pPr>
  </w:style>
  <w:style w:type="paragraph" w:customStyle="1" w:styleId="1a">
    <w:name w:val="封面标准号1"/>
    <w:uiPriority w:val="99"/>
    <w:pPr>
      <w:widowControl w:val="0"/>
      <w:kinsoku w:val="0"/>
      <w:overflowPunct w:val="0"/>
      <w:autoSpaceDE w:val="0"/>
      <w:autoSpaceDN w:val="0"/>
      <w:spacing w:before="308"/>
      <w:jc w:val="right"/>
      <w:textAlignment w:val="center"/>
    </w:pPr>
    <w:rPr>
      <w:sz w:val="28"/>
    </w:rPr>
  </w:style>
  <w:style w:type="paragraph" w:customStyle="1" w:styleId="TM-Heading2">
    <w:name w:val="TM-Heading 2"/>
    <w:basedOn w:val="GeneralText"/>
    <w:uiPriority w:val="99"/>
  </w:style>
  <w:style w:type="paragraph" w:styleId="af3">
    <w:name w:val="Body Text Indent"/>
    <w:basedOn w:val="a8"/>
    <w:link w:val="Char2"/>
    <w:qFormat/>
    <w:pPr>
      <w:adjustRightInd w:val="0"/>
      <w:ind w:firstLineChars="200" w:firstLine="420"/>
      <w:jc w:val="left"/>
    </w:pPr>
    <w:rPr>
      <w:rFonts w:ascii="宋体"/>
      <w:kern w:val="0"/>
      <w:szCs w:val="21"/>
      <w:lang w:val="x-none" w:eastAsia="x-none"/>
    </w:rPr>
  </w:style>
  <w:style w:type="paragraph" w:styleId="z-">
    <w:name w:val="HTML Top of Form"/>
    <w:basedOn w:val="a8"/>
    <w:next w:val="a8"/>
    <w:link w:val="z-Char"/>
    <w:pPr>
      <w:widowControl/>
      <w:pBdr>
        <w:bottom w:val="single" w:sz="6" w:space="1" w:color="auto"/>
      </w:pBdr>
      <w:spacing w:line="360" w:lineRule="exact"/>
      <w:ind w:firstLineChars="200" w:firstLine="200"/>
      <w:jc w:val="center"/>
    </w:pPr>
    <w:rPr>
      <w:rFonts w:ascii="Arial" w:eastAsia="Arial Unicode MS" w:hAnsi="Arial"/>
      <w:vanish/>
      <w:spacing w:val="4"/>
      <w:kern w:val="0"/>
      <w:sz w:val="16"/>
      <w:szCs w:val="16"/>
      <w:lang w:val="x-none" w:eastAsia="zh-TW"/>
    </w:rPr>
  </w:style>
  <w:style w:type="paragraph" w:styleId="23">
    <w:name w:val="toc 2"/>
    <w:basedOn w:val="1f"/>
    <w:uiPriority w:val="39"/>
    <w:qFormat/>
    <w:pPr>
      <w:spacing w:before="0" w:after="0"/>
      <w:ind w:left="210"/>
    </w:pPr>
    <w:rPr>
      <w:b w:val="0"/>
      <w:bCs w:val="0"/>
      <w:caps w:val="0"/>
      <w:smallCaps/>
    </w:rPr>
  </w:style>
  <w:style w:type="paragraph" w:customStyle="1" w:styleId="40">
    <w:name w:val="大纲4级"/>
    <w:basedOn w:val="a8"/>
    <w:link w:val="4Char0"/>
    <w:qFormat/>
    <w:pPr>
      <w:ind w:firstLine="567"/>
      <w:jc w:val="center"/>
      <w:outlineLvl w:val="4"/>
    </w:pPr>
    <w:rPr>
      <w:rFonts w:ascii="黑体" w:eastAsia="黑体" w:hAnsi="黑体"/>
      <w:b/>
      <w:kern w:val="0"/>
      <w:sz w:val="30"/>
      <w:szCs w:val="30"/>
      <w:lang w:val="x-none" w:eastAsia="x-none"/>
    </w:rPr>
  </w:style>
  <w:style w:type="paragraph" w:customStyle="1" w:styleId="xl93">
    <w:name w:val="xl93"/>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styleId="z-0">
    <w:name w:val="HTML Bottom of Form"/>
    <w:basedOn w:val="a8"/>
    <w:next w:val="a8"/>
    <w:link w:val="z-Char0"/>
    <w:pPr>
      <w:widowControl/>
      <w:pBdr>
        <w:top w:val="single" w:sz="6" w:space="1" w:color="auto"/>
      </w:pBdr>
      <w:spacing w:line="360" w:lineRule="exact"/>
      <w:ind w:firstLineChars="200" w:firstLine="200"/>
      <w:jc w:val="center"/>
    </w:pPr>
    <w:rPr>
      <w:rFonts w:ascii="Arial" w:eastAsia="Arial Unicode MS" w:hAnsi="Arial"/>
      <w:vanish/>
      <w:spacing w:val="4"/>
      <w:kern w:val="0"/>
      <w:sz w:val="16"/>
      <w:szCs w:val="16"/>
      <w:lang w:val="x-none" w:eastAsia="zh-TW"/>
    </w:rPr>
  </w:style>
  <w:style w:type="paragraph" w:customStyle="1" w:styleId="SectionCheckFE">
    <w:name w:val="SectionCheck_FE"/>
    <w:basedOn w:val="affb"/>
    <w:link w:val="SectionCheckFEChar"/>
    <w:uiPriority w:val="99"/>
    <w:qFormat/>
    <w:pPr>
      <w:widowControl/>
      <w:numPr>
        <w:numId w:val="6"/>
      </w:numPr>
      <w:ind w:left="357" w:hanging="357"/>
      <w:contextualSpacing/>
    </w:pPr>
    <w:rPr>
      <w:rFonts w:ascii="Segoe UI" w:hAnsi="Segoe UI" w:cs="Segoe UI"/>
      <w:kern w:val="0"/>
      <w:sz w:val="24"/>
      <w:szCs w:val="22"/>
      <w:lang w:val="x-none" w:eastAsia="en-US" w:bidi="en-US"/>
    </w:rPr>
  </w:style>
  <w:style w:type="paragraph" w:customStyle="1" w:styleId="afff7">
    <w:name w:val="附录二级条标题"/>
    <w:basedOn w:val="affff9"/>
    <w:next w:val="affe"/>
    <w:pPr>
      <w:outlineLvl w:val="3"/>
    </w:pPr>
  </w:style>
  <w:style w:type="paragraph" w:styleId="aff3">
    <w:name w:val="annotation subject"/>
    <w:basedOn w:val="ae"/>
    <w:next w:val="ae"/>
    <w:link w:val="Chare"/>
    <w:uiPriority w:val="99"/>
    <w:semiHidden/>
    <w:qFormat/>
    <w:rPr>
      <w:b/>
      <w:bCs/>
    </w:rPr>
  </w:style>
  <w:style w:type="paragraph" w:customStyle="1" w:styleId="xl89">
    <w:name w:val="xl89"/>
    <w:basedOn w:val="a8"/>
    <w:uiPriority w:val="99"/>
    <w:qFormat/>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宋体" w:hAnsi="宋体" w:cs="宋体"/>
      <w:kern w:val="0"/>
      <w:sz w:val="24"/>
    </w:rPr>
  </w:style>
  <w:style w:type="paragraph" w:customStyle="1" w:styleId="51">
    <w:name w:val="目录 51"/>
    <w:basedOn w:val="a8"/>
    <w:next w:val="a8"/>
    <w:uiPriority w:val="39"/>
    <w:unhideWhenUsed/>
    <w:pPr>
      <w:widowControl/>
      <w:ind w:left="960" w:firstLineChars="200" w:firstLine="200"/>
      <w:jc w:val="left"/>
    </w:pPr>
    <w:rPr>
      <w:rFonts w:ascii="Calibri" w:hAnsi="Calibri"/>
      <w:kern w:val="0"/>
      <w:sz w:val="18"/>
      <w:szCs w:val="18"/>
      <w:lang w:eastAsia="en-US" w:bidi="en-US"/>
    </w:rPr>
  </w:style>
  <w:style w:type="paragraph" w:customStyle="1" w:styleId="KeyPoint">
    <w:name w:val="Key Point"/>
    <w:basedOn w:val="affb"/>
    <w:uiPriority w:val="99"/>
    <w:qFormat/>
    <w:pPr>
      <w:widowControl/>
      <w:shd w:val="clear" w:color="auto" w:fill="DBE0F4"/>
      <w:spacing w:before="120" w:after="120"/>
      <w:ind w:hanging="360"/>
      <w:contextualSpacing/>
    </w:pPr>
    <w:rPr>
      <w:rFonts w:ascii="Segoe UI" w:hAnsi="Segoe UI" w:cs="Segoe UI"/>
      <w:kern w:val="0"/>
      <w:sz w:val="24"/>
      <w:szCs w:val="20"/>
      <w:lang w:eastAsia="en-US" w:bidi="en-US"/>
    </w:rPr>
  </w:style>
  <w:style w:type="paragraph" w:customStyle="1" w:styleId="a2">
    <w:name w:val="列项●（二级）"/>
    <w:pPr>
      <w:numPr>
        <w:numId w:val="7"/>
      </w:numPr>
      <w:tabs>
        <w:tab w:val="left" w:pos="760"/>
        <w:tab w:val="left" w:pos="840"/>
      </w:tabs>
      <w:ind w:leftChars="400" w:left="600" w:hangingChars="200" w:hanging="200"/>
      <w:jc w:val="both"/>
    </w:pPr>
    <w:rPr>
      <w:rFonts w:ascii="宋体"/>
      <w:sz w:val="21"/>
    </w:rPr>
  </w:style>
  <w:style w:type="paragraph" w:customStyle="1" w:styleId="a4">
    <w:name w:val="章标题"/>
    <w:next w:val="affe"/>
    <w:uiPriority w:val="99"/>
    <w:pPr>
      <w:numPr>
        <w:ilvl w:val="1"/>
        <w:numId w:val="1"/>
      </w:numPr>
      <w:spacing w:beforeLines="50" w:before="50" w:afterLines="50" w:after="50"/>
      <w:jc w:val="both"/>
      <w:outlineLvl w:val="1"/>
    </w:pPr>
    <w:rPr>
      <w:rFonts w:ascii="黑体" w:eastAsia="黑体"/>
      <w:sz w:val="21"/>
    </w:rPr>
  </w:style>
  <w:style w:type="paragraph" w:customStyle="1" w:styleId="affff7">
    <w:name w:val="标准书眉_奇数页"/>
    <w:next w:val="a8"/>
    <w:uiPriority w:val="99"/>
    <w:pPr>
      <w:tabs>
        <w:tab w:val="center" w:pos="4154"/>
        <w:tab w:val="right" w:pos="8306"/>
      </w:tabs>
      <w:spacing w:after="120"/>
      <w:jc w:val="right"/>
    </w:pPr>
    <w:rPr>
      <w:sz w:val="21"/>
    </w:rPr>
  </w:style>
  <w:style w:type="paragraph" w:customStyle="1" w:styleId="affffa">
    <w:name w:val="编号列项（三级）"/>
    <w:pPr>
      <w:ind w:leftChars="600" w:left="800" w:hangingChars="200" w:hanging="200"/>
    </w:pPr>
    <w:rPr>
      <w:rFonts w:ascii="宋体"/>
      <w:sz w:val="21"/>
    </w:rPr>
  </w:style>
  <w:style w:type="paragraph" w:customStyle="1" w:styleId="affffb">
    <w:name w:val="其他发布部门"/>
    <w:basedOn w:val="affffc"/>
    <w:pPr>
      <w:framePr w:wrap="around"/>
      <w:spacing w:line="0" w:lineRule="atLeast"/>
    </w:pPr>
    <w:rPr>
      <w:rFonts w:ascii="黑体" w:eastAsia="黑体"/>
      <w:b w:val="0"/>
    </w:rPr>
  </w:style>
  <w:style w:type="paragraph" w:styleId="afffa">
    <w:name w:val="No Spacing"/>
    <w:uiPriority w:val="1"/>
    <w:qFormat/>
    <w:pPr>
      <w:widowControl w:val="0"/>
      <w:jc w:val="both"/>
    </w:pPr>
    <w:rPr>
      <w:kern w:val="2"/>
      <w:sz w:val="21"/>
      <w:szCs w:val="24"/>
    </w:rPr>
  </w:style>
  <w:style w:type="paragraph" w:styleId="afc">
    <w:name w:val="endnote text"/>
    <w:basedOn w:val="a8"/>
    <w:link w:val="Char8"/>
    <w:uiPriority w:val="99"/>
    <w:unhideWhenUsed/>
    <w:qFormat/>
    <w:pPr>
      <w:snapToGrid w:val="0"/>
      <w:ind w:firstLineChars="200" w:firstLine="200"/>
    </w:pPr>
    <w:rPr>
      <w:rFonts w:ascii="Calibri" w:hAnsi="Calibri"/>
      <w:szCs w:val="22"/>
      <w:lang w:val="x-none" w:eastAsia="x-none"/>
    </w:rPr>
  </w:style>
  <w:style w:type="paragraph" w:customStyle="1" w:styleId="affffc">
    <w:name w:val="发布部门"/>
    <w:next w:val="affe"/>
    <w:uiPriority w:val="99"/>
    <w:pPr>
      <w:framePr w:w="7433" w:h="585" w:hRule="exact" w:hSpace="180" w:vSpace="180" w:wrap="around" w:hAnchor="margin" w:xAlign="center" w:y="14401" w:anchorLock="1"/>
      <w:jc w:val="center"/>
    </w:pPr>
    <w:rPr>
      <w:rFonts w:ascii="宋体"/>
      <w:b/>
      <w:spacing w:val="20"/>
      <w:w w:val="135"/>
      <w:sz w:val="36"/>
    </w:rPr>
  </w:style>
  <w:style w:type="paragraph" w:styleId="1f">
    <w:name w:val="toc 1"/>
    <w:uiPriority w:val="39"/>
    <w:qFormat/>
    <w:pPr>
      <w:widowControl w:val="0"/>
      <w:spacing w:before="120" w:after="120"/>
    </w:pPr>
    <w:rPr>
      <w:rFonts w:ascii="Calibri" w:hAnsi="Calibri" w:cs="Calibri"/>
      <w:b/>
      <w:bCs/>
      <w:caps/>
      <w:kern w:val="2"/>
    </w:rPr>
  </w:style>
  <w:style w:type="paragraph" w:styleId="affb">
    <w:name w:val="List Paragraph"/>
    <w:basedOn w:val="a8"/>
    <w:uiPriority w:val="34"/>
    <w:qFormat/>
    <w:pPr>
      <w:ind w:firstLineChars="200" w:firstLine="420"/>
    </w:pPr>
  </w:style>
  <w:style w:type="paragraph" w:customStyle="1" w:styleId="affffd">
    <w:name w:val="正文图标题"/>
    <w:next w:val="affe"/>
    <w:pPr>
      <w:jc w:val="center"/>
    </w:pPr>
    <w:rPr>
      <w:rFonts w:ascii="黑体" w:eastAsia="黑体"/>
      <w:sz w:val="21"/>
    </w:rPr>
  </w:style>
  <w:style w:type="paragraph" w:styleId="30">
    <w:name w:val="toc 3"/>
    <w:basedOn w:val="23"/>
    <w:uiPriority w:val="39"/>
    <w:qFormat/>
    <w:pPr>
      <w:ind w:left="420"/>
    </w:pPr>
    <w:rPr>
      <w:i/>
      <w:iCs/>
      <w:smallCaps w:val="0"/>
    </w:rPr>
  </w:style>
  <w:style w:type="paragraph" w:customStyle="1" w:styleId="xl110">
    <w:name w:val="xl110"/>
    <w:basedOn w:val="a8"/>
    <w:uiPriority w:val="99"/>
    <w:qFormat/>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left"/>
    </w:pPr>
    <w:rPr>
      <w:rFonts w:ascii="宋体" w:hAnsi="宋体" w:cs="宋体"/>
      <w:b/>
      <w:bCs/>
      <w:kern w:val="0"/>
      <w:sz w:val="24"/>
    </w:rPr>
  </w:style>
  <w:style w:type="paragraph" w:customStyle="1" w:styleId="affffe">
    <w:name w:val="目次、索引正文"/>
    <w:uiPriority w:val="99"/>
    <w:pPr>
      <w:spacing w:line="320" w:lineRule="exact"/>
      <w:jc w:val="both"/>
    </w:pPr>
    <w:rPr>
      <w:rFonts w:ascii="宋体"/>
      <w:sz w:val="21"/>
    </w:rPr>
  </w:style>
  <w:style w:type="paragraph" w:styleId="42">
    <w:name w:val="toc 4"/>
    <w:basedOn w:val="30"/>
    <w:uiPriority w:val="39"/>
    <w:qFormat/>
    <w:pPr>
      <w:ind w:left="630"/>
    </w:pPr>
    <w:rPr>
      <w:i w:val="0"/>
      <w:iCs w:val="0"/>
      <w:sz w:val="18"/>
      <w:szCs w:val="18"/>
    </w:rPr>
  </w:style>
  <w:style w:type="paragraph" w:customStyle="1" w:styleId="z-10">
    <w:name w:val="z-窗体顶端1"/>
    <w:basedOn w:val="a8"/>
    <w:next w:val="a8"/>
    <w:pPr>
      <w:widowControl/>
      <w:pBdr>
        <w:bottom w:val="single" w:sz="6" w:space="1" w:color="auto"/>
      </w:pBdr>
      <w:spacing w:line="360" w:lineRule="exact"/>
      <w:ind w:firstLineChars="200" w:firstLine="200"/>
      <w:jc w:val="center"/>
    </w:pPr>
    <w:rPr>
      <w:rFonts w:ascii="Arial" w:eastAsia="Arial Unicode MS" w:hAnsi="Arial" w:cs="Arial"/>
      <w:vanish/>
      <w:spacing w:val="4"/>
      <w:kern w:val="0"/>
      <w:sz w:val="16"/>
      <w:szCs w:val="16"/>
      <w:lang w:eastAsia="zh-TW"/>
    </w:rPr>
  </w:style>
  <w:style w:type="paragraph" w:customStyle="1" w:styleId="xl97">
    <w:name w:val="xl97"/>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Heading1FE">
    <w:name w:val="Heading 1_FE"/>
    <w:basedOn w:val="a8"/>
    <w:link w:val="Heading1FEChar"/>
    <w:uiPriority w:val="99"/>
    <w:qFormat/>
    <w:pPr>
      <w:widowControl/>
      <w:shd w:val="clear" w:color="auto" w:fill="B90000"/>
      <w:spacing w:before="360"/>
      <w:ind w:right="1440" w:firstLineChars="200" w:firstLine="200"/>
    </w:pPr>
    <w:rPr>
      <w:rFonts w:ascii="Segoe UI" w:hAnsi="Segoe UI" w:cs="Segoe UI"/>
      <w:b/>
      <w:color w:val="FFFFFF"/>
      <w:kern w:val="0"/>
      <w:sz w:val="24"/>
      <w:szCs w:val="22"/>
      <w:lang w:val="x-none" w:eastAsia="en-US" w:bidi="en-US"/>
    </w:rPr>
  </w:style>
  <w:style w:type="paragraph" w:customStyle="1" w:styleId="GeneralText">
    <w:name w:val="General Text"/>
    <w:basedOn w:val="a8"/>
    <w:uiPriority w:val="99"/>
    <w:qFormat/>
    <w:pPr>
      <w:widowControl/>
      <w:ind w:firstLineChars="200" w:firstLine="200"/>
    </w:pPr>
    <w:rPr>
      <w:rFonts w:ascii="Segoe UI" w:hAnsi="Segoe UI" w:cs="Segoe UI"/>
      <w:kern w:val="0"/>
      <w:sz w:val="24"/>
      <w:szCs w:val="20"/>
      <w:lang w:eastAsia="en-US" w:bidi="en-US"/>
    </w:rPr>
  </w:style>
  <w:style w:type="paragraph" w:styleId="50">
    <w:name w:val="toc 5"/>
    <w:basedOn w:val="42"/>
    <w:uiPriority w:val="39"/>
    <w:qFormat/>
    <w:pPr>
      <w:ind w:left="840"/>
    </w:pPr>
  </w:style>
  <w:style w:type="paragraph" w:customStyle="1" w:styleId="p0">
    <w:name w:val="p0"/>
    <w:basedOn w:val="a8"/>
    <w:uiPriority w:val="99"/>
    <w:qFormat/>
    <w:pPr>
      <w:widowControl/>
      <w:ind w:firstLineChars="200" w:firstLine="200"/>
    </w:pPr>
    <w:rPr>
      <w:rFonts w:ascii="Calibri" w:hAnsi="Calibri" w:cs="Calibri"/>
      <w:kern w:val="0"/>
      <w:szCs w:val="21"/>
    </w:rPr>
  </w:style>
  <w:style w:type="paragraph" w:customStyle="1" w:styleId="TM-Number">
    <w:name w:val="TM-Number"/>
    <w:basedOn w:val="affb"/>
    <w:uiPriority w:val="99"/>
    <w:qFormat/>
    <w:pPr>
      <w:widowControl/>
      <w:spacing w:after="240"/>
      <w:ind w:hanging="360"/>
    </w:pPr>
    <w:rPr>
      <w:rFonts w:ascii="Segoe UI" w:hAnsi="Segoe UI" w:cs="Segoe UI"/>
      <w:kern w:val="0"/>
      <w:sz w:val="24"/>
      <w:szCs w:val="20"/>
      <w:lang w:eastAsia="en-US" w:bidi="en-US"/>
    </w:rPr>
  </w:style>
  <w:style w:type="paragraph" w:customStyle="1" w:styleId="12">
    <w:name w:val="无间隔1"/>
    <w:link w:val="Char5"/>
    <w:uiPriority w:val="1"/>
    <w:qFormat/>
    <w:pPr>
      <w:ind w:firstLineChars="200" w:firstLine="200"/>
      <w:jc w:val="both"/>
    </w:pPr>
    <w:rPr>
      <w:rFonts w:eastAsia="仿宋"/>
      <w:sz w:val="24"/>
      <w:szCs w:val="22"/>
      <w:lang w:eastAsia="en-US" w:bidi="en-US"/>
    </w:rPr>
  </w:style>
  <w:style w:type="paragraph" w:customStyle="1" w:styleId="affe">
    <w:name w:val="段"/>
    <w:uiPriority w:val="99"/>
    <w:pPr>
      <w:autoSpaceDE w:val="0"/>
      <w:autoSpaceDN w:val="0"/>
      <w:ind w:firstLineChars="200" w:firstLine="200"/>
      <w:jc w:val="both"/>
    </w:pPr>
    <w:rPr>
      <w:rFonts w:ascii="宋体"/>
      <w:sz w:val="21"/>
    </w:rPr>
  </w:style>
  <w:style w:type="paragraph" w:customStyle="1" w:styleId="afffff">
    <w:name w:val="(一)"/>
    <w:basedOn w:val="a8"/>
    <w:uiPriority w:val="99"/>
    <w:pPr>
      <w:spacing w:line="360" w:lineRule="exact"/>
      <w:ind w:left="528" w:hangingChars="200" w:hanging="528"/>
    </w:pPr>
    <w:rPr>
      <w:rFonts w:eastAsia="華康中明體"/>
      <w:spacing w:val="4"/>
      <w:sz w:val="22"/>
      <w:lang w:eastAsia="zh-TW"/>
    </w:rPr>
  </w:style>
  <w:style w:type="paragraph" w:customStyle="1" w:styleId="afffff0">
    <w:name w:val="正文表标题"/>
    <w:next w:val="affe"/>
    <w:pPr>
      <w:jc w:val="center"/>
    </w:pPr>
    <w:rPr>
      <w:rFonts w:ascii="黑体" w:eastAsia="黑体"/>
      <w:sz w:val="21"/>
    </w:rPr>
  </w:style>
  <w:style w:type="paragraph" w:customStyle="1" w:styleId="afffff1">
    <w:name w:val="封面标准文稿编辑信息"/>
    <w:pPr>
      <w:spacing w:before="180" w:line="180" w:lineRule="exact"/>
      <w:jc w:val="center"/>
    </w:pPr>
    <w:rPr>
      <w:rFonts w:ascii="宋体"/>
      <w:sz w:val="21"/>
    </w:rPr>
  </w:style>
  <w:style w:type="paragraph" w:customStyle="1" w:styleId="TOC1">
    <w:name w:val="TOC 标题1"/>
    <w:basedOn w:val="1"/>
    <w:next w:val="a8"/>
    <w:uiPriority w:val="39"/>
    <w:unhideWhenUsed/>
    <w:qFormat/>
    <w:pPr>
      <w:keepNext w:val="0"/>
      <w:keepLines w:val="0"/>
      <w:widowControl/>
      <w:pBdr>
        <w:top w:val="single" w:sz="24" w:space="0" w:color="B80E0F"/>
        <w:left w:val="single" w:sz="24" w:space="0" w:color="B80E0F"/>
        <w:bottom w:val="single" w:sz="24" w:space="0" w:color="B80E0F"/>
        <w:right w:val="single" w:sz="24" w:space="0" w:color="B80E0F"/>
      </w:pBdr>
      <w:shd w:val="clear" w:color="auto" w:fill="B80E0F"/>
      <w:spacing w:before="0" w:after="0" w:line="240" w:lineRule="auto"/>
      <w:ind w:firstLineChars="200" w:firstLine="200"/>
      <w:outlineLvl w:val="9"/>
    </w:pPr>
    <w:rPr>
      <w:rFonts w:ascii="Segoe UI" w:hAnsi="Segoe UI"/>
      <w:b w:val="0"/>
      <w:bCs w:val="0"/>
      <w:caps/>
      <w:color w:val="FFFFFF"/>
      <w:spacing w:val="15"/>
      <w:kern w:val="0"/>
      <w:sz w:val="22"/>
      <w:szCs w:val="22"/>
      <w:lang w:eastAsia="en-US" w:bidi="en-US"/>
    </w:rPr>
  </w:style>
  <w:style w:type="paragraph" w:customStyle="1" w:styleId="afffff2">
    <w:name w:val="三级条标题"/>
    <w:basedOn w:val="a6"/>
    <w:next w:val="affe"/>
    <w:uiPriority w:val="99"/>
    <w:pPr>
      <w:numPr>
        <w:ilvl w:val="0"/>
        <w:numId w:val="0"/>
      </w:numPr>
      <w:outlineLvl w:val="4"/>
    </w:pPr>
  </w:style>
  <w:style w:type="paragraph" w:customStyle="1" w:styleId="afffff3">
    <w:name w:val="封面标准文稿类别"/>
    <w:uiPriority w:val="99"/>
    <w:pPr>
      <w:spacing w:before="440" w:line="400" w:lineRule="exact"/>
      <w:jc w:val="center"/>
    </w:pPr>
    <w:rPr>
      <w:rFonts w:ascii="宋体"/>
      <w:sz w:val="24"/>
    </w:rPr>
  </w:style>
  <w:style w:type="paragraph" w:customStyle="1" w:styleId="afffff4">
    <w:name w:val="封面一致性程度标识"/>
    <w:pPr>
      <w:spacing w:before="440" w:line="400" w:lineRule="exact"/>
      <w:jc w:val="center"/>
    </w:pPr>
    <w:rPr>
      <w:rFonts w:ascii="宋体"/>
      <w:sz w:val="28"/>
    </w:rPr>
  </w:style>
  <w:style w:type="paragraph" w:customStyle="1" w:styleId="xl118">
    <w:name w:val="xl118"/>
    <w:basedOn w:val="a8"/>
    <w:uiPriority w:val="99"/>
    <w:qFormat/>
    <w:pPr>
      <w:widowControl/>
      <w:pBdr>
        <w:bottom w:val="single" w:sz="8" w:space="0" w:color="auto"/>
        <w:right w:val="single" w:sz="8" w:space="0" w:color="000000"/>
      </w:pBdr>
      <w:shd w:val="clear" w:color="000000" w:fill="80D219"/>
      <w:spacing w:before="100" w:beforeAutospacing="1" w:after="100" w:afterAutospacing="1"/>
      <w:jc w:val="left"/>
    </w:pPr>
    <w:rPr>
      <w:rFonts w:ascii="宋体" w:hAnsi="宋体" w:cs="宋体"/>
      <w:b/>
      <w:bCs/>
      <w:kern w:val="0"/>
      <w:sz w:val="24"/>
    </w:rPr>
  </w:style>
  <w:style w:type="paragraph" w:customStyle="1" w:styleId="xl101">
    <w:name w:val="xl101"/>
    <w:basedOn w:val="a8"/>
    <w:uiPriority w:val="99"/>
    <w:qFormat/>
    <w:pPr>
      <w:widowControl/>
      <w:pBdr>
        <w:left w:val="single" w:sz="8" w:space="0" w:color="000000"/>
        <w:bottom w:val="single" w:sz="8" w:space="0" w:color="000000"/>
        <w:right w:val="single" w:sz="8" w:space="0" w:color="000000"/>
      </w:pBdr>
      <w:shd w:val="clear" w:color="000000" w:fill="9EE0F7"/>
      <w:spacing w:before="100" w:beforeAutospacing="1" w:after="100" w:afterAutospacing="1"/>
      <w:jc w:val="left"/>
    </w:pPr>
    <w:rPr>
      <w:rFonts w:ascii="宋体" w:hAnsi="宋体" w:cs="宋体"/>
      <w:b/>
      <w:bCs/>
      <w:kern w:val="0"/>
      <w:sz w:val="24"/>
    </w:rPr>
  </w:style>
  <w:style w:type="paragraph" w:customStyle="1" w:styleId="afffff5">
    <w:name w:val="条文脚注"/>
    <w:basedOn w:val="af8"/>
    <w:pPr>
      <w:ind w:leftChars="200" w:left="780" w:hangingChars="200" w:hanging="360"/>
      <w:jc w:val="both"/>
    </w:pPr>
    <w:rPr>
      <w:rFonts w:ascii="宋体"/>
    </w:rPr>
  </w:style>
  <w:style w:type="paragraph" w:customStyle="1" w:styleId="afffff6">
    <w:name w:val="附录标识"/>
    <w:basedOn w:val="a3"/>
    <w:pPr>
      <w:numPr>
        <w:numId w:val="0"/>
      </w:numPr>
      <w:tabs>
        <w:tab w:val="left" w:pos="6405"/>
      </w:tabs>
      <w:spacing w:after="200"/>
    </w:pPr>
    <w:rPr>
      <w:sz w:val="21"/>
    </w:rPr>
  </w:style>
  <w:style w:type="paragraph" w:customStyle="1" w:styleId="xl122">
    <w:name w:val="xl122"/>
    <w:basedOn w:val="a8"/>
    <w:uiPriority w:val="99"/>
    <w:qFormat/>
    <w:pPr>
      <w:widowControl/>
      <w:pBdr>
        <w:top w:val="single" w:sz="4" w:space="0" w:color="auto"/>
        <w:left w:val="single" w:sz="8" w:space="0" w:color="auto"/>
        <w:bottom w:val="single" w:sz="8" w:space="0" w:color="auto"/>
        <w:right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afffff7">
    <w:name w:val="作者"/>
    <w:basedOn w:val="a8"/>
    <w:pPr>
      <w:spacing w:before="960" w:after="480" w:line="360" w:lineRule="exact"/>
      <w:jc w:val="center"/>
    </w:pPr>
    <w:rPr>
      <w:rFonts w:eastAsia="華康仿宋體W6"/>
      <w:spacing w:val="4"/>
      <w:sz w:val="32"/>
      <w:lang w:eastAsia="zh-TW"/>
    </w:rPr>
  </w:style>
  <w:style w:type="paragraph" w:customStyle="1" w:styleId="SectionObjectivesFE">
    <w:name w:val="Section Objectives_FE"/>
    <w:basedOn w:val="a8"/>
    <w:link w:val="SectionObjectivesFEChar"/>
    <w:uiPriority w:val="99"/>
    <w:qFormat/>
    <w:pPr>
      <w:widowControl/>
      <w:pBdr>
        <w:top w:val="single" w:sz="12" w:space="1" w:color="B90000"/>
      </w:pBdr>
      <w:spacing w:after="200" w:line="276" w:lineRule="auto"/>
      <w:ind w:firstLineChars="200" w:firstLine="200"/>
    </w:pPr>
    <w:rPr>
      <w:rFonts w:ascii="Segoe UI" w:hAnsi="Segoe UI" w:cs="Segoe UI"/>
      <w:b/>
      <w:color w:val="B90000"/>
      <w:kern w:val="0"/>
      <w:sz w:val="24"/>
      <w:szCs w:val="22"/>
      <w:lang w:val="x-none" w:eastAsia="en-US" w:bidi="en-US"/>
    </w:rPr>
  </w:style>
  <w:style w:type="paragraph" w:customStyle="1" w:styleId="1f0">
    <w:name w:val="列出段落1"/>
    <w:basedOn w:val="a8"/>
    <w:next w:val="affb"/>
    <w:uiPriority w:val="34"/>
    <w:qFormat/>
    <w:pPr>
      <w:widowControl/>
      <w:ind w:firstLineChars="200" w:firstLine="420"/>
    </w:pPr>
    <w:rPr>
      <w:rFonts w:ascii="Segoe UI" w:hAnsi="Segoe UI"/>
      <w:kern w:val="0"/>
      <w:sz w:val="24"/>
      <w:szCs w:val="22"/>
      <w:lang w:eastAsia="en-US" w:bidi="en-US"/>
    </w:rPr>
  </w:style>
  <w:style w:type="paragraph" w:customStyle="1" w:styleId="afffff8">
    <w:name w:val="文献分类号"/>
    <w:uiPriority w:val="99"/>
    <w:pPr>
      <w:framePr w:hSpace="180" w:vSpace="180" w:wrap="around" w:hAnchor="margin" w:y="1" w:anchorLock="1"/>
      <w:widowControl w:val="0"/>
      <w:textAlignment w:val="center"/>
    </w:pPr>
    <w:rPr>
      <w:rFonts w:eastAsia="黑体"/>
      <w:sz w:val="21"/>
    </w:rPr>
  </w:style>
  <w:style w:type="paragraph" w:customStyle="1" w:styleId="a1">
    <w:name w:val="附录表标题"/>
    <w:next w:val="affe"/>
    <w:pPr>
      <w:numPr>
        <w:numId w:val="8"/>
      </w:numPr>
      <w:tabs>
        <w:tab w:val="left" w:pos="360"/>
      </w:tabs>
      <w:jc w:val="center"/>
      <w:textAlignment w:val="baseline"/>
    </w:pPr>
    <w:rPr>
      <w:rFonts w:ascii="黑体" w:eastAsia="黑体"/>
      <w:kern w:val="21"/>
      <w:sz w:val="21"/>
    </w:rPr>
  </w:style>
  <w:style w:type="paragraph" w:customStyle="1" w:styleId="Bullet-TM">
    <w:name w:val="Bullet - TM"/>
    <w:basedOn w:val="affb"/>
    <w:uiPriority w:val="99"/>
    <w:qFormat/>
    <w:pPr>
      <w:widowControl/>
      <w:numPr>
        <w:numId w:val="9"/>
      </w:numPr>
      <w:ind w:left="0" w:firstLine="0"/>
      <w:contextualSpacing/>
    </w:pPr>
    <w:rPr>
      <w:rFonts w:ascii="Segoe UI" w:hAnsi="Segoe UI"/>
      <w:kern w:val="0"/>
      <w:sz w:val="24"/>
      <w:szCs w:val="22"/>
      <w:lang w:eastAsia="en-US" w:bidi="en-US"/>
    </w:rPr>
  </w:style>
  <w:style w:type="paragraph" w:customStyle="1" w:styleId="1f1">
    <w:name w:val="明显引用1"/>
    <w:basedOn w:val="a8"/>
    <w:next w:val="a8"/>
    <w:uiPriority w:val="30"/>
    <w:qFormat/>
    <w:pPr>
      <w:widowControl/>
      <w:spacing w:before="240" w:after="240"/>
      <w:ind w:left="1080" w:right="1080" w:firstLineChars="200" w:firstLine="200"/>
      <w:jc w:val="center"/>
    </w:pPr>
    <w:rPr>
      <w:rFonts w:ascii="Segoe UI" w:hAnsi="Segoe UI"/>
      <w:color w:val="B80E0F"/>
      <w:kern w:val="0"/>
      <w:sz w:val="24"/>
      <w:lang w:eastAsia="en-US" w:bidi="en-US"/>
    </w:rPr>
  </w:style>
  <w:style w:type="paragraph" w:customStyle="1" w:styleId="afffff9">
    <w:name w:val="附录章标题"/>
    <w:next w:val="affe"/>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a">
    <w:name w:val="数字编号列项（二级）"/>
    <w:pPr>
      <w:ind w:leftChars="400" w:left="1260" w:hangingChars="200" w:hanging="420"/>
      <w:jc w:val="both"/>
    </w:pPr>
    <w:rPr>
      <w:rFonts w:ascii="宋体"/>
      <w:sz w:val="21"/>
    </w:rPr>
  </w:style>
  <w:style w:type="paragraph" w:customStyle="1" w:styleId="affff9">
    <w:name w:val="附录一级条标题"/>
    <w:basedOn w:val="afffff9"/>
    <w:next w:val="affe"/>
    <w:pPr>
      <w:autoSpaceDN w:val="0"/>
      <w:spacing w:beforeLines="0" w:before="0" w:afterLines="0" w:after="0"/>
      <w:outlineLvl w:val="2"/>
    </w:pPr>
  </w:style>
  <w:style w:type="paragraph" w:customStyle="1" w:styleId="xl96">
    <w:name w:val="xl96"/>
    <w:basedOn w:val="a8"/>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afffffb">
    <w:name w:val="实施日期"/>
    <w:basedOn w:val="affa"/>
    <w:uiPriority w:val="99"/>
    <w:pPr>
      <w:framePr w:hSpace="0" w:wrap="around" w:xAlign="right"/>
      <w:jc w:val="right"/>
    </w:pPr>
  </w:style>
  <w:style w:type="paragraph" w:customStyle="1" w:styleId="afffffc">
    <w:name w:val="四级条标题"/>
    <w:basedOn w:val="afffff2"/>
    <w:next w:val="affe"/>
    <w:uiPriority w:val="99"/>
    <w:pPr>
      <w:outlineLvl w:val="5"/>
    </w:pPr>
  </w:style>
  <w:style w:type="paragraph" w:customStyle="1" w:styleId="xl119">
    <w:name w:val="xl119"/>
    <w:basedOn w:val="a8"/>
    <w:uiPriority w:val="99"/>
    <w:qFormat/>
    <w:pPr>
      <w:widowControl/>
      <w:pBdr>
        <w:top w:val="single" w:sz="8" w:space="0" w:color="auto"/>
        <w:left w:val="single" w:sz="8" w:space="0" w:color="auto"/>
        <w:bottom w:val="single" w:sz="4" w:space="0" w:color="auto"/>
      </w:pBdr>
      <w:shd w:val="clear" w:color="000000" w:fill="FF3B3B"/>
      <w:spacing w:before="100" w:beforeAutospacing="1" w:after="100" w:afterAutospacing="1"/>
      <w:jc w:val="left"/>
    </w:pPr>
    <w:rPr>
      <w:rFonts w:ascii="宋体" w:hAnsi="宋体" w:cs="宋体"/>
      <w:b/>
      <w:bCs/>
      <w:kern w:val="0"/>
      <w:sz w:val="24"/>
    </w:rPr>
  </w:style>
  <w:style w:type="paragraph" w:customStyle="1" w:styleId="xl98">
    <w:name w:val="xl98"/>
    <w:basedOn w:val="a8"/>
    <w:uiPriority w:val="99"/>
    <w:qFormat/>
    <w:pPr>
      <w:widowControl/>
      <w:pBdr>
        <w:top w:val="single" w:sz="8" w:space="0" w:color="auto"/>
        <w:left w:val="single" w:sz="8" w:space="0" w:color="auto"/>
        <w:bottom w:val="single" w:sz="8" w:space="0" w:color="auto"/>
        <w:right w:val="single" w:sz="8" w:space="0" w:color="auto"/>
      </w:pBdr>
      <w:shd w:val="clear" w:color="000000" w:fill="80D219"/>
      <w:spacing w:before="100" w:beforeAutospacing="1" w:after="100" w:afterAutospacing="1"/>
    </w:pPr>
    <w:rPr>
      <w:rFonts w:ascii="宋体" w:hAnsi="宋体" w:cs="宋体"/>
      <w:b/>
      <w:bCs/>
      <w:kern w:val="0"/>
      <w:sz w:val="24"/>
    </w:rPr>
  </w:style>
  <w:style w:type="paragraph" w:customStyle="1" w:styleId="NormalFE">
    <w:name w:val="Normal_FE"/>
    <w:basedOn w:val="a8"/>
    <w:link w:val="NormalFEChar"/>
    <w:uiPriority w:val="99"/>
    <w:qFormat/>
    <w:pPr>
      <w:widowControl/>
      <w:spacing w:after="200" w:line="276" w:lineRule="auto"/>
      <w:ind w:right="1350" w:firstLineChars="200" w:firstLine="200"/>
    </w:pPr>
    <w:rPr>
      <w:rFonts w:ascii="Segoe UI" w:hAnsi="Segoe UI"/>
      <w:kern w:val="0"/>
      <w:sz w:val="24"/>
      <w:szCs w:val="22"/>
      <w:lang w:val="x-none" w:eastAsia="en-US" w:bidi="en-US"/>
    </w:rPr>
  </w:style>
  <w:style w:type="paragraph" w:customStyle="1" w:styleId="TrainingDocumentNumber">
    <w:name w:val="Training Document Number"/>
    <w:basedOn w:val="affb"/>
    <w:link w:val="TrainingDocumentNumberChar"/>
    <w:uiPriority w:val="99"/>
    <w:qFormat/>
    <w:pPr>
      <w:widowControl/>
      <w:numPr>
        <w:numId w:val="3"/>
      </w:numPr>
      <w:spacing w:after="120"/>
    </w:pPr>
    <w:rPr>
      <w:rFonts w:ascii="Segoe UI" w:hAnsi="Segoe UI" w:cs="Segoe UI"/>
      <w:kern w:val="0"/>
      <w:sz w:val="24"/>
      <w:szCs w:val="20"/>
      <w:lang w:val="x-none" w:eastAsia="en-US" w:bidi="en-US"/>
    </w:rPr>
  </w:style>
  <w:style w:type="paragraph" w:customStyle="1" w:styleId="afffffd">
    <w:name w:val="图表脚注"/>
    <w:next w:val="affe"/>
    <w:pPr>
      <w:ind w:leftChars="200" w:left="300" w:hangingChars="100" w:hanging="100"/>
      <w:jc w:val="both"/>
    </w:pPr>
    <w:rPr>
      <w:rFonts w:ascii="宋体"/>
      <w:sz w:val="18"/>
    </w:rPr>
  </w:style>
  <w:style w:type="paragraph" w:styleId="afd">
    <w:name w:val="Quote"/>
    <w:basedOn w:val="a8"/>
    <w:next w:val="a8"/>
    <w:link w:val="Char9"/>
    <w:uiPriority w:val="29"/>
    <w:qFormat/>
    <w:pPr>
      <w:spacing w:before="200" w:after="160"/>
      <w:ind w:left="864" w:right="864"/>
      <w:jc w:val="center"/>
    </w:pPr>
    <w:rPr>
      <w:rFonts w:ascii="Segoe UI" w:hAnsi="Segoe UI"/>
      <w:i/>
      <w:iCs/>
      <w:kern w:val="0"/>
      <w:sz w:val="24"/>
      <w:lang w:val="x-none" w:eastAsia="en-US" w:bidi="en-US"/>
    </w:rPr>
  </w:style>
  <w:style w:type="paragraph" w:customStyle="1" w:styleId="xl92">
    <w:name w:val="xl92"/>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Heading2FE">
    <w:name w:val="Heading 2_FE"/>
    <w:basedOn w:val="a8"/>
    <w:link w:val="Heading2FEChar"/>
    <w:uiPriority w:val="99"/>
    <w:qFormat/>
    <w:pPr>
      <w:widowControl/>
      <w:spacing w:after="200" w:line="276" w:lineRule="auto"/>
      <w:ind w:right="1350" w:firstLineChars="200" w:firstLine="200"/>
    </w:pPr>
    <w:rPr>
      <w:rFonts w:ascii="Segoe UI" w:hAnsi="Segoe UI"/>
      <w:b/>
      <w:kern w:val="0"/>
      <w:sz w:val="24"/>
      <w:szCs w:val="20"/>
      <w:lang w:val="x-none" w:eastAsia="en-US" w:bidi="en-US"/>
    </w:rPr>
  </w:style>
  <w:style w:type="paragraph" w:customStyle="1" w:styleId="afffffe">
    <w:name w:val="五级条标题"/>
    <w:basedOn w:val="afffffc"/>
    <w:next w:val="affe"/>
    <w:uiPriority w:val="99"/>
    <w:pPr>
      <w:outlineLvl w:val="6"/>
    </w:pPr>
  </w:style>
  <w:style w:type="paragraph" w:customStyle="1" w:styleId="xl109">
    <w:name w:val="xl109"/>
    <w:basedOn w:val="a8"/>
    <w:uiPriority w:val="99"/>
    <w:qFormat/>
    <w:pPr>
      <w:widowControl/>
      <w:pBdr>
        <w:bottom w:val="single" w:sz="8" w:space="0" w:color="auto"/>
      </w:pBdr>
      <w:shd w:val="clear" w:color="000000" w:fill="FFE5D2"/>
      <w:spacing w:before="100" w:beforeAutospacing="1" w:after="100" w:afterAutospacing="1"/>
      <w:jc w:val="left"/>
    </w:pPr>
    <w:rPr>
      <w:rFonts w:ascii="宋体" w:hAnsi="宋体" w:cs="宋体"/>
      <w:b/>
      <w:bCs/>
      <w:kern w:val="0"/>
      <w:sz w:val="24"/>
    </w:rPr>
  </w:style>
  <w:style w:type="paragraph" w:customStyle="1" w:styleId="61">
    <w:name w:val="目录 61"/>
    <w:basedOn w:val="a8"/>
    <w:next w:val="a8"/>
    <w:uiPriority w:val="39"/>
    <w:unhideWhenUsed/>
    <w:pPr>
      <w:widowControl/>
      <w:ind w:left="1200" w:firstLineChars="200" w:firstLine="200"/>
      <w:jc w:val="left"/>
    </w:pPr>
    <w:rPr>
      <w:rFonts w:ascii="Calibri" w:hAnsi="Calibri"/>
      <w:kern w:val="0"/>
      <w:sz w:val="18"/>
      <w:szCs w:val="18"/>
      <w:lang w:eastAsia="en-US" w:bidi="en-US"/>
    </w:rPr>
  </w:style>
  <w:style w:type="paragraph" w:customStyle="1" w:styleId="PrintScreenCaption">
    <w:name w:val="Print Screen Caption"/>
    <w:basedOn w:val="affff5"/>
    <w:uiPriority w:val="99"/>
    <w:qFormat/>
  </w:style>
  <w:style w:type="paragraph" w:customStyle="1" w:styleId="a0">
    <w:name w:val="列项◆（三级）"/>
    <w:pPr>
      <w:numPr>
        <w:numId w:val="10"/>
      </w:numPr>
      <w:tabs>
        <w:tab w:val="left" w:pos="960"/>
      </w:tabs>
      <w:ind w:leftChars="600" w:left="800" w:hangingChars="200" w:hanging="200"/>
    </w:pPr>
    <w:rPr>
      <w:rFonts w:ascii="宋体"/>
      <w:sz w:val="21"/>
    </w:rPr>
  </w:style>
  <w:style w:type="paragraph" w:customStyle="1" w:styleId="affffff">
    <w:name w:val="列项说明"/>
    <w:basedOn w:val="a8"/>
    <w:pPr>
      <w:adjustRightInd w:val="0"/>
      <w:spacing w:line="320" w:lineRule="atLeast"/>
      <w:ind w:leftChars="200" w:left="200" w:hangingChars="200" w:hanging="200"/>
      <w:jc w:val="left"/>
    </w:pPr>
    <w:rPr>
      <w:rFonts w:ascii="宋体"/>
      <w:kern w:val="0"/>
      <w:szCs w:val="21"/>
    </w:rPr>
  </w:style>
  <w:style w:type="paragraph" w:customStyle="1" w:styleId="xl84">
    <w:name w:val="xl84"/>
    <w:basedOn w:val="a8"/>
    <w:uiPriority w:val="99"/>
    <w:qFormat/>
    <w:pPr>
      <w:widowControl/>
      <w:pBdr>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81">
    <w:name w:val="目录 81"/>
    <w:basedOn w:val="a8"/>
    <w:next w:val="a8"/>
    <w:uiPriority w:val="39"/>
    <w:unhideWhenUsed/>
    <w:pPr>
      <w:widowControl/>
      <w:ind w:left="1680" w:firstLineChars="200" w:firstLine="200"/>
      <w:jc w:val="left"/>
    </w:pPr>
    <w:rPr>
      <w:rFonts w:ascii="Calibri" w:hAnsi="Calibri"/>
      <w:kern w:val="0"/>
      <w:sz w:val="18"/>
      <w:szCs w:val="18"/>
      <w:lang w:eastAsia="en-US" w:bidi="en-US"/>
    </w:rPr>
  </w:style>
  <w:style w:type="paragraph" w:customStyle="1" w:styleId="1f2">
    <w:name w:val="副标题1"/>
    <w:basedOn w:val="a8"/>
    <w:next w:val="a8"/>
    <w:uiPriority w:val="11"/>
    <w:qFormat/>
    <w:pPr>
      <w:widowControl/>
      <w:spacing w:after="500"/>
      <w:ind w:firstLineChars="200" w:firstLine="200"/>
    </w:pPr>
    <w:rPr>
      <w:rFonts w:ascii="Segoe UI" w:hAnsi="Segoe UI"/>
      <w:caps/>
      <w:color w:val="595959"/>
      <w:spacing w:val="10"/>
      <w:kern w:val="0"/>
      <w:szCs w:val="21"/>
      <w:lang w:eastAsia="en-US" w:bidi="en-US"/>
    </w:rPr>
  </w:style>
  <w:style w:type="paragraph" w:customStyle="1" w:styleId="xl68">
    <w:name w:val="xl68"/>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10">
    <w:name w:val="目录 21"/>
    <w:basedOn w:val="a8"/>
    <w:next w:val="a8"/>
    <w:uiPriority w:val="39"/>
    <w:unhideWhenUsed/>
    <w:qFormat/>
    <w:pPr>
      <w:widowControl/>
      <w:ind w:left="240" w:firstLineChars="200" w:firstLine="200"/>
      <w:jc w:val="left"/>
    </w:pPr>
    <w:rPr>
      <w:rFonts w:ascii="Calibri" w:hAnsi="Calibri"/>
      <w:smallCaps/>
      <w:kern w:val="0"/>
      <w:sz w:val="20"/>
      <w:szCs w:val="20"/>
      <w:lang w:eastAsia="en-US" w:bidi="en-US"/>
    </w:rPr>
  </w:style>
  <w:style w:type="paragraph" w:customStyle="1" w:styleId="1f3">
    <w:name w:val="引用1"/>
    <w:basedOn w:val="a8"/>
    <w:next w:val="a8"/>
    <w:uiPriority w:val="29"/>
    <w:qFormat/>
    <w:pPr>
      <w:widowControl/>
      <w:ind w:firstLineChars="200" w:firstLine="200"/>
    </w:pPr>
    <w:rPr>
      <w:rFonts w:ascii="Segoe UI" w:hAnsi="Segoe UI"/>
      <w:i/>
      <w:iCs/>
      <w:kern w:val="0"/>
      <w:sz w:val="24"/>
      <w:lang w:eastAsia="en-US" w:bidi="en-US"/>
    </w:rPr>
  </w:style>
  <w:style w:type="paragraph" w:customStyle="1" w:styleId="1f4">
    <w:name w:val="1."/>
    <w:basedOn w:val="a8"/>
    <w:uiPriority w:val="99"/>
    <w:pPr>
      <w:spacing w:line="360" w:lineRule="exact"/>
      <w:ind w:leftChars="200" w:left="792" w:hangingChars="100" w:hanging="264"/>
    </w:pPr>
    <w:rPr>
      <w:rFonts w:eastAsia="華康中明體"/>
      <w:spacing w:val="4"/>
      <w:sz w:val="22"/>
      <w:lang w:eastAsia="zh-TW"/>
    </w:rPr>
  </w:style>
  <w:style w:type="paragraph" w:customStyle="1" w:styleId="31">
    <w:name w:val="目录 31"/>
    <w:basedOn w:val="a8"/>
    <w:next w:val="a8"/>
    <w:uiPriority w:val="39"/>
    <w:unhideWhenUsed/>
    <w:qFormat/>
    <w:pPr>
      <w:widowControl/>
      <w:ind w:left="480" w:firstLineChars="200" w:firstLine="200"/>
      <w:jc w:val="left"/>
    </w:pPr>
    <w:rPr>
      <w:rFonts w:ascii="Calibri" w:hAnsi="Calibri"/>
      <w:i/>
      <w:iCs/>
      <w:kern w:val="0"/>
      <w:sz w:val="20"/>
      <w:szCs w:val="20"/>
      <w:lang w:eastAsia="en-US" w:bidi="en-US"/>
    </w:rPr>
  </w:style>
  <w:style w:type="paragraph" w:customStyle="1" w:styleId="13">
    <w:name w:val="页眉1"/>
    <w:basedOn w:val="a8"/>
    <w:next w:val="aff4"/>
    <w:link w:val="Char7"/>
    <w:uiPriority w:val="99"/>
    <w:unhideWhenUsed/>
    <w:pPr>
      <w:widowControl/>
      <w:tabs>
        <w:tab w:val="center" w:pos="4680"/>
        <w:tab w:val="right" w:pos="9360"/>
      </w:tabs>
      <w:ind w:firstLineChars="200" w:firstLine="200"/>
    </w:pPr>
    <w:rPr>
      <w:rFonts w:ascii="Segoe UI" w:hAnsi="Segoe UI"/>
      <w:kern w:val="0"/>
      <w:sz w:val="24"/>
      <w:szCs w:val="20"/>
      <w:lang w:val="x-none" w:eastAsia="x-none"/>
    </w:rPr>
  </w:style>
  <w:style w:type="paragraph" w:customStyle="1" w:styleId="xl107">
    <w:name w:val="xl107"/>
    <w:basedOn w:val="a8"/>
    <w:uiPriority w:val="99"/>
    <w:qFormat/>
    <w:pPr>
      <w:widowControl/>
      <w:pBdr>
        <w:top w:val="single" w:sz="4" w:space="0" w:color="auto"/>
        <w:bottom w:val="single" w:sz="4" w:space="0" w:color="auto"/>
        <w:right w:val="single" w:sz="8" w:space="0" w:color="auto"/>
      </w:pBdr>
      <w:shd w:val="clear" w:color="000000" w:fill="FFC000"/>
      <w:spacing w:before="100" w:beforeAutospacing="1" w:after="100" w:afterAutospacing="1"/>
      <w:jc w:val="center"/>
    </w:pPr>
    <w:rPr>
      <w:rFonts w:ascii="宋体" w:hAnsi="宋体" w:cs="宋体"/>
      <w:b/>
      <w:bCs/>
      <w:kern w:val="0"/>
      <w:sz w:val="24"/>
    </w:rPr>
  </w:style>
  <w:style w:type="paragraph" w:customStyle="1" w:styleId="xl81">
    <w:name w:val="xl81"/>
    <w:basedOn w:val="a8"/>
    <w:uiPriority w:val="99"/>
    <w:qFormat/>
    <w:pPr>
      <w:widowControl/>
      <w:pBdr>
        <w:bottom w:val="single" w:sz="4" w:space="0" w:color="auto"/>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ProcedureNumber">
    <w:name w:val="Procedure Number"/>
    <w:basedOn w:val="affb"/>
    <w:uiPriority w:val="99"/>
    <w:qFormat/>
    <w:pPr>
      <w:widowControl/>
      <w:spacing w:after="120"/>
      <w:ind w:hanging="360"/>
    </w:pPr>
    <w:rPr>
      <w:rFonts w:ascii="Segoe UI" w:hAnsi="Segoe UI" w:cs="Segoe UI"/>
      <w:kern w:val="0"/>
      <w:sz w:val="24"/>
      <w:szCs w:val="20"/>
      <w:lang w:eastAsia="en-US" w:bidi="en-US"/>
    </w:rPr>
  </w:style>
  <w:style w:type="paragraph" w:customStyle="1" w:styleId="91">
    <w:name w:val="目录 91"/>
    <w:basedOn w:val="a8"/>
    <w:next w:val="a8"/>
    <w:uiPriority w:val="39"/>
    <w:unhideWhenUsed/>
    <w:pPr>
      <w:widowControl/>
      <w:ind w:left="1920" w:firstLineChars="200" w:firstLine="200"/>
      <w:jc w:val="left"/>
    </w:pPr>
    <w:rPr>
      <w:rFonts w:ascii="Calibri" w:hAnsi="Calibri"/>
      <w:kern w:val="0"/>
      <w:sz w:val="18"/>
      <w:szCs w:val="18"/>
      <w:lang w:eastAsia="en-US" w:bidi="en-US"/>
    </w:rPr>
  </w:style>
  <w:style w:type="paragraph" w:customStyle="1" w:styleId="xl112">
    <w:name w:val="xl112"/>
    <w:basedOn w:val="a8"/>
    <w:uiPriority w:val="99"/>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1b">
    <w:name w:val="(1)"/>
    <w:basedOn w:val="1f4"/>
    <w:uiPriority w:val="99"/>
    <w:pPr>
      <w:ind w:leftChars="300" w:left="1056"/>
    </w:pPr>
  </w:style>
  <w:style w:type="paragraph" w:customStyle="1" w:styleId="24">
    <w:name w:val="列出段落2"/>
    <w:basedOn w:val="a8"/>
    <w:uiPriority w:val="99"/>
    <w:qFormat/>
    <w:pPr>
      <w:ind w:firstLineChars="200" w:firstLine="420"/>
    </w:pPr>
    <w:rPr>
      <w:rFonts w:ascii="Calibri" w:hAnsi="Calibri"/>
      <w:szCs w:val="22"/>
    </w:rPr>
  </w:style>
  <w:style w:type="paragraph" w:styleId="TOC">
    <w:name w:val="TOC Heading"/>
    <w:basedOn w:val="1"/>
    <w:next w:val="a8"/>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xl73">
    <w:name w:val="xl73"/>
    <w:basedOn w:val="a8"/>
    <w:uiPriority w:val="9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customStyle="1" w:styleId="xl120">
    <w:name w:val="xl120"/>
    <w:basedOn w:val="a8"/>
    <w:uiPriority w:val="99"/>
    <w:qFormat/>
    <w:pPr>
      <w:widowControl/>
      <w:pBdr>
        <w:top w:val="single" w:sz="8" w:space="0" w:color="auto"/>
        <w:left w:val="single" w:sz="8" w:space="0" w:color="auto"/>
        <w:bottom w:val="single" w:sz="4" w:space="0" w:color="auto"/>
        <w:right w:val="single" w:sz="8" w:space="0" w:color="auto"/>
      </w:pBdr>
      <w:shd w:val="clear" w:color="000000" w:fill="FF3B3B"/>
      <w:spacing w:before="100" w:beforeAutospacing="1" w:after="100" w:afterAutospacing="1"/>
      <w:jc w:val="center"/>
    </w:pPr>
    <w:rPr>
      <w:rFonts w:ascii="宋体" w:hAnsi="宋体" w:cs="宋体"/>
      <w:b/>
      <w:bCs/>
      <w:kern w:val="0"/>
      <w:sz w:val="24"/>
    </w:rPr>
  </w:style>
  <w:style w:type="table" w:styleId="affffff0">
    <w:name w:val="Table Grid"/>
    <w:basedOn w:val="aa"/>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5">
    <w:name w:val="网格型1"/>
    <w:basedOn w:val="aa"/>
    <w:uiPriority w:val="59"/>
    <w:rPr>
      <w:rFonts w:ascii="Impact" w:hAnsi="Impact"/>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aa"/>
    <w:uiPriority w:val="60"/>
    <w:qFormat/>
    <w:rPr>
      <w:rFonts w:ascii="Impact" w:hAnsi="Impact"/>
      <w:color w:val="31479E"/>
      <w:sz w:val="22"/>
      <w:szCs w:val="22"/>
      <w:lang w:eastAsia="en-US" w:bidi="en-US"/>
    </w:rPr>
    <w:tblPr>
      <w:tblStyleRowBandSize w:val="1"/>
      <w:tblStyleColBandSize w:val="1"/>
      <w:tblInd w:w="0" w:type="dxa"/>
      <w:tblBorders>
        <w:top w:val="single" w:sz="8" w:space="0" w:color="4E67C8"/>
        <w:bottom w:val="single" w:sz="8" w:space="0" w:color="4E67C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67C8"/>
          <w:left w:val="nil"/>
          <w:bottom w:val="single" w:sz="8" w:space="0" w:color="4E67C8"/>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E67C8"/>
          <w:left w:val="nil"/>
          <w:bottom w:val="single" w:sz="8" w:space="0" w:color="4E67C8"/>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9F1"/>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9F1"/>
      </w:tcPr>
    </w:tblStylePr>
  </w:style>
  <w:style w:type="table" w:customStyle="1" w:styleId="111">
    <w:name w:val="网格型11"/>
    <w:basedOn w:val="aa"/>
    <w:uiPriority w:val="59"/>
    <w:rPr>
      <w:rFonts w:ascii="Impact" w:hAnsi="Impact"/>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aa"/>
    <w:uiPriority w:val="61"/>
    <w:qFormat/>
    <w:rPr>
      <w:rFonts w:ascii="Impact" w:hAnsi="Impact"/>
      <w:sz w:val="22"/>
      <w:szCs w:val="22"/>
      <w:lang w:eastAsia="en-US" w:bidi="en-US"/>
    </w:rPr>
    <w:tblPr>
      <w:tblStyleRowBandSize w:val="1"/>
      <w:tblStyleColBandSize w:val="1"/>
      <w:tblInd w:w="0" w:type="dxa"/>
      <w:tblBorders>
        <w:top w:val="single" w:sz="8" w:space="0" w:color="4E67C8"/>
        <w:left w:val="single" w:sz="8" w:space="0" w:color="4E67C8"/>
        <w:bottom w:val="single" w:sz="8" w:space="0" w:color="4E67C8"/>
        <w:right w:val="single" w:sz="8" w:space="0" w:color="4E67C8"/>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E67C8"/>
      </w:tcPr>
    </w:tblStylePr>
    <w:tblStylePr w:type="lastRow">
      <w:pPr>
        <w:spacing w:before="0" w:after="0" w:line="240" w:lineRule="auto"/>
      </w:pPr>
      <w:rPr>
        <w:b/>
        <w:bCs/>
      </w:rPr>
      <w:tblPr/>
      <w:tcPr>
        <w:tcBorders>
          <w:top w:val="double" w:sz="6" w:space="0" w:color="4E67C8"/>
          <w:left w:val="single" w:sz="8" w:space="0" w:color="4E67C8"/>
          <w:bottom w:val="single" w:sz="8" w:space="0" w:color="4E67C8"/>
          <w:right w:val="single" w:sz="8" w:space="0" w:color="4E67C8"/>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E67C8"/>
          <w:left w:val="single" w:sz="8" w:space="0" w:color="4E67C8"/>
          <w:bottom w:val="single" w:sz="8" w:space="0" w:color="4E67C8"/>
          <w:right w:val="single" w:sz="8" w:space="0" w:color="4E67C8"/>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4E67C8"/>
          <w:left w:val="single" w:sz="8" w:space="0" w:color="4E67C8"/>
          <w:bottom w:val="single" w:sz="8" w:space="0" w:color="4E67C8"/>
          <w:right w:val="single" w:sz="8" w:space="0" w:color="4E67C8"/>
          <w:insideH w:val="none" w:sz="0" w:space="0" w:color="auto"/>
          <w:insideV w:val="none" w:sz="0" w:space="0" w:color="auto"/>
          <w:tl2br w:val="none" w:sz="0" w:space="0" w:color="auto"/>
          <w:tr2bl w:val="none" w:sz="0" w:space="0" w:color="auto"/>
        </w:tcBorders>
      </w:tcPr>
    </w:tblStylePr>
  </w:style>
  <w:style w:type="table" w:customStyle="1" w:styleId="TableNormal">
    <w:name w:val="Table Normal"/>
    <w:uiPriority w:val="2"/>
    <w:unhideWhenUsed/>
    <w:qFormat/>
    <w:pPr>
      <w:widowControl w:val="0"/>
    </w:pPr>
    <w:rPr>
      <w:rFonts w:ascii="Impact" w:hAnsi="Impact"/>
      <w:sz w:val="22"/>
      <w:szCs w:val="22"/>
      <w:lang w:eastAsia="en-US"/>
    </w:rPr>
    <w:tblPr>
      <w:tblCellMar>
        <w:top w:w="0" w:type="dxa"/>
        <w:left w:w="0" w:type="dxa"/>
        <w:bottom w:w="0" w:type="dxa"/>
        <w:right w:w="0" w:type="dxa"/>
      </w:tblCellMar>
    </w:tblPr>
  </w:style>
  <w:style w:type="paragraph" w:styleId="affffff1">
    <w:name w:val="Revision"/>
    <w:hidden/>
    <w:uiPriority w:val="99"/>
    <w:unhideWhenUsed/>
    <w:rsid w:val="00DD75C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uiPriority="99" w:qFormat="1"/>
    <w:lsdException w:name="caption" w:uiPriority="35" w:qFormat="1"/>
    <w:lsdException w:name="footnote reference" w:qFormat="1"/>
    <w:lsdException w:name="annotation reference" w:uiPriority="99" w:qFormat="1"/>
    <w:lsdException w:name="page number" w:uiPriority="99" w:qFormat="1"/>
    <w:lsdException w:name="endnote reference" w:uiPriority="99" w:qFormat="1"/>
    <w:lsdException w:name="endnote text" w:uiPriority="99" w:qFormat="1"/>
    <w:lsdException w:name="List Bulle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qFormat="1"/>
    <w:lsdException w:name="Subtitle" w:semiHidden="0" w:uiPriority="11" w:unhideWhenUsed="0" w:qFormat="1"/>
    <w:lsdException w:name="Salutation" w:semiHidden="0" w:unhideWhenUsed="0"/>
    <w:lsdException w:name="Date" w:semiHidden="0" w:uiPriority="99" w:qFormat="1"/>
    <w:lsdException w:name="Body Text First Indent" w:semiHidden="0" w:unhideWhenUsed="0"/>
    <w:lsdException w:name="Body Text Indent 2" w:qFormat="1"/>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Normal (Web)" w:uiPriority="99" w:qFormat="1"/>
    <w:lsdException w:name="HTML Preformatted"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szCs w:val="24"/>
    </w:rPr>
  </w:style>
  <w:style w:type="paragraph" w:styleId="1">
    <w:name w:val="heading 1"/>
    <w:basedOn w:val="a8"/>
    <w:next w:val="a8"/>
    <w:link w:val="1Char"/>
    <w:qFormat/>
    <w:pPr>
      <w:keepNext/>
      <w:keepLines/>
      <w:spacing w:before="340" w:after="330" w:line="578" w:lineRule="auto"/>
      <w:outlineLvl w:val="0"/>
    </w:pPr>
    <w:rPr>
      <w:b/>
      <w:bCs/>
      <w:kern w:val="44"/>
      <w:sz w:val="44"/>
      <w:szCs w:val="44"/>
      <w:lang w:val="x-none" w:eastAsia="x-none"/>
    </w:rPr>
  </w:style>
  <w:style w:type="paragraph" w:styleId="2">
    <w:name w:val="heading 2"/>
    <w:basedOn w:val="a8"/>
    <w:next w:val="a8"/>
    <w:link w:val="2Char"/>
    <w:qFormat/>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8"/>
    <w:next w:val="a8"/>
    <w:link w:val="3Char"/>
    <w:qFormat/>
    <w:pPr>
      <w:keepNext/>
      <w:keepLines/>
      <w:spacing w:before="260" w:after="260" w:line="416" w:lineRule="auto"/>
      <w:outlineLvl w:val="2"/>
    </w:pPr>
    <w:rPr>
      <w:b/>
      <w:bCs/>
      <w:sz w:val="32"/>
      <w:szCs w:val="32"/>
      <w:lang w:val="x-none" w:eastAsia="x-none"/>
    </w:rPr>
  </w:style>
  <w:style w:type="paragraph" w:styleId="4">
    <w:name w:val="heading 4"/>
    <w:basedOn w:val="a8"/>
    <w:next w:val="a8"/>
    <w:link w:val="4Char"/>
    <w:qFormat/>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8"/>
    <w:next w:val="a8"/>
    <w:link w:val="5Char"/>
    <w:qFormat/>
    <w:pPr>
      <w:keepNext/>
      <w:keepLines/>
      <w:spacing w:before="280" w:after="290" w:line="376" w:lineRule="auto"/>
      <w:outlineLvl w:val="4"/>
    </w:pPr>
    <w:rPr>
      <w:b/>
      <w:bCs/>
      <w:sz w:val="28"/>
      <w:szCs w:val="28"/>
      <w:lang w:val="x-none" w:eastAsia="x-none"/>
    </w:rPr>
  </w:style>
  <w:style w:type="paragraph" w:styleId="6">
    <w:name w:val="heading 6"/>
    <w:basedOn w:val="a8"/>
    <w:next w:val="a8"/>
    <w:link w:val="6Char"/>
    <w:qFormat/>
    <w:pPr>
      <w:keepNext/>
      <w:keepLines/>
      <w:spacing w:before="240" w:after="64" w:line="320" w:lineRule="auto"/>
      <w:outlineLvl w:val="5"/>
    </w:pPr>
    <w:rPr>
      <w:rFonts w:ascii="Arial" w:eastAsia="黑体" w:hAnsi="Arial"/>
      <w:b/>
      <w:bCs/>
      <w:sz w:val="24"/>
      <w:lang w:val="x-none" w:eastAsia="x-none"/>
    </w:rPr>
  </w:style>
  <w:style w:type="paragraph" w:styleId="7">
    <w:name w:val="heading 7"/>
    <w:basedOn w:val="a8"/>
    <w:next w:val="a8"/>
    <w:link w:val="7Char"/>
    <w:qFormat/>
    <w:pPr>
      <w:keepNext/>
      <w:keepLines/>
      <w:spacing w:before="240" w:after="64" w:line="320" w:lineRule="auto"/>
      <w:outlineLvl w:val="6"/>
    </w:pPr>
    <w:rPr>
      <w:b/>
      <w:bCs/>
      <w:sz w:val="24"/>
      <w:lang w:val="x-none" w:eastAsia="x-none"/>
    </w:rPr>
  </w:style>
  <w:style w:type="paragraph" w:styleId="8">
    <w:name w:val="heading 8"/>
    <w:basedOn w:val="a8"/>
    <w:next w:val="a8"/>
    <w:link w:val="8Char"/>
    <w:uiPriority w:val="9"/>
    <w:qFormat/>
    <w:pPr>
      <w:keepNext/>
      <w:keepLines/>
      <w:spacing w:before="240" w:after="64" w:line="320" w:lineRule="auto"/>
      <w:outlineLvl w:val="7"/>
    </w:pPr>
    <w:rPr>
      <w:rFonts w:ascii="Arial" w:eastAsia="黑体" w:hAnsi="Arial"/>
      <w:sz w:val="24"/>
      <w:lang w:val="x-none" w:eastAsia="x-none"/>
    </w:rPr>
  </w:style>
  <w:style w:type="paragraph" w:styleId="9">
    <w:name w:val="heading 9"/>
    <w:basedOn w:val="a8"/>
    <w:next w:val="a8"/>
    <w:link w:val="9Char"/>
    <w:uiPriority w:val="9"/>
    <w:qFormat/>
    <w:pPr>
      <w:keepNext/>
      <w:keepLines/>
      <w:spacing w:before="240" w:after="64" w:line="320" w:lineRule="auto"/>
      <w:outlineLvl w:val="8"/>
    </w:pPr>
    <w:rPr>
      <w:rFonts w:ascii="Arial" w:eastAsia="黑体" w:hAnsi="Arial"/>
      <w:szCs w:val="21"/>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7Char">
    <w:name w:val="标题 7 Char"/>
    <w:link w:val="7"/>
    <w:qFormat/>
    <w:rPr>
      <w:b/>
      <w:bCs/>
      <w:kern w:val="2"/>
      <w:sz w:val="24"/>
      <w:szCs w:val="24"/>
    </w:rPr>
  </w:style>
  <w:style w:type="character" w:styleId="ac">
    <w:name w:val="annotation reference"/>
    <w:uiPriority w:val="99"/>
    <w:semiHidden/>
    <w:qFormat/>
    <w:rPr>
      <w:sz w:val="21"/>
      <w:szCs w:val="21"/>
    </w:rPr>
  </w:style>
  <w:style w:type="character" w:customStyle="1" w:styleId="5Char">
    <w:name w:val="标题 5 Char"/>
    <w:link w:val="5"/>
    <w:qFormat/>
    <w:rPr>
      <w:b/>
      <w:bCs/>
      <w:kern w:val="2"/>
      <w:sz w:val="28"/>
      <w:szCs w:val="28"/>
    </w:rPr>
  </w:style>
  <w:style w:type="character" w:styleId="ad">
    <w:name w:val="Hyperlink"/>
    <w:uiPriority w:val="99"/>
    <w:qFormat/>
    <w:rPr>
      <w:rFonts w:ascii="Times New Roman" w:eastAsia="宋体" w:hAnsi="Times New Roman"/>
      <w:dstrike w:val="0"/>
      <w:color w:val="auto"/>
      <w:spacing w:val="0"/>
      <w:w w:val="100"/>
      <w:position w:val="0"/>
      <w:sz w:val="21"/>
      <w:u w:val="none"/>
      <w:vertAlign w:val="baseline"/>
    </w:rPr>
  </w:style>
  <w:style w:type="character" w:customStyle="1" w:styleId="1Char">
    <w:name w:val="标题 1 Char"/>
    <w:link w:val="1"/>
    <w:qFormat/>
    <w:rPr>
      <w:b/>
      <w:bCs/>
      <w:kern w:val="44"/>
      <w:sz w:val="44"/>
      <w:szCs w:val="44"/>
    </w:rPr>
  </w:style>
  <w:style w:type="character" w:customStyle="1" w:styleId="z-Char">
    <w:name w:val="z-窗体顶端 Char"/>
    <w:link w:val="z-"/>
    <w:rPr>
      <w:rFonts w:ascii="Arial" w:eastAsia="Arial Unicode MS" w:hAnsi="Arial" w:cs="Arial"/>
      <w:vanish/>
      <w:spacing w:val="4"/>
      <w:sz w:val="16"/>
      <w:szCs w:val="16"/>
      <w:lang w:eastAsia="zh-TW"/>
    </w:rPr>
  </w:style>
  <w:style w:type="character" w:customStyle="1" w:styleId="Char">
    <w:name w:val="批注文字 Char"/>
    <w:link w:val="ae"/>
    <w:uiPriority w:val="99"/>
    <w:semiHidden/>
    <w:rPr>
      <w:kern w:val="2"/>
      <w:sz w:val="21"/>
      <w:szCs w:val="24"/>
    </w:rPr>
  </w:style>
  <w:style w:type="character" w:customStyle="1" w:styleId="Char0">
    <w:name w:val="列出段落 Char"/>
    <w:uiPriority w:val="34"/>
    <w:qFormat/>
    <w:rPr>
      <w:rFonts w:ascii="Segoe UI" w:eastAsia="宋体" w:hAnsi="Segoe UI"/>
      <w:sz w:val="24"/>
      <w:szCs w:val="22"/>
      <w:lang w:eastAsia="en-US" w:bidi="en-US"/>
    </w:rPr>
  </w:style>
  <w:style w:type="character" w:customStyle="1" w:styleId="Char1">
    <w:name w:val="副标题 Char"/>
    <w:link w:val="af"/>
    <w:uiPriority w:val="11"/>
    <w:qFormat/>
    <w:rPr>
      <w:rFonts w:ascii="Segoe UI" w:eastAsia="宋体" w:hAnsi="Segoe UI"/>
      <w:caps/>
      <w:color w:val="595959"/>
      <w:spacing w:val="10"/>
      <w:sz w:val="21"/>
      <w:szCs w:val="21"/>
      <w:lang w:eastAsia="en-US" w:bidi="en-US"/>
    </w:rPr>
  </w:style>
  <w:style w:type="character" w:styleId="HTML">
    <w:name w:val="HTML Code"/>
    <w:rPr>
      <w:rFonts w:ascii="Courier New" w:hAnsi="Courier New"/>
      <w:sz w:val="20"/>
      <w:szCs w:val="20"/>
    </w:rPr>
  </w:style>
  <w:style w:type="character" w:styleId="af0">
    <w:name w:val="page number"/>
    <w:uiPriority w:val="99"/>
    <w:qFormat/>
    <w:rPr>
      <w:rFonts w:ascii="Times New Roman" w:eastAsia="宋体" w:hAnsi="Times New Roman"/>
      <w:sz w:val="18"/>
    </w:rPr>
  </w:style>
  <w:style w:type="character" w:customStyle="1" w:styleId="9Char">
    <w:name w:val="标题 9 Char"/>
    <w:link w:val="9"/>
    <w:uiPriority w:val="9"/>
    <w:qFormat/>
    <w:rPr>
      <w:rFonts w:ascii="Arial" w:eastAsia="黑体" w:hAnsi="Arial"/>
      <w:kern w:val="2"/>
      <w:sz w:val="21"/>
      <w:szCs w:val="21"/>
    </w:rPr>
  </w:style>
  <w:style w:type="character" w:styleId="HTML0">
    <w:name w:val="HTML Keyboard"/>
    <w:rPr>
      <w:rFonts w:ascii="Courier New" w:hAnsi="Courier New"/>
      <w:sz w:val="20"/>
      <w:szCs w:val="20"/>
    </w:rPr>
  </w:style>
  <w:style w:type="character" w:customStyle="1" w:styleId="10">
    <w:name w:val="超链接1"/>
    <w:uiPriority w:val="99"/>
    <w:unhideWhenUsed/>
    <w:rPr>
      <w:color w:val="56C7AA"/>
      <w:u w:val="single"/>
    </w:rPr>
  </w:style>
  <w:style w:type="character" w:customStyle="1" w:styleId="8Char">
    <w:name w:val="标题 8 Char"/>
    <w:link w:val="8"/>
    <w:uiPriority w:val="9"/>
    <w:qFormat/>
    <w:rPr>
      <w:rFonts w:ascii="Arial" w:eastAsia="黑体" w:hAnsi="Arial"/>
      <w:kern w:val="2"/>
      <w:sz w:val="24"/>
      <w:szCs w:val="24"/>
    </w:rPr>
  </w:style>
  <w:style w:type="character" w:styleId="af1">
    <w:name w:val="Strong"/>
    <w:uiPriority w:val="99"/>
    <w:qFormat/>
    <w:rPr>
      <w:b/>
      <w:bCs/>
    </w:rPr>
  </w:style>
  <w:style w:type="character" w:styleId="af2">
    <w:name w:val="FollowedHyperlink"/>
    <w:uiPriority w:val="99"/>
    <w:unhideWhenUsed/>
    <w:qFormat/>
    <w:rPr>
      <w:color w:val="800080"/>
      <w:u w:val="single"/>
    </w:rPr>
  </w:style>
  <w:style w:type="character" w:customStyle="1" w:styleId="Char2">
    <w:name w:val="正文文本缩进 Char"/>
    <w:link w:val="af3"/>
    <w:rPr>
      <w:rFonts w:ascii="宋体"/>
      <w:sz w:val="21"/>
      <w:szCs w:val="21"/>
    </w:rPr>
  </w:style>
  <w:style w:type="character" w:customStyle="1" w:styleId="SectionCheckFEChar">
    <w:name w:val="SectionCheck_FE Char"/>
    <w:link w:val="SectionCheckFE"/>
    <w:uiPriority w:val="99"/>
    <w:qFormat/>
    <w:rPr>
      <w:rFonts w:ascii="Segoe UI" w:hAnsi="Segoe UI" w:cs="Segoe UI"/>
      <w:sz w:val="24"/>
      <w:szCs w:val="22"/>
      <w:lang w:eastAsia="en-US" w:bidi="en-US"/>
    </w:rPr>
  </w:style>
  <w:style w:type="character" w:styleId="HTML1">
    <w:name w:val="HTML Definition"/>
    <w:rPr>
      <w:i/>
      <w:iCs/>
    </w:rPr>
  </w:style>
  <w:style w:type="character" w:customStyle="1" w:styleId="discriptorstyle">
    <w:name w:val="discriptor_style"/>
    <w:qFormat/>
    <w:rPr>
      <w:rFonts w:ascii="Times New Roman" w:eastAsia="微软雅黑" w:hAnsi="Times New Roman"/>
      <w:sz w:val="24"/>
    </w:rPr>
  </w:style>
  <w:style w:type="character" w:customStyle="1" w:styleId="Char3">
    <w:name w:val="正文文本 Char"/>
    <w:link w:val="af4"/>
    <w:qFormat/>
    <w:rPr>
      <w:kern w:val="2"/>
      <w:sz w:val="21"/>
      <w:szCs w:val="24"/>
    </w:rPr>
  </w:style>
  <w:style w:type="character" w:styleId="HTML2">
    <w:name w:val="HTML Variable"/>
    <w:rPr>
      <w:i/>
      <w:iCs/>
    </w:rPr>
  </w:style>
  <w:style w:type="character" w:customStyle="1" w:styleId="4Char">
    <w:name w:val="标题 4 Char"/>
    <w:link w:val="4"/>
    <w:qFormat/>
    <w:rPr>
      <w:rFonts w:ascii="Arial" w:eastAsia="黑体" w:hAnsi="Arial"/>
      <w:b/>
      <w:bCs/>
      <w:kern w:val="2"/>
      <w:sz w:val="28"/>
      <w:szCs w:val="28"/>
    </w:rPr>
  </w:style>
  <w:style w:type="character" w:styleId="HTML3">
    <w:name w:val="HTML Typewriter"/>
    <w:rPr>
      <w:rFonts w:ascii="Courier New" w:hAnsi="Courier New"/>
      <w:sz w:val="20"/>
      <w:szCs w:val="20"/>
    </w:rPr>
  </w:style>
  <w:style w:type="character" w:customStyle="1" w:styleId="Char4">
    <w:name w:val="日期 Char"/>
    <w:link w:val="af5"/>
    <w:uiPriority w:val="99"/>
    <w:qFormat/>
    <w:rPr>
      <w:rFonts w:ascii="Calibri" w:hAnsi="Calibri"/>
      <w:kern w:val="2"/>
      <w:sz w:val="21"/>
      <w:szCs w:val="22"/>
    </w:rPr>
  </w:style>
  <w:style w:type="character" w:customStyle="1" w:styleId="11">
    <w:name w:val="不明显参考1"/>
    <w:uiPriority w:val="31"/>
    <w:qFormat/>
    <w:rPr>
      <w:b/>
      <w:bCs/>
      <w:color w:val="B80E0F"/>
    </w:rPr>
  </w:style>
  <w:style w:type="character" w:customStyle="1" w:styleId="postbody1">
    <w:name w:val="postbody1"/>
    <w:uiPriority w:val="99"/>
    <w:rPr>
      <w:sz w:val="15"/>
      <w:szCs w:val="15"/>
    </w:rPr>
  </w:style>
  <w:style w:type="character" w:customStyle="1" w:styleId="Char5">
    <w:name w:val="无间隔 Char"/>
    <w:aliases w:val="无间隔正文 Char,表格文字 Char"/>
    <w:link w:val="12"/>
    <w:uiPriority w:val="1"/>
    <w:qFormat/>
    <w:rPr>
      <w:rFonts w:eastAsia="仿宋"/>
      <w:sz w:val="24"/>
      <w:szCs w:val="22"/>
      <w:lang w:val="en-US" w:eastAsia="en-US" w:bidi="en-US"/>
    </w:rPr>
  </w:style>
  <w:style w:type="character" w:styleId="HTML4">
    <w:name w:val="HTML Cite"/>
    <w:rPr>
      <w:i/>
      <w:iCs/>
    </w:rPr>
  </w:style>
  <w:style w:type="character" w:customStyle="1" w:styleId="2Char">
    <w:name w:val="标题 2 Char"/>
    <w:link w:val="2"/>
    <w:qFormat/>
    <w:rPr>
      <w:rFonts w:ascii="Arial" w:eastAsia="黑体" w:hAnsi="Arial"/>
      <w:b/>
      <w:bCs/>
      <w:kern w:val="2"/>
      <w:sz w:val="32"/>
      <w:szCs w:val="32"/>
    </w:rPr>
  </w:style>
  <w:style w:type="character" w:styleId="HTML5">
    <w:name w:val="HTML Acronym"/>
    <w:basedOn w:val="a9"/>
  </w:style>
  <w:style w:type="character" w:customStyle="1" w:styleId="af6">
    <w:name w:val="个人答复风格"/>
    <w:rPr>
      <w:rFonts w:ascii="Arial" w:eastAsia="宋体" w:hAnsi="Arial" w:cs="Arial"/>
      <w:color w:val="auto"/>
      <w:sz w:val="20"/>
    </w:rPr>
  </w:style>
  <w:style w:type="character" w:styleId="af7">
    <w:name w:val="endnote reference"/>
    <w:uiPriority w:val="99"/>
    <w:unhideWhenUsed/>
    <w:qFormat/>
    <w:rPr>
      <w:vertAlign w:val="superscript"/>
    </w:rPr>
  </w:style>
  <w:style w:type="character" w:customStyle="1" w:styleId="Heading1FEChar">
    <w:name w:val="Heading 1_FE Char"/>
    <w:link w:val="Heading1FE"/>
    <w:uiPriority w:val="99"/>
    <w:qFormat/>
    <w:rPr>
      <w:rFonts w:ascii="Segoe UI" w:hAnsi="Segoe UI" w:cs="Segoe UI"/>
      <w:b/>
      <w:color w:val="FFFFFF"/>
      <w:sz w:val="24"/>
      <w:szCs w:val="22"/>
      <w:shd w:val="clear" w:color="auto" w:fill="B90000"/>
      <w:lang w:eastAsia="en-US" w:bidi="en-US"/>
    </w:rPr>
  </w:style>
  <w:style w:type="character" w:customStyle="1" w:styleId="Char6">
    <w:name w:val="脚注文本 Char"/>
    <w:link w:val="af8"/>
    <w:qFormat/>
    <w:rPr>
      <w:kern w:val="2"/>
      <w:sz w:val="18"/>
      <w:szCs w:val="18"/>
    </w:rPr>
  </w:style>
  <w:style w:type="character" w:customStyle="1" w:styleId="Char7">
    <w:name w:val="页眉 Char"/>
    <w:link w:val="13"/>
    <w:uiPriority w:val="99"/>
    <w:qFormat/>
    <w:rPr>
      <w:rFonts w:ascii="Segoe UI" w:hAnsi="Segoe UI"/>
      <w:sz w:val="24"/>
    </w:rPr>
  </w:style>
  <w:style w:type="character" w:customStyle="1" w:styleId="6Char">
    <w:name w:val="标题 6 Char"/>
    <w:link w:val="6"/>
    <w:qFormat/>
    <w:rPr>
      <w:rFonts w:ascii="Arial" w:eastAsia="黑体" w:hAnsi="Arial"/>
      <w:b/>
      <w:bCs/>
      <w:kern w:val="2"/>
      <w:sz w:val="24"/>
      <w:szCs w:val="24"/>
    </w:rPr>
  </w:style>
  <w:style w:type="character" w:customStyle="1" w:styleId="14">
    <w:name w:val="不明显强调1"/>
    <w:uiPriority w:val="19"/>
    <w:qFormat/>
    <w:rPr>
      <w:i/>
      <w:iCs/>
      <w:color w:val="5B0707"/>
    </w:rPr>
  </w:style>
  <w:style w:type="character" w:styleId="af9">
    <w:name w:val="footnote reference"/>
    <w:qFormat/>
    <w:rPr>
      <w:vertAlign w:val="superscript"/>
    </w:rPr>
  </w:style>
  <w:style w:type="character" w:customStyle="1" w:styleId="afa">
    <w:name w:val="发布"/>
    <w:uiPriority w:val="99"/>
    <w:rPr>
      <w:rFonts w:ascii="黑体" w:eastAsia="黑体"/>
      <w:spacing w:val="22"/>
      <w:w w:val="100"/>
      <w:position w:val="3"/>
      <w:sz w:val="28"/>
    </w:rPr>
  </w:style>
  <w:style w:type="character" w:styleId="afb">
    <w:name w:val="Emphasis"/>
    <w:uiPriority w:val="99"/>
    <w:qFormat/>
    <w:rPr>
      <w:i/>
      <w:iCs/>
    </w:rPr>
  </w:style>
  <w:style w:type="character" w:customStyle="1" w:styleId="Char8">
    <w:name w:val="尾注文本 Char"/>
    <w:link w:val="afc"/>
    <w:uiPriority w:val="99"/>
    <w:qFormat/>
    <w:rPr>
      <w:rFonts w:ascii="Calibri" w:hAnsi="Calibri"/>
      <w:kern w:val="2"/>
      <w:sz w:val="21"/>
      <w:szCs w:val="22"/>
    </w:rPr>
  </w:style>
  <w:style w:type="character" w:customStyle="1" w:styleId="Char10">
    <w:name w:val="明显引用 Char1"/>
    <w:uiPriority w:val="30"/>
    <w:rPr>
      <w:i/>
      <w:iCs/>
      <w:color w:val="5B9BD5"/>
      <w:kern w:val="2"/>
      <w:sz w:val="21"/>
      <w:szCs w:val="24"/>
    </w:rPr>
  </w:style>
  <w:style w:type="character" w:customStyle="1" w:styleId="15">
    <w:name w:val="明显参考1"/>
    <w:uiPriority w:val="32"/>
    <w:qFormat/>
    <w:rPr>
      <w:b/>
      <w:bCs/>
      <w:i/>
      <w:iCs/>
      <w:caps/>
      <w:color w:val="B80E0F"/>
    </w:rPr>
  </w:style>
  <w:style w:type="character" w:styleId="HTML6">
    <w:name w:val="HTML Sample"/>
    <w:rPr>
      <w:rFonts w:ascii="Courier New" w:hAnsi="Courier New"/>
    </w:rPr>
  </w:style>
  <w:style w:type="character" w:customStyle="1" w:styleId="3Char">
    <w:name w:val="标题 3 Char"/>
    <w:link w:val="3"/>
    <w:qFormat/>
    <w:rPr>
      <w:b/>
      <w:bCs/>
      <w:kern w:val="2"/>
      <w:sz w:val="32"/>
      <w:szCs w:val="32"/>
    </w:rPr>
  </w:style>
  <w:style w:type="character" w:customStyle="1" w:styleId="ObjectivesTitleChar">
    <w:name w:val="Objectives Title Char"/>
    <w:link w:val="ObjectivesTitle"/>
    <w:uiPriority w:val="99"/>
    <w:qFormat/>
    <w:rPr>
      <w:rFonts w:ascii="Segoe UI" w:hAnsi="Segoe UI" w:cs="Segoe UI"/>
      <w:b/>
      <w:color w:val="B90000"/>
      <w:sz w:val="24"/>
      <w:szCs w:val="22"/>
      <w:lang w:eastAsia="en-US" w:bidi="en-US"/>
    </w:rPr>
  </w:style>
  <w:style w:type="character" w:customStyle="1" w:styleId="Char9">
    <w:name w:val="引用 Char"/>
    <w:link w:val="afd"/>
    <w:uiPriority w:val="29"/>
    <w:qFormat/>
    <w:rPr>
      <w:rFonts w:ascii="Segoe UI" w:eastAsia="宋体" w:hAnsi="Segoe UI"/>
      <w:i/>
      <w:iCs/>
      <w:sz w:val="24"/>
      <w:szCs w:val="24"/>
      <w:lang w:eastAsia="en-US" w:bidi="en-US"/>
    </w:rPr>
  </w:style>
  <w:style w:type="character" w:customStyle="1" w:styleId="SectionObjectivesFEChar">
    <w:name w:val="Section Objectives_FE Char"/>
    <w:link w:val="SectionObjectivesFE"/>
    <w:uiPriority w:val="99"/>
    <w:qFormat/>
    <w:rPr>
      <w:rFonts w:ascii="Segoe UI" w:hAnsi="Segoe UI" w:cs="Segoe UI"/>
      <w:b/>
      <w:color w:val="B90000"/>
      <w:sz w:val="24"/>
      <w:szCs w:val="22"/>
      <w:lang w:eastAsia="en-US" w:bidi="en-US"/>
    </w:rPr>
  </w:style>
  <w:style w:type="character" w:customStyle="1" w:styleId="16">
    <w:name w:val="明显强调1"/>
    <w:uiPriority w:val="21"/>
    <w:qFormat/>
    <w:rPr>
      <w:b/>
      <w:bCs/>
      <w:caps/>
      <w:color w:val="5B0707"/>
      <w:spacing w:val="10"/>
    </w:rPr>
  </w:style>
  <w:style w:type="character" w:customStyle="1" w:styleId="Heading2-TMChar">
    <w:name w:val="Heading 2 - TM Char"/>
    <w:link w:val="Heading2-TM"/>
    <w:uiPriority w:val="99"/>
    <w:qFormat/>
    <w:rPr>
      <w:rFonts w:ascii="Segoe UI" w:hAnsi="Segoe UI"/>
      <w:color w:val="5967AF"/>
      <w:sz w:val="24"/>
      <w:szCs w:val="24"/>
      <w:lang w:eastAsia="en-US" w:bidi="en-US"/>
    </w:rPr>
  </w:style>
  <w:style w:type="character" w:customStyle="1" w:styleId="TrainingDocumentKeyPointChar">
    <w:name w:val="Training Document Key Point Char"/>
    <w:link w:val="TrainingDocumentKeyPoint"/>
    <w:uiPriority w:val="99"/>
    <w:qFormat/>
    <w:rPr>
      <w:rFonts w:ascii="Segoe UI" w:hAnsi="Segoe UI" w:cs="Segoe UI"/>
      <w:sz w:val="24"/>
      <w:shd w:val="clear" w:color="auto" w:fill="DBE0F4"/>
      <w:lang w:eastAsia="en-US" w:bidi="en-US"/>
    </w:rPr>
  </w:style>
  <w:style w:type="character" w:customStyle="1" w:styleId="TitleFEChar">
    <w:name w:val="Title_FE Char"/>
    <w:link w:val="TitleFE"/>
    <w:uiPriority w:val="99"/>
    <w:qFormat/>
    <w:rPr>
      <w:rFonts w:ascii="Segoe UI" w:hAnsi="Segoe UI" w:cs="Segoe UI"/>
      <w:color w:val="B90000"/>
      <w:spacing w:val="-20"/>
      <w:sz w:val="72"/>
      <w:szCs w:val="22"/>
      <w:lang w:eastAsia="en-US" w:bidi="en-US"/>
    </w:rPr>
  </w:style>
  <w:style w:type="character" w:customStyle="1" w:styleId="Heading2FEChar">
    <w:name w:val="Heading 2_FE Char"/>
    <w:link w:val="Heading2FE"/>
    <w:uiPriority w:val="99"/>
    <w:qFormat/>
    <w:rPr>
      <w:rFonts w:ascii="Segoe UI" w:hAnsi="Segoe UI"/>
      <w:b/>
      <w:sz w:val="24"/>
      <w:lang w:eastAsia="en-US" w:bidi="en-US"/>
    </w:rPr>
  </w:style>
  <w:style w:type="character" w:customStyle="1" w:styleId="Title-ForcibleChar">
    <w:name w:val="Title - Forcible Char"/>
    <w:link w:val="Title-Forcible"/>
    <w:uiPriority w:val="99"/>
    <w:qFormat/>
    <w:rPr>
      <w:rFonts w:ascii="Segoe UI" w:hAnsi="Segoe UI" w:cs="Segoe UI"/>
      <w:color w:val="B90000"/>
      <w:spacing w:val="-20"/>
      <w:sz w:val="72"/>
      <w:szCs w:val="22"/>
      <w:lang w:eastAsia="en-US" w:bidi="en-US"/>
    </w:rPr>
  </w:style>
  <w:style w:type="character" w:customStyle="1" w:styleId="Chara">
    <w:name w:val="页脚 Char"/>
    <w:link w:val="17"/>
    <w:uiPriority w:val="99"/>
    <w:qFormat/>
    <w:rPr>
      <w:rFonts w:ascii="Segoe UI" w:hAnsi="Segoe UI"/>
      <w:sz w:val="24"/>
    </w:rPr>
  </w:style>
  <w:style w:type="character" w:customStyle="1" w:styleId="ScreenCaptionChar">
    <w:name w:val="Screen Caption Char"/>
    <w:link w:val="ScreenCaption"/>
    <w:uiPriority w:val="99"/>
    <w:qFormat/>
    <w:rPr>
      <w:rFonts w:ascii="Segoe UI" w:hAnsi="Segoe UI"/>
      <w:b/>
      <w:color w:val="5967AF"/>
      <w:sz w:val="16"/>
      <w:szCs w:val="16"/>
      <w:lang w:eastAsia="en-US" w:bidi="en-US"/>
    </w:rPr>
  </w:style>
  <w:style w:type="character" w:customStyle="1" w:styleId="Heading3-TMChar">
    <w:name w:val="Heading 3 - TM Char"/>
    <w:link w:val="Heading3-TM"/>
    <w:uiPriority w:val="99"/>
    <w:qFormat/>
    <w:rPr>
      <w:rFonts w:ascii="Segoe UI" w:hAnsi="Segoe UI"/>
      <w:b/>
      <w:color w:val="5967AF"/>
      <w:sz w:val="24"/>
      <w:szCs w:val="18"/>
      <w:lang w:eastAsia="en-US" w:bidi="en-US"/>
    </w:rPr>
  </w:style>
  <w:style w:type="character" w:customStyle="1" w:styleId="z-Char0">
    <w:name w:val="z-窗体底端 Char"/>
    <w:link w:val="z-0"/>
    <w:rPr>
      <w:rFonts w:ascii="Arial" w:eastAsia="Arial Unicode MS" w:hAnsi="Arial" w:cs="Arial"/>
      <w:vanish/>
      <w:spacing w:val="4"/>
      <w:sz w:val="16"/>
      <w:szCs w:val="16"/>
      <w:lang w:eastAsia="zh-TW"/>
    </w:rPr>
  </w:style>
  <w:style w:type="character" w:customStyle="1" w:styleId="NormalFEChar">
    <w:name w:val="Normal_FE Char"/>
    <w:link w:val="NormalFE"/>
    <w:uiPriority w:val="99"/>
    <w:qFormat/>
    <w:rPr>
      <w:rFonts w:ascii="Segoe UI" w:hAnsi="Segoe UI"/>
      <w:sz w:val="24"/>
      <w:szCs w:val="22"/>
      <w:lang w:eastAsia="en-US" w:bidi="en-US"/>
    </w:rPr>
  </w:style>
  <w:style w:type="character" w:customStyle="1" w:styleId="BulletsFEChar">
    <w:name w:val="Bullets_FE Char"/>
    <w:link w:val="BulletsFE"/>
    <w:uiPriority w:val="99"/>
    <w:qFormat/>
    <w:rPr>
      <w:rFonts w:ascii="Segoe UI" w:hAnsi="Segoe UI"/>
      <w:sz w:val="24"/>
      <w:szCs w:val="22"/>
      <w:lang w:eastAsia="en-US" w:bidi="en-US"/>
    </w:rPr>
  </w:style>
  <w:style w:type="character" w:customStyle="1" w:styleId="detailstyle">
    <w:name w:val="detail_style"/>
    <w:qFormat/>
    <w:rPr>
      <w:rFonts w:ascii="Times New Roman" w:eastAsia="楷体" w:hAnsi="Times New Roman"/>
      <w:sz w:val="24"/>
    </w:rPr>
  </w:style>
  <w:style w:type="character" w:customStyle="1" w:styleId="afe">
    <w:name w:val="个人撰写风格"/>
    <w:rPr>
      <w:rFonts w:ascii="Arial" w:eastAsia="宋体" w:hAnsi="Arial" w:cs="Arial"/>
      <w:color w:val="auto"/>
      <w:sz w:val="20"/>
    </w:rPr>
  </w:style>
  <w:style w:type="character" w:styleId="aff">
    <w:name w:val="Book Title"/>
    <w:uiPriority w:val="33"/>
    <w:qFormat/>
    <w:rPr>
      <w:b/>
      <w:bCs/>
      <w:i/>
      <w:iCs/>
      <w:spacing w:val="0"/>
    </w:rPr>
  </w:style>
  <w:style w:type="character" w:customStyle="1" w:styleId="TrainingDocumentTextChar">
    <w:name w:val="Training Document Text Char"/>
    <w:link w:val="TrainingDocumentText"/>
    <w:uiPriority w:val="99"/>
    <w:qFormat/>
    <w:rPr>
      <w:rFonts w:ascii="Segoe UI" w:hAnsi="Segoe UI" w:cs="Segoe UI"/>
      <w:sz w:val="24"/>
      <w:lang w:eastAsia="en-US" w:bidi="en-US"/>
    </w:rPr>
  </w:style>
  <w:style w:type="character" w:customStyle="1" w:styleId="HTMLChar">
    <w:name w:val="HTML 预设格式 Char"/>
    <w:link w:val="HTML7"/>
    <w:uiPriority w:val="99"/>
    <w:rPr>
      <w:rFonts w:ascii="Courier New" w:hAnsi="Courier New" w:cs="Courier New"/>
      <w:kern w:val="2"/>
    </w:rPr>
  </w:style>
  <w:style w:type="character" w:customStyle="1" w:styleId="18">
    <w:name w:val="强调1"/>
    <w:uiPriority w:val="99"/>
    <w:qFormat/>
    <w:rPr>
      <w:caps/>
      <w:color w:val="5B0707"/>
      <w:spacing w:val="5"/>
    </w:rPr>
  </w:style>
  <w:style w:type="character" w:customStyle="1" w:styleId="Charb">
    <w:name w:val="标题 Char"/>
    <w:link w:val="aff0"/>
    <w:uiPriority w:val="10"/>
    <w:qFormat/>
    <w:rPr>
      <w:rFonts w:ascii="Arial" w:hAnsi="Arial" w:cs="Arial"/>
      <w:b/>
      <w:bCs/>
      <w:kern w:val="2"/>
      <w:sz w:val="32"/>
      <w:szCs w:val="32"/>
    </w:rPr>
  </w:style>
  <w:style w:type="character" w:customStyle="1" w:styleId="Charc">
    <w:name w:val="明显引用 Char"/>
    <w:link w:val="aff1"/>
    <w:uiPriority w:val="30"/>
    <w:qFormat/>
    <w:rPr>
      <w:rFonts w:ascii="Segoe UI" w:eastAsia="宋体" w:hAnsi="Segoe UI"/>
      <w:color w:val="B80E0F"/>
      <w:sz w:val="24"/>
      <w:szCs w:val="24"/>
      <w:lang w:eastAsia="en-US" w:bidi="en-US"/>
    </w:rPr>
  </w:style>
  <w:style w:type="character" w:customStyle="1" w:styleId="2Char0">
    <w:name w:val="正文文本缩进 2 Char"/>
    <w:link w:val="20"/>
    <w:rPr>
      <w:rFonts w:eastAsia="華康中明體"/>
      <w:spacing w:val="4"/>
      <w:kern w:val="2"/>
      <w:sz w:val="22"/>
      <w:szCs w:val="24"/>
      <w:lang w:eastAsia="zh-TW"/>
    </w:rPr>
  </w:style>
  <w:style w:type="character" w:customStyle="1" w:styleId="TrainingDocumentNumberChar">
    <w:name w:val="Training Document Number Char"/>
    <w:link w:val="TrainingDocumentNumber"/>
    <w:uiPriority w:val="99"/>
    <w:qFormat/>
    <w:rPr>
      <w:rFonts w:ascii="Segoe UI" w:hAnsi="Segoe UI" w:cs="Segoe UI"/>
      <w:sz w:val="24"/>
      <w:lang w:eastAsia="en-US" w:bidi="en-US"/>
    </w:rPr>
  </w:style>
  <w:style w:type="character" w:customStyle="1" w:styleId="Chard">
    <w:name w:val="批注框文本 Char"/>
    <w:link w:val="aff2"/>
    <w:uiPriority w:val="99"/>
    <w:semiHidden/>
    <w:qFormat/>
    <w:rPr>
      <w:kern w:val="2"/>
      <w:sz w:val="18"/>
      <w:szCs w:val="18"/>
    </w:rPr>
  </w:style>
  <w:style w:type="character" w:customStyle="1" w:styleId="Chare">
    <w:name w:val="批注主题 Char"/>
    <w:link w:val="aff3"/>
    <w:uiPriority w:val="99"/>
    <w:semiHidden/>
    <w:rPr>
      <w:b/>
      <w:bCs/>
      <w:kern w:val="2"/>
      <w:sz w:val="21"/>
      <w:szCs w:val="24"/>
    </w:rPr>
  </w:style>
  <w:style w:type="character" w:customStyle="1" w:styleId="postdetails1">
    <w:name w:val="postdetails1"/>
    <w:uiPriority w:val="99"/>
    <w:rPr>
      <w:color w:val="000000"/>
      <w:sz w:val="13"/>
      <w:szCs w:val="13"/>
    </w:rPr>
  </w:style>
  <w:style w:type="character" w:customStyle="1" w:styleId="headerstyle">
    <w:name w:val="header_style"/>
    <w:uiPriority w:val="99"/>
    <w:qFormat/>
    <w:rPr>
      <w:rFonts w:ascii="Arial" w:eastAsia="微软雅黑" w:hAnsi="Arial"/>
      <w:sz w:val="36"/>
    </w:rPr>
  </w:style>
  <w:style w:type="character" w:customStyle="1" w:styleId="4Char0">
    <w:name w:val="大纲4级 Char"/>
    <w:link w:val="40"/>
    <w:qFormat/>
    <w:rPr>
      <w:rFonts w:ascii="黑体" w:eastAsia="黑体" w:hAnsi="黑体" w:cs="宋体"/>
      <w:b/>
      <w:sz w:val="30"/>
      <w:szCs w:val="30"/>
    </w:rPr>
  </w:style>
  <w:style w:type="character" w:customStyle="1" w:styleId="2Char1">
    <w:name w:val="大纲2级 Char"/>
    <w:link w:val="21"/>
    <w:uiPriority w:val="99"/>
    <w:qFormat/>
    <w:rPr>
      <w:rFonts w:ascii="仿宋" w:eastAsia="黑体" w:hAnsi="仿宋"/>
      <w:b/>
      <w:bCs/>
      <w:color w:val="FFFFFF"/>
      <w:spacing w:val="15"/>
      <w:kern w:val="44"/>
      <w:sz w:val="32"/>
      <w:szCs w:val="44"/>
      <w:lang w:eastAsia="en-US" w:bidi="en-US"/>
    </w:rPr>
  </w:style>
  <w:style w:type="character" w:customStyle="1" w:styleId="Char11">
    <w:name w:val="页眉 Char1"/>
    <w:link w:val="aff4"/>
    <w:uiPriority w:val="99"/>
    <w:rPr>
      <w:kern w:val="2"/>
      <w:sz w:val="18"/>
      <w:szCs w:val="18"/>
    </w:rPr>
  </w:style>
  <w:style w:type="character" w:customStyle="1" w:styleId="Char12">
    <w:name w:val="页脚 Char1"/>
    <w:link w:val="aff5"/>
    <w:uiPriority w:val="99"/>
    <w:rPr>
      <w:kern w:val="2"/>
      <w:sz w:val="18"/>
      <w:szCs w:val="18"/>
    </w:rPr>
  </w:style>
  <w:style w:type="character" w:customStyle="1" w:styleId="Char13">
    <w:name w:val="副标题 Char1"/>
    <w:rPr>
      <w:rFonts w:ascii="Calibri Light" w:hAnsi="Calibri Light" w:cs="Times New Roman"/>
      <w:b/>
      <w:bCs/>
      <w:kern w:val="28"/>
      <w:sz w:val="32"/>
      <w:szCs w:val="32"/>
    </w:rPr>
  </w:style>
  <w:style w:type="character" w:customStyle="1" w:styleId="Char14">
    <w:name w:val="引用 Char1"/>
    <w:uiPriority w:val="29"/>
    <w:rPr>
      <w:i/>
      <w:iCs/>
      <w:color w:val="404040"/>
      <w:kern w:val="2"/>
      <w:sz w:val="21"/>
      <w:szCs w:val="24"/>
    </w:rPr>
  </w:style>
  <w:style w:type="character" w:styleId="aff6">
    <w:name w:val="Subtle Emphasis"/>
    <w:uiPriority w:val="19"/>
    <w:qFormat/>
    <w:rPr>
      <w:i/>
      <w:iCs/>
      <w:color w:val="404040"/>
    </w:rPr>
  </w:style>
  <w:style w:type="character" w:styleId="aff7">
    <w:name w:val="Intense Emphasis"/>
    <w:uiPriority w:val="21"/>
    <w:qFormat/>
    <w:rPr>
      <w:i/>
      <w:iCs/>
      <w:color w:val="5B9BD5"/>
    </w:rPr>
  </w:style>
  <w:style w:type="character" w:styleId="aff8">
    <w:name w:val="Subtle Reference"/>
    <w:uiPriority w:val="31"/>
    <w:qFormat/>
    <w:rPr>
      <w:smallCaps/>
      <w:color w:val="5A5A5A"/>
    </w:rPr>
  </w:style>
  <w:style w:type="character" w:styleId="aff9">
    <w:name w:val="Intense Reference"/>
    <w:uiPriority w:val="32"/>
    <w:qFormat/>
    <w:rPr>
      <w:b/>
      <w:bCs/>
      <w:smallCaps/>
      <w:color w:val="5B9BD5"/>
      <w:spacing w:val="5"/>
    </w:rPr>
  </w:style>
  <w:style w:type="character" w:customStyle="1" w:styleId="19">
    <w:name w:val="书籍标题1"/>
    <w:uiPriority w:val="33"/>
    <w:qFormat/>
    <w:rPr>
      <w:b/>
      <w:bCs/>
      <w:smallCaps/>
      <w:spacing w:val="5"/>
    </w:rPr>
  </w:style>
  <w:style w:type="paragraph" w:customStyle="1" w:styleId="xl114">
    <w:name w:val="xl114"/>
    <w:basedOn w:val="a8"/>
    <w:uiPriority w:val="99"/>
    <w:qFormat/>
    <w:pPr>
      <w:widowControl/>
      <w:pBdr>
        <w:top w:val="single" w:sz="8" w:space="0" w:color="auto"/>
        <w:bottom w:val="single" w:sz="4" w:space="0" w:color="auto"/>
        <w:right w:val="single" w:sz="8"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affa">
    <w:name w:val="发布日期"/>
    <w:uiPriority w:val="99"/>
    <w:pPr>
      <w:framePr w:w="4000" w:h="473" w:hRule="exact" w:hSpace="180" w:vSpace="180" w:wrap="around" w:hAnchor="margin" w:y="13511" w:anchorLock="1"/>
    </w:pPr>
    <w:rPr>
      <w:rFonts w:eastAsia="黑体"/>
      <w:sz w:val="28"/>
    </w:rPr>
  </w:style>
  <w:style w:type="paragraph" w:customStyle="1" w:styleId="a3">
    <w:name w:val="前言、引言标题"/>
    <w:next w:val="a8"/>
    <w:uiPriority w:val="99"/>
    <w:pPr>
      <w:numPr>
        <w:numId w:val="1"/>
      </w:numPr>
      <w:shd w:val="clear" w:color="FFFFFF" w:fill="FFFFFF"/>
      <w:spacing w:before="640" w:after="560"/>
      <w:jc w:val="center"/>
      <w:outlineLvl w:val="0"/>
    </w:pPr>
    <w:rPr>
      <w:rFonts w:ascii="黑体" w:eastAsia="黑体"/>
      <w:sz w:val="32"/>
    </w:rPr>
  </w:style>
  <w:style w:type="paragraph" w:customStyle="1" w:styleId="xl111">
    <w:name w:val="xl111"/>
    <w:basedOn w:val="a8"/>
    <w:uiPriority w:val="99"/>
    <w:qFormat/>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KeyPoint-TM">
    <w:name w:val="Key Point - TM"/>
    <w:basedOn w:val="affb"/>
    <w:uiPriority w:val="99"/>
    <w:pPr>
      <w:widowControl/>
      <w:shd w:val="clear" w:color="auto" w:fill="DBE0F4"/>
      <w:spacing w:after="240"/>
      <w:ind w:hanging="360"/>
      <w:contextualSpacing/>
    </w:pPr>
    <w:rPr>
      <w:rFonts w:ascii="Segoe UI" w:hAnsi="Segoe UI" w:cs="Segoe UI"/>
      <w:kern w:val="0"/>
      <w:sz w:val="24"/>
      <w:szCs w:val="20"/>
      <w:lang w:eastAsia="en-US" w:bidi="en-US"/>
    </w:rPr>
  </w:style>
  <w:style w:type="paragraph" w:customStyle="1" w:styleId="affc">
    <w:name w:val="附录五级条标题"/>
    <w:basedOn w:val="affd"/>
    <w:next w:val="affe"/>
    <w:pPr>
      <w:outlineLvl w:val="6"/>
    </w:pPr>
  </w:style>
  <w:style w:type="paragraph" w:customStyle="1" w:styleId="22">
    <w:name w:val="封面标准号2"/>
    <w:basedOn w:val="1a"/>
    <w:pPr>
      <w:framePr w:w="9138" w:h="1244" w:hRule="exact" w:wrap="around" w:vAnchor="page" w:hAnchor="margin" w:y="2908"/>
      <w:adjustRightInd w:val="0"/>
      <w:spacing w:before="357" w:line="280" w:lineRule="exact"/>
    </w:pPr>
  </w:style>
  <w:style w:type="paragraph" w:styleId="af">
    <w:name w:val="Subtitle"/>
    <w:basedOn w:val="a8"/>
    <w:next w:val="a8"/>
    <w:link w:val="Char1"/>
    <w:uiPriority w:val="11"/>
    <w:qFormat/>
    <w:pPr>
      <w:spacing w:before="240" w:after="60" w:line="312" w:lineRule="auto"/>
      <w:jc w:val="center"/>
      <w:outlineLvl w:val="1"/>
    </w:pPr>
    <w:rPr>
      <w:rFonts w:ascii="Segoe UI" w:hAnsi="Segoe UI"/>
      <w:caps/>
      <w:color w:val="595959"/>
      <w:spacing w:val="10"/>
      <w:kern w:val="0"/>
      <w:szCs w:val="21"/>
      <w:lang w:val="x-none" w:eastAsia="en-US" w:bidi="en-US"/>
    </w:rPr>
  </w:style>
  <w:style w:type="paragraph" w:customStyle="1" w:styleId="afff">
    <w:name w:val="标准书脚_奇数页"/>
    <w:uiPriority w:val="99"/>
    <w:pPr>
      <w:spacing w:before="120"/>
      <w:jc w:val="right"/>
    </w:pPr>
    <w:rPr>
      <w:sz w:val="18"/>
    </w:rPr>
  </w:style>
  <w:style w:type="paragraph" w:customStyle="1" w:styleId="xl117">
    <w:name w:val="xl117"/>
    <w:basedOn w:val="a8"/>
    <w:uiPriority w:val="99"/>
    <w:qFormat/>
    <w:pPr>
      <w:widowControl/>
      <w:pBdr>
        <w:bottom w:val="single" w:sz="4"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afff0">
    <w:name w:val="•"/>
    <w:basedOn w:val="1b"/>
    <w:uiPriority w:val="99"/>
    <w:qFormat/>
    <w:pPr>
      <w:ind w:leftChars="400" w:left="1296" w:hanging="240"/>
    </w:pPr>
    <w:rPr>
      <w:kern w:val="0"/>
    </w:rPr>
  </w:style>
  <w:style w:type="paragraph" w:customStyle="1" w:styleId="TM-KeyPoint">
    <w:name w:val="TM-Key Point"/>
    <w:basedOn w:val="affb"/>
    <w:uiPriority w:val="99"/>
    <w:qFormat/>
    <w:pPr>
      <w:widowControl/>
      <w:shd w:val="clear" w:color="auto" w:fill="DBE0F4"/>
      <w:spacing w:after="240"/>
      <w:ind w:hanging="360"/>
      <w:contextualSpacing/>
    </w:pPr>
    <w:rPr>
      <w:rFonts w:ascii="Segoe UI" w:hAnsi="Segoe UI" w:cs="Segoe UI"/>
      <w:kern w:val="0"/>
      <w:sz w:val="24"/>
      <w:szCs w:val="20"/>
      <w:lang w:eastAsia="en-US" w:bidi="en-US"/>
    </w:rPr>
  </w:style>
  <w:style w:type="paragraph" w:customStyle="1" w:styleId="afff1">
    <w:name w:val="标准称谓"/>
    <w:next w:val="a8"/>
    <w:uiPriority w:val="9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71">
    <w:name w:val="xl71"/>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ObjectivesTitle">
    <w:name w:val="Objectives Title"/>
    <w:basedOn w:val="a8"/>
    <w:link w:val="ObjectivesTitleChar"/>
    <w:uiPriority w:val="99"/>
    <w:qFormat/>
    <w:pPr>
      <w:widowControl/>
      <w:pBdr>
        <w:top w:val="single" w:sz="12" w:space="1" w:color="B90000"/>
      </w:pBdr>
      <w:spacing w:before="360"/>
      <w:ind w:firstLineChars="200" w:firstLine="200"/>
    </w:pPr>
    <w:rPr>
      <w:rFonts w:ascii="Segoe UI" w:hAnsi="Segoe UI" w:cs="Segoe UI"/>
      <w:b/>
      <w:color w:val="B90000"/>
      <w:kern w:val="0"/>
      <w:sz w:val="24"/>
      <w:szCs w:val="22"/>
      <w:lang w:val="x-none" w:eastAsia="en-US" w:bidi="en-US"/>
    </w:rPr>
  </w:style>
  <w:style w:type="paragraph" w:customStyle="1" w:styleId="17">
    <w:name w:val="页脚1"/>
    <w:basedOn w:val="a8"/>
    <w:next w:val="aff5"/>
    <w:link w:val="Chara"/>
    <w:uiPriority w:val="99"/>
    <w:unhideWhenUsed/>
    <w:pPr>
      <w:widowControl/>
      <w:tabs>
        <w:tab w:val="center" w:pos="4680"/>
        <w:tab w:val="right" w:pos="9360"/>
      </w:tabs>
      <w:ind w:firstLineChars="200" w:firstLine="200"/>
    </w:pPr>
    <w:rPr>
      <w:rFonts w:ascii="Segoe UI" w:hAnsi="Segoe UI"/>
      <w:kern w:val="0"/>
      <w:sz w:val="24"/>
      <w:szCs w:val="20"/>
      <w:lang w:val="x-none" w:eastAsia="x-none"/>
    </w:rPr>
  </w:style>
  <w:style w:type="paragraph" w:styleId="80">
    <w:name w:val="toc 8"/>
    <w:basedOn w:val="70"/>
    <w:uiPriority w:val="39"/>
    <w:qFormat/>
    <w:pPr>
      <w:ind w:left="1470"/>
    </w:pPr>
  </w:style>
  <w:style w:type="paragraph" w:customStyle="1" w:styleId="xl91">
    <w:name w:val="xl91"/>
    <w:basedOn w:val="a8"/>
    <w:uiPriority w:val="99"/>
    <w:qFormat/>
    <w:pPr>
      <w:widowControl/>
      <w:pBdr>
        <w:top w:val="single" w:sz="4" w:space="0" w:color="auto"/>
        <w:bottom w:val="single" w:sz="4" w:space="0" w:color="auto"/>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xl76">
    <w:name w:val="xl76"/>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宋体" w:hAnsi="宋体" w:cs="宋体"/>
      <w:kern w:val="0"/>
      <w:sz w:val="24"/>
    </w:rPr>
  </w:style>
  <w:style w:type="paragraph" w:customStyle="1" w:styleId="afff2">
    <w:name w:val="封面正文"/>
    <w:uiPriority w:val="99"/>
    <w:pPr>
      <w:jc w:val="both"/>
    </w:pPr>
  </w:style>
  <w:style w:type="paragraph" w:customStyle="1" w:styleId="xl124">
    <w:name w:val="xl124"/>
    <w:basedOn w:val="a8"/>
    <w:uiPriority w:val="99"/>
    <w:qFormat/>
    <w:pPr>
      <w:widowControl/>
      <w:pBdr>
        <w:left w:val="single" w:sz="8" w:space="0" w:color="auto"/>
        <w:bottom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xl95">
    <w:name w:val="xl95"/>
    <w:basedOn w:val="a8"/>
    <w:uiPriority w:val="99"/>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Heading2-TM">
    <w:name w:val="Heading 2 - TM"/>
    <w:basedOn w:val="a8"/>
    <w:link w:val="Heading2-TMChar"/>
    <w:uiPriority w:val="99"/>
    <w:qFormat/>
    <w:pPr>
      <w:widowControl/>
      <w:ind w:left="720" w:firstLineChars="200" w:firstLine="200"/>
    </w:pPr>
    <w:rPr>
      <w:rFonts w:ascii="Segoe UI" w:hAnsi="Segoe UI"/>
      <w:color w:val="5967AF"/>
      <w:kern w:val="0"/>
      <w:sz w:val="24"/>
      <w:lang w:val="x-none" w:eastAsia="en-US" w:bidi="en-US"/>
    </w:rPr>
  </w:style>
  <w:style w:type="paragraph" w:customStyle="1" w:styleId="xl82">
    <w:name w:val="xl82"/>
    <w:basedOn w:val="a8"/>
    <w:uiPriority w:val="99"/>
    <w:qFormat/>
    <w:pPr>
      <w:widowControl/>
      <w:pBdr>
        <w:lef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affd">
    <w:name w:val="附录四级条标题"/>
    <w:basedOn w:val="afff3"/>
    <w:next w:val="affe"/>
    <w:pPr>
      <w:outlineLvl w:val="5"/>
    </w:pPr>
  </w:style>
  <w:style w:type="paragraph" w:customStyle="1" w:styleId="afff4">
    <w:name w:val="封面标准名称"/>
    <w:uiPriority w:val="99"/>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5">
    <w:name w:val="标准书眉一"/>
    <w:uiPriority w:val="99"/>
    <w:pPr>
      <w:jc w:val="both"/>
    </w:pPr>
  </w:style>
  <w:style w:type="paragraph" w:customStyle="1" w:styleId="font5">
    <w:name w:val="font5"/>
    <w:basedOn w:val="a8"/>
    <w:uiPriority w:val="99"/>
    <w:pPr>
      <w:widowControl/>
      <w:spacing w:before="100" w:beforeAutospacing="1" w:after="100" w:afterAutospacing="1"/>
      <w:jc w:val="left"/>
    </w:pPr>
    <w:rPr>
      <w:rFonts w:ascii="宋体" w:hAnsi="宋体" w:cs="宋体"/>
      <w:kern w:val="0"/>
      <w:sz w:val="18"/>
      <w:szCs w:val="18"/>
    </w:rPr>
  </w:style>
  <w:style w:type="paragraph" w:customStyle="1" w:styleId="Number-TM">
    <w:name w:val="Number - TM"/>
    <w:basedOn w:val="affb"/>
    <w:uiPriority w:val="99"/>
    <w:qFormat/>
    <w:pPr>
      <w:widowControl/>
      <w:spacing w:after="120"/>
      <w:ind w:hanging="360"/>
    </w:pPr>
    <w:rPr>
      <w:rFonts w:ascii="Segoe UI" w:hAnsi="Segoe UI" w:cs="Segoe UI"/>
      <w:kern w:val="0"/>
      <w:sz w:val="24"/>
      <w:szCs w:val="20"/>
      <w:lang w:eastAsia="en-US" w:bidi="en-US"/>
    </w:rPr>
  </w:style>
  <w:style w:type="paragraph" w:customStyle="1" w:styleId="afff6">
    <w:name w:val="标准标志"/>
    <w:next w:val="a8"/>
    <w:pPr>
      <w:framePr w:w="2268" w:h="1392" w:hRule="exact" w:wrap="around" w:hAnchor="margin" w:x="6748" w:y="171" w:anchorLock="1"/>
      <w:shd w:val="solid" w:color="FFFFFF" w:fill="FFFFFF"/>
      <w:spacing w:line="0" w:lineRule="atLeast"/>
      <w:jc w:val="right"/>
    </w:pPr>
    <w:rPr>
      <w:b/>
      <w:w w:val="130"/>
      <w:sz w:val="96"/>
    </w:rPr>
  </w:style>
  <w:style w:type="paragraph" w:customStyle="1" w:styleId="71">
    <w:name w:val="目录 71"/>
    <w:basedOn w:val="a8"/>
    <w:next w:val="a8"/>
    <w:uiPriority w:val="39"/>
    <w:unhideWhenUsed/>
    <w:pPr>
      <w:widowControl/>
      <w:ind w:left="1440" w:firstLineChars="200" w:firstLine="200"/>
      <w:jc w:val="left"/>
    </w:pPr>
    <w:rPr>
      <w:rFonts w:ascii="Calibri" w:hAnsi="Calibri"/>
      <w:kern w:val="0"/>
      <w:sz w:val="18"/>
      <w:szCs w:val="18"/>
      <w:lang w:eastAsia="en-US" w:bidi="en-US"/>
    </w:rPr>
  </w:style>
  <w:style w:type="paragraph" w:customStyle="1" w:styleId="afff3">
    <w:name w:val="附录三级条标题"/>
    <w:basedOn w:val="afff7"/>
    <w:next w:val="affe"/>
    <w:pPr>
      <w:outlineLvl w:val="4"/>
    </w:pPr>
  </w:style>
  <w:style w:type="paragraph" w:customStyle="1" w:styleId="xl99">
    <w:name w:val="xl99"/>
    <w:basedOn w:val="a8"/>
    <w:uiPriority w:val="99"/>
    <w:qFormat/>
    <w:pPr>
      <w:widowControl/>
      <w:pBdr>
        <w:top w:val="single" w:sz="8" w:space="0" w:color="000000"/>
        <w:left w:val="single" w:sz="8" w:space="0" w:color="000000"/>
        <w:right w:val="single" w:sz="8" w:space="0" w:color="000000"/>
      </w:pBdr>
      <w:shd w:val="clear" w:color="000000" w:fill="9EE0F7"/>
      <w:spacing w:before="100" w:beforeAutospacing="1" w:after="100" w:afterAutospacing="1"/>
      <w:jc w:val="left"/>
    </w:pPr>
    <w:rPr>
      <w:rFonts w:ascii="宋体" w:hAnsi="宋体" w:cs="宋体"/>
      <w:b/>
      <w:bCs/>
      <w:kern w:val="0"/>
      <w:sz w:val="24"/>
    </w:rPr>
  </w:style>
  <w:style w:type="paragraph" w:customStyle="1" w:styleId="xl79">
    <w:name w:val="xl79"/>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a7">
    <w:name w:val="列项——（一级）"/>
    <w:pPr>
      <w:widowControl w:val="0"/>
      <w:numPr>
        <w:numId w:val="2"/>
      </w:numPr>
      <w:tabs>
        <w:tab w:val="clear" w:pos="1140"/>
        <w:tab w:val="left" w:pos="854"/>
      </w:tabs>
      <w:ind w:leftChars="200" w:left="200" w:hangingChars="200" w:hanging="200"/>
      <w:jc w:val="both"/>
    </w:pPr>
    <w:rPr>
      <w:rFonts w:ascii="宋体"/>
      <w:sz w:val="21"/>
    </w:rPr>
  </w:style>
  <w:style w:type="paragraph" w:styleId="afff8">
    <w:name w:val="Normal (Web)"/>
    <w:basedOn w:val="a8"/>
    <w:uiPriority w:val="99"/>
    <w:unhideWhenUsed/>
    <w:qFormat/>
    <w:pPr>
      <w:widowControl/>
      <w:spacing w:before="100" w:beforeAutospacing="1" w:after="100" w:afterAutospacing="1"/>
      <w:ind w:firstLineChars="200" w:firstLine="200"/>
    </w:pPr>
    <w:rPr>
      <w:rFonts w:eastAsia="Times New Roman"/>
      <w:kern w:val="0"/>
      <w:sz w:val="24"/>
      <w:lang w:eastAsia="en-US"/>
    </w:rPr>
  </w:style>
  <w:style w:type="paragraph" w:customStyle="1" w:styleId="xl106">
    <w:name w:val="xl106"/>
    <w:basedOn w:val="a8"/>
    <w:uiPriority w:val="99"/>
    <w:qFormat/>
    <w:pPr>
      <w:widowControl/>
      <w:pBdr>
        <w:top w:val="single" w:sz="8" w:space="0" w:color="auto"/>
        <w:bottom w:val="single" w:sz="4" w:space="0" w:color="auto"/>
        <w:right w:val="single" w:sz="8" w:space="0" w:color="auto"/>
      </w:pBdr>
      <w:shd w:val="clear" w:color="000000" w:fill="FFC000"/>
      <w:spacing w:before="100" w:beforeAutospacing="1" w:after="100" w:afterAutospacing="1"/>
      <w:jc w:val="center"/>
    </w:pPr>
    <w:rPr>
      <w:rFonts w:ascii="宋体" w:hAnsi="宋体" w:cs="宋体"/>
      <w:b/>
      <w:bCs/>
      <w:kern w:val="0"/>
      <w:sz w:val="24"/>
    </w:rPr>
  </w:style>
  <w:style w:type="paragraph" w:customStyle="1" w:styleId="TableParagraph">
    <w:name w:val="Table Paragraph"/>
    <w:basedOn w:val="a8"/>
    <w:uiPriority w:val="1"/>
    <w:qFormat/>
    <w:pPr>
      <w:autoSpaceDE w:val="0"/>
      <w:autoSpaceDN w:val="0"/>
      <w:adjustRightInd w:val="0"/>
      <w:jc w:val="left"/>
    </w:pPr>
    <w:rPr>
      <w:kern w:val="0"/>
      <w:sz w:val="24"/>
    </w:rPr>
  </w:style>
  <w:style w:type="paragraph" w:customStyle="1" w:styleId="xl65">
    <w:name w:val="xl65"/>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9">
    <w:name w:val="标准书脚_偶数页"/>
    <w:pPr>
      <w:spacing w:before="120"/>
    </w:pPr>
    <w:rPr>
      <w:sz w:val="18"/>
    </w:rPr>
  </w:style>
  <w:style w:type="paragraph" w:customStyle="1" w:styleId="xl102">
    <w:name w:val="xl102"/>
    <w:basedOn w:val="a8"/>
    <w:uiPriority w:val="99"/>
    <w:qFormat/>
    <w:pPr>
      <w:widowControl/>
      <w:pBdr>
        <w:bottom w:val="single" w:sz="8" w:space="0" w:color="000000"/>
      </w:pBdr>
      <w:shd w:val="clear" w:color="000000" w:fill="FFFF00"/>
      <w:spacing w:before="100" w:beforeAutospacing="1" w:after="100" w:afterAutospacing="1"/>
      <w:jc w:val="left"/>
    </w:pPr>
    <w:rPr>
      <w:rFonts w:ascii="宋体" w:hAnsi="宋体" w:cs="宋体"/>
      <w:b/>
      <w:bCs/>
      <w:kern w:val="0"/>
      <w:sz w:val="24"/>
    </w:rPr>
  </w:style>
  <w:style w:type="paragraph" w:customStyle="1" w:styleId="-4">
    <w:name w:val="-4"/>
    <w:basedOn w:val="1b"/>
    <w:uiPriority w:val="99"/>
    <w:pPr>
      <w:ind w:left="1320" w:hangingChars="200" w:hanging="528"/>
    </w:pPr>
    <w:rPr>
      <w:iCs/>
    </w:rPr>
  </w:style>
  <w:style w:type="paragraph" w:customStyle="1" w:styleId="ScreenCaption">
    <w:name w:val="Screen Caption"/>
    <w:basedOn w:val="a8"/>
    <w:link w:val="ScreenCaptionChar"/>
    <w:uiPriority w:val="99"/>
    <w:qFormat/>
    <w:pPr>
      <w:widowControl/>
      <w:ind w:firstLineChars="200" w:firstLine="200"/>
      <w:jc w:val="right"/>
    </w:pPr>
    <w:rPr>
      <w:rFonts w:ascii="Segoe UI" w:hAnsi="Segoe UI"/>
      <w:b/>
      <w:color w:val="5967AF"/>
      <w:kern w:val="0"/>
      <w:sz w:val="16"/>
      <w:szCs w:val="16"/>
      <w:lang w:val="x-none" w:eastAsia="en-US" w:bidi="en-US"/>
    </w:rPr>
  </w:style>
  <w:style w:type="paragraph" w:customStyle="1" w:styleId="1c">
    <w:name w:val="表格文字1"/>
    <w:next w:val="afffa"/>
    <w:uiPriority w:val="1"/>
    <w:qFormat/>
    <w:pPr>
      <w:spacing w:before="100"/>
    </w:pPr>
    <w:rPr>
      <w:rFonts w:ascii="Impact" w:hAnsi="Impact"/>
    </w:rPr>
  </w:style>
  <w:style w:type="paragraph" w:customStyle="1" w:styleId="afffb">
    <w:name w:val="封面标准英文名称"/>
    <w:uiPriority w:val="99"/>
    <w:pPr>
      <w:widowControl w:val="0"/>
      <w:spacing w:before="370" w:line="400" w:lineRule="exact"/>
      <w:jc w:val="center"/>
    </w:pPr>
    <w:rPr>
      <w:sz w:val="28"/>
    </w:rPr>
  </w:style>
  <w:style w:type="paragraph" w:customStyle="1" w:styleId="xl121">
    <w:name w:val="xl121"/>
    <w:basedOn w:val="a8"/>
    <w:uiPriority w:val="99"/>
    <w:qFormat/>
    <w:pPr>
      <w:widowControl/>
      <w:pBdr>
        <w:top w:val="single" w:sz="4" w:space="0" w:color="auto"/>
        <w:left w:val="single" w:sz="8" w:space="0" w:color="auto"/>
        <w:bottom w:val="single" w:sz="4" w:space="0" w:color="auto"/>
        <w:right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xl78">
    <w:name w:val="xl78"/>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宋体" w:hAnsi="宋体" w:cs="宋体"/>
      <w:kern w:val="0"/>
      <w:sz w:val="24"/>
    </w:rPr>
  </w:style>
  <w:style w:type="paragraph" w:customStyle="1" w:styleId="TrainingDocumentKeyPoint">
    <w:name w:val="Training Document Key Point"/>
    <w:basedOn w:val="affb"/>
    <w:link w:val="TrainingDocumentKeyPointChar"/>
    <w:uiPriority w:val="99"/>
    <w:qFormat/>
    <w:pPr>
      <w:widowControl/>
      <w:numPr>
        <w:ilvl w:val="1"/>
        <w:numId w:val="3"/>
      </w:numPr>
      <w:shd w:val="clear" w:color="auto" w:fill="DBE0F4"/>
      <w:spacing w:before="120" w:after="120"/>
      <w:contextualSpacing/>
    </w:pPr>
    <w:rPr>
      <w:rFonts w:ascii="Segoe UI" w:hAnsi="Segoe UI" w:cs="Segoe UI"/>
      <w:kern w:val="0"/>
      <w:sz w:val="24"/>
      <w:szCs w:val="20"/>
      <w:lang w:val="x-none" w:eastAsia="en-US" w:bidi="en-US"/>
    </w:rPr>
  </w:style>
  <w:style w:type="paragraph" w:styleId="HTML7">
    <w:name w:val="HTML Preformatted"/>
    <w:basedOn w:val="a8"/>
    <w:link w:val="HTMLChar"/>
    <w:uiPriority w:val="99"/>
    <w:qFormat/>
    <w:rPr>
      <w:rFonts w:ascii="Courier New" w:hAnsi="Courier New"/>
      <w:sz w:val="20"/>
      <w:szCs w:val="20"/>
      <w:lang w:val="x-none" w:eastAsia="x-none"/>
    </w:rPr>
  </w:style>
  <w:style w:type="paragraph" w:customStyle="1" w:styleId="xl108">
    <w:name w:val="xl108"/>
    <w:basedOn w:val="a8"/>
    <w:uiPriority w:val="99"/>
    <w:qFormat/>
    <w:pPr>
      <w:widowControl/>
      <w:pBdr>
        <w:top w:val="single" w:sz="4" w:space="0" w:color="auto"/>
        <w:bottom w:val="single" w:sz="8" w:space="0" w:color="auto"/>
        <w:right w:val="single" w:sz="8" w:space="0" w:color="auto"/>
      </w:pBdr>
      <w:shd w:val="clear" w:color="000000" w:fill="FFC000"/>
      <w:spacing w:before="100" w:beforeAutospacing="1" w:after="100" w:afterAutospacing="1"/>
      <w:jc w:val="center"/>
    </w:pPr>
    <w:rPr>
      <w:rFonts w:ascii="宋体" w:hAnsi="宋体" w:cs="宋体"/>
      <w:b/>
      <w:bCs/>
      <w:kern w:val="0"/>
      <w:sz w:val="24"/>
    </w:rPr>
  </w:style>
  <w:style w:type="paragraph" w:customStyle="1" w:styleId="xl83">
    <w:name w:val="xl83"/>
    <w:basedOn w:val="a8"/>
    <w:uiPriority w:val="99"/>
    <w:qFormat/>
    <w:pPr>
      <w:widowControl/>
      <w:shd w:val="clear" w:color="000000" w:fill="D8E4BC"/>
      <w:spacing w:before="100" w:beforeAutospacing="1" w:after="100" w:afterAutospacing="1"/>
      <w:jc w:val="left"/>
    </w:pPr>
    <w:rPr>
      <w:rFonts w:ascii="宋体" w:hAnsi="宋体" w:cs="宋体"/>
      <w:kern w:val="0"/>
      <w:sz w:val="24"/>
    </w:rPr>
  </w:style>
  <w:style w:type="paragraph" w:customStyle="1" w:styleId="1d">
    <w:name w:val="样式1"/>
    <w:basedOn w:val="3"/>
    <w:uiPriority w:val="99"/>
    <w:qFormat/>
    <w:pPr>
      <w:spacing w:afterLines="50" w:line="413" w:lineRule="auto"/>
    </w:pPr>
    <w:rPr>
      <w:rFonts w:ascii="Calibri" w:hAnsi="Calibri"/>
      <w:b w:val="0"/>
      <w:bCs w:val="0"/>
      <w:sz w:val="24"/>
      <w:szCs w:val="24"/>
    </w:rPr>
  </w:style>
  <w:style w:type="paragraph" w:styleId="aff4">
    <w:name w:val="header"/>
    <w:basedOn w:val="a8"/>
    <w:link w:val="Char11"/>
    <w:uiPriority w:val="99"/>
    <w:qFormat/>
    <w:pPr>
      <w:pBdr>
        <w:bottom w:val="single" w:sz="6" w:space="1" w:color="auto"/>
      </w:pBdr>
      <w:tabs>
        <w:tab w:val="center" w:pos="4153"/>
        <w:tab w:val="right" w:pos="8306"/>
      </w:tabs>
      <w:snapToGrid w:val="0"/>
      <w:jc w:val="center"/>
    </w:pPr>
    <w:rPr>
      <w:sz w:val="18"/>
      <w:szCs w:val="18"/>
      <w:lang w:val="x-none" w:eastAsia="x-none"/>
    </w:rPr>
  </w:style>
  <w:style w:type="paragraph" w:customStyle="1" w:styleId="xl123">
    <w:name w:val="xl123"/>
    <w:basedOn w:val="a8"/>
    <w:uiPriority w:val="99"/>
    <w:qFormat/>
    <w:pPr>
      <w:widowControl/>
      <w:pBdr>
        <w:left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xl69">
    <w:name w:val="xl69"/>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Title-Forcible">
    <w:name w:val="Title - Forcible"/>
    <w:basedOn w:val="a8"/>
    <w:link w:val="Title-ForcibleChar"/>
    <w:uiPriority w:val="99"/>
    <w:qFormat/>
    <w:pPr>
      <w:widowControl/>
      <w:ind w:firstLineChars="200" w:firstLine="200"/>
    </w:pPr>
    <w:rPr>
      <w:rFonts w:ascii="Segoe UI" w:hAnsi="Segoe UI" w:cs="Segoe UI"/>
      <w:color w:val="B90000"/>
      <w:spacing w:val="-20"/>
      <w:kern w:val="0"/>
      <w:sz w:val="72"/>
      <w:szCs w:val="22"/>
      <w:lang w:val="x-none" w:eastAsia="en-US" w:bidi="en-US"/>
    </w:rPr>
  </w:style>
  <w:style w:type="paragraph" w:customStyle="1" w:styleId="TrainingDocumentText">
    <w:name w:val="Training Document Text"/>
    <w:basedOn w:val="a8"/>
    <w:link w:val="TrainingDocumentTextChar"/>
    <w:uiPriority w:val="99"/>
    <w:qFormat/>
    <w:pPr>
      <w:widowControl/>
      <w:ind w:firstLineChars="200" w:firstLine="200"/>
    </w:pPr>
    <w:rPr>
      <w:rFonts w:ascii="Segoe UI" w:hAnsi="Segoe UI" w:cs="Segoe UI"/>
      <w:kern w:val="0"/>
      <w:sz w:val="24"/>
      <w:szCs w:val="20"/>
      <w:lang w:val="x-none" w:eastAsia="en-US" w:bidi="en-US"/>
    </w:rPr>
  </w:style>
  <w:style w:type="paragraph" w:styleId="HTML8">
    <w:name w:val="HTML Address"/>
    <w:basedOn w:val="a8"/>
    <w:rPr>
      <w:i/>
      <w:iCs/>
    </w:rPr>
  </w:style>
  <w:style w:type="paragraph" w:customStyle="1" w:styleId="xl116">
    <w:name w:val="xl116"/>
    <w:basedOn w:val="a8"/>
    <w:uiPriority w:val="99"/>
    <w:qFormat/>
    <w:pPr>
      <w:widowControl/>
      <w:pBdr>
        <w:top w:val="single" w:sz="4"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Heading3-TM">
    <w:name w:val="Heading 3 - TM"/>
    <w:basedOn w:val="a8"/>
    <w:link w:val="Heading3-TMChar"/>
    <w:uiPriority w:val="99"/>
    <w:qFormat/>
    <w:pPr>
      <w:widowControl/>
      <w:ind w:firstLineChars="200" w:firstLine="200"/>
    </w:pPr>
    <w:rPr>
      <w:rFonts w:ascii="Segoe UI" w:hAnsi="Segoe UI"/>
      <w:b/>
      <w:color w:val="5967AF"/>
      <w:kern w:val="0"/>
      <w:sz w:val="24"/>
      <w:szCs w:val="18"/>
      <w:lang w:val="x-none" w:eastAsia="en-US" w:bidi="en-US"/>
    </w:rPr>
  </w:style>
  <w:style w:type="paragraph" w:styleId="60">
    <w:name w:val="toc 6"/>
    <w:basedOn w:val="50"/>
    <w:uiPriority w:val="39"/>
    <w:qFormat/>
    <w:pPr>
      <w:ind w:left="1050"/>
    </w:pPr>
  </w:style>
  <w:style w:type="paragraph" w:customStyle="1" w:styleId="afffc">
    <w:name w:val="参考文献、索引标题"/>
    <w:basedOn w:val="a3"/>
    <w:next w:val="a8"/>
    <w:pPr>
      <w:numPr>
        <w:numId w:val="0"/>
      </w:numPr>
      <w:spacing w:after="200"/>
    </w:pPr>
    <w:rPr>
      <w:sz w:val="21"/>
    </w:rPr>
  </w:style>
  <w:style w:type="paragraph" w:customStyle="1" w:styleId="xl113">
    <w:name w:val="xl113"/>
    <w:basedOn w:val="a8"/>
    <w:uiPriority w:val="99"/>
    <w:qFormat/>
    <w:pPr>
      <w:widowControl/>
      <w:pBdr>
        <w:bottom w:val="single" w:sz="4" w:space="0" w:color="auto"/>
        <w:right w:val="single" w:sz="8" w:space="0" w:color="000000"/>
      </w:pBdr>
      <w:shd w:val="clear" w:color="000000" w:fill="80D219"/>
      <w:spacing w:before="100" w:beforeAutospacing="1" w:after="100" w:afterAutospacing="1"/>
      <w:jc w:val="left"/>
    </w:pPr>
    <w:rPr>
      <w:rFonts w:ascii="宋体" w:hAnsi="宋体" w:cs="宋体"/>
      <w:b/>
      <w:bCs/>
      <w:kern w:val="0"/>
      <w:sz w:val="24"/>
    </w:rPr>
  </w:style>
  <w:style w:type="paragraph" w:customStyle="1" w:styleId="xl87">
    <w:name w:val="xl87"/>
    <w:basedOn w:val="a8"/>
    <w:uiPriority w:val="99"/>
    <w:qFormat/>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customStyle="1" w:styleId="Caption-TM">
    <w:name w:val="Caption - TM"/>
    <w:basedOn w:val="PrintScreenCaption"/>
    <w:uiPriority w:val="99"/>
    <w:qFormat/>
  </w:style>
  <w:style w:type="paragraph" w:customStyle="1" w:styleId="afffd">
    <w:name w:val="字母编号列项（一级）"/>
    <w:pPr>
      <w:ind w:leftChars="200" w:left="840" w:hangingChars="200" w:hanging="420"/>
      <w:jc w:val="both"/>
    </w:pPr>
    <w:rPr>
      <w:rFonts w:ascii="宋体"/>
      <w:sz w:val="21"/>
    </w:rPr>
  </w:style>
  <w:style w:type="paragraph" w:customStyle="1" w:styleId="afffe">
    <w:name w:val="示例"/>
    <w:next w:val="affe"/>
    <w:pPr>
      <w:tabs>
        <w:tab w:val="left" w:pos="816"/>
      </w:tabs>
      <w:ind w:firstLineChars="233" w:firstLine="419"/>
      <w:jc w:val="both"/>
    </w:pPr>
    <w:rPr>
      <w:rFonts w:ascii="宋体"/>
      <w:sz w:val="18"/>
    </w:rPr>
  </w:style>
  <w:style w:type="paragraph" w:customStyle="1" w:styleId="a6">
    <w:name w:val="二级条标题"/>
    <w:basedOn w:val="a5"/>
    <w:next w:val="affe"/>
    <w:uiPriority w:val="99"/>
    <w:pPr>
      <w:numPr>
        <w:ilvl w:val="3"/>
      </w:numPr>
      <w:outlineLvl w:val="3"/>
    </w:pPr>
  </w:style>
  <w:style w:type="paragraph" w:styleId="aff2">
    <w:name w:val="Balloon Text"/>
    <w:basedOn w:val="a8"/>
    <w:link w:val="Chard"/>
    <w:uiPriority w:val="99"/>
    <w:qFormat/>
    <w:rPr>
      <w:sz w:val="18"/>
      <w:szCs w:val="18"/>
      <w:lang w:val="x-none" w:eastAsia="x-none"/>
    </w:rPr>
  </w:style>
  <w:style w:type="paragraph" w:styleId="aff0">
    <w:name w:val="Title"/>
    <w:basedOn w:val="a8"/>
    <w:link w:val="Charb"/>
    <w:uiPriority w:val="10"/>
    <w:qFormat/>
    <w:pPr>
      <w:spacing w:before="240" w:after="60"/>
      <w:jc w:val="center"/>
      <w:outlineLvl w:val="0"/>
    </w:pPr>
    <w:rPr>
      <w:rFonts w:ascii="Arial" w:hAnsi="Arial"/>
      <w:b/>
      <w:bCs/>
      <w:sz w:val="32"/>
      <w:szCs w:val="32"/>
      <w:lang w:val="x-none" w:eastAsia="x-none"/>
    </w:rPr>
  </w:style>
  <w:style w:type="paragraph" w:customStyle="1" w:styleId="xl66">
    <w:name w:val="xl66"/>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8"/>
    <w:uiPriority w:val="99"/>
    <w:qFormat/>
    <w:pPr>
      <w:widowControl/>
      <w:pBdr>
        <w:bottom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110">
    <w:name w:val="目录 11"/>
    <w:basedOn w:val="a8"/>
    <w:next w:val="a8"/>
    <w:uiPriority w:val="39"/>
    <w:unhideWhenUsed/>
    <w:qFormat/>
    <w:pPr>
      <w:widowControl/>
      <w:tabs>
        <w:tab w:val="right" w:leader="dot" w:pos="8018"/>
      </w:tabs>
      <w:spacing w:before="120" w:after="120" w:line="420" w:lineRule="atLeast"/>
      <w:ind w:firstLineChars="83" w:firstLine="199"/>
      <w:jc w:val="left"/>
    </w:pPr>
    <w:rPr>
      <w:rFonts w:ascii="Calibri" w:hAnsi="Calibri"/>
      <w:b/>
      <w:bCs/>
      <w:caps/>
      <w:kern w:val="0"/>
      <w:sz w:val="28"/>
      <w:szCs w:val="28"/>
      <w:lang w:eastAsia="en-US" w:bidi="en-US"/>
    </w:rPr>
  </w:style>
  <w:style w:type="paragraph" w:customStyle="1" w:styleId="z-1">
    <w:name w:val="z-窗体底端1"/>
    <w:basedOn w:val="a8"/>
    <w:next w:val="a8"/>
    <w:pPr>
      <w:widowControl/>
      <w:pBdr>
        <w:top w:val="single" w:sz="6" w:space="1" w:color="auto"/>
      </w:pBdr>
      <w:spacing w:line="360" w:lineRule="exact"/>
      <w:ind w:firstLineChars="200" w:firstLine="200"/>
      <w:jc w:val="center"/>
    </w:pPr>
    <w:rPr>
      <w:rFonts w:ascii="Arial" w:eastAsia="Arial Unicode MS" w:hAnsi="Arial" w:cs="Arial"/>
      <w:vanish/>
      <w:spacing w:val="4"/>
      <w:kern w:val="0"/>
      <w:sz w:val="16"/>
      <w:szCs w:val="16"/>
      <w:lang w:eastAsia="zh-TW"/>
    </w:rPr>
  </w:style>
  <w:style w:type="paragraph" w:customStyle="1" w:styleId="xl100">
    <w:name w:val="xl100"/>
    <w:basedOn w:val="a8"/>
    <w:uiPriority w:val="99"/>
    <w:qFormat/>
    <w:pPr>
      <w:widowControl/>
      <w:pBdr>
        <w:left w:val="single" w:sz="8" w:space="0" w:color="000000"/>
        <w:right w:val="single" w:sz="8" w:space="0" w:color="000000"/>
      </w:pBdr>
      <w:shd w:val="clear" w:color="000000" w:fill="9EE0F7"/>
      <w:spacing w:before="100" w:beforeAutospacing="1" w:after="100" w:afterAutospacing="1"/>
      <w:jc w:val="left"/>
    </w:pPr>
    <w:rPr>
      <w:rFonts w:ascii="宋体" w:hAnsi="宋体" w:cs="宋体"/>
      <w:b/>
      <w:bCs/>
      <w:kern w:val="0"/>
      <w:sz w:val="24"/>
    </w:rPr>
  </w:style>
  <w:style w:type="paragraph" w:customStyle="1" w:styleId="xl74">
    <w:name w:val="xl74"/>
    <w:basedOn w:val="a8"/>
    <w:uiPriority w:val="9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styleId="90">
    <w:name w:val="toc 9"/>
    <w:basedOn w:val="80"/>
    <w:uiPriority w:val="39"/>
    <w:qFormat/>
    <w:pPr>
      <w:ind w:left="1680"/>
    </w:pPr>
  </w:style>
  <w:style w:type="paragraph" w:customStyle="1" w:styleId="affff">
    <w:name w:val="其他标准称谓"/>
    <w:pPr>
      <w:spacing w:line="0" w:lineRule="atLeast"/>
      <w:jc w:val="distribute"/>
    </w:pPr>
    <w:rPr>
      <w:rFonts w:ascii="黑体" w:eastAsia="黑体" w:hAnsi="宋体"/>
      <w:sz w:val="52"/>
    </w:rPr>
  </w:style>
  <w:style w:type="paragraph" w:styleId="affff0">
    <w:name w:val="List Bullet"/>
    <w:basedOn w:val="a8"/>
    <w:uiPriority w:val="99"/>
    <w:qFormat/>
    <w:pPr>
      <w:spacing w:line="360" w:lineRule="exact"/>
    </w:pPr>
    <w:rPr>
      <w:rFonts w:eastAsia="MingLiU"/>
      <w:kern w:val="0"/>
      <w:sz w:val="24"/>
      <w:lang w:eastAsia="zh-TW"/>
    </w:rPr>
  </w:style>
  <w:style w:type="paragraph" w:styleId="aff1">
    <w:name w:val="Intense Quote"/>
    <w:basedOn w:val="a8"/>
    <w:next w:val="a8"/>
    <w:link w:val="Charc"/>
    <w:uiPriority w:val="30"/>
    <w:qFormat/>
    <w:pPr>
      <w:pBdr>
        <w:top w:val="single" w:sz="4" w:space="10" w:color="5B9BD5"/>
        <w:bottom w:val="single" w:sz="4" w:space="10" w:color="5B9BD5"/>
      </w:pBdr>
      <w:spacing w:before="360" w:after="360"/>
      <w:ind w:left="864" w:right="864"/>
      <w:jc w:val="center"/>
    </w:pPr>
    <w:rPr>
      <w:rFonts w:ascii="Segoe UI" w:hAnsi="Segoe UI"/>
      <w:color w:val="B80E0F"/>
      <w:kern w:val="0"/>
      <w:sz w:val="24"/>
      <w:lang w:val="x-none" w:eastAsia="en-US" w:bidi="en-US"/>
    </w:rPr>
  </w:style>
  <w:style w:type="paragraph" w:customStyle="1" w:styleId="xl72">
    <w:name w:val="xl72"/>
    <w:basedOn w:val="a8"/>
    <w:uiPriority w:val="9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styleId="70">
    <w:name w:val="toc 7"/>
    <w:basedOn w:val="60"/>
    <w:uiPriority w:val="39"/>
    <w:qFormat/>
    <w:pPr>
      <w:ind w:left="1260"/>
    </w:pPr>
  </w:style>
  <w:style w:type="paragraph" w:customStyle="1" w:styleId="xl103">
    <w:name w:val="xl103"/>
    <w:basedOn w:val="a8"/>
    <w:uiPriority w:val="99"/>
    <w:qFormat/>
    <w:pPr>
      <w:widowControl/>
      <w:pBdr>
        <w:bottom w:val="single" w:sz="8" w:space="0" w:color="000000"/>
        <w:right w:val="single" w:sz="8"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67">
    <w:name w:val="xl67"/>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1">
    <w:name w:val="注×："/>
    <w:pPr>
      <w:widowControl w:val="0"/>
      <w:tabs>
        <w:tab w:val="left" w:pos="630"/>
      </w:tabs>
      <w:autoSpaceDE w:val="0"/>
      <w:autoSpaceDN w:val="0"/>
      <w:ind w:left="900" w:hanging="500"/>
      <w:jc w:val="both"/>
    </w:pPr>
    <w:rPr>
      <w:rFonts w:ascii="宋体"/>
      <w:sz w:val="18"/>
    </w:rPr>
  </w:style>
  <w:style w:type="paragraph" w:customStyle="1" w:styleId="xl115">
    <w:name w:val="xl115"/>
    <w:basedOn w:val="a8"/>
    <w:uiPriority w:val="99"/>
    <w:qFormat/>
    <w:pPr>
      <w:widowControl/>
      <w:pBdr>
        <w:top w:val="single" w:sz="4" w:space="0" w:color="auto"/>
        <w:bottom w:val="single" w:sz="4" w:space="0" w:color="auto"/>
        <w:right w:val="single" w:sz="8"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xl88">
    <w:name w:val="xl88"/>
    <w:basedOn w:val="a8"/>
    <w:uiPriority w:val="99"/>
    <w:qFormat/>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customStyle="1" w:styleId="41">
    <w:name w:val="目录 41"/>
    <w:basedOn w:val="a8"/>
    <w:next w:val="a8"/>
    <w:uiPriority w:val="39"/>
    <w:unhideWhenUsed/>
    <w:pPr>
      <w:widowControl/>
      <w:ind w:left="720" w:firstLineChars="200" w:firstLine="200"/>
      <w:jc w:val="left"/>
    </w:pPr>
    <w:rPr>
      <w:rFonts w:ascii="Calibri" w:hAnsi="Calibri"/>
      <w:kern w:val="0"/>
      <w:sz w:val="18"/>
      <w:szCs w:val="18"/>
      <w:lang w:eastAsia="en-US" w:bidi="en-US"/>
    </w:rPr>
  </w:style>
  <w:style w:type="paragraph" w:customStyle="1" w:styleId="a">
    <w:name w:val="附录图标题"/>
    <w:next w:val="affe"/>
    <w:pPr>
      <w:numPr>
        <w:numId w:val="4"/>
      </w:numPr>
      <w:tabs>
        <w:tab w:val="left" w:pos="360"/>
      </w:tabs>
      <w:jc w:val="center"/>
    </w:pPr>
    <w:rPr>
      <w:rFonts w:ascii="黑体" w:eastAsia="黑体"/>
      <w:sz w:val="21"/>
    </w:rPr>
  </w:style>
  <w:style w:type="paragraph" w:styleId="af4">
    <w:name w:val="Body Text"/>
    <w:basedOn w:val="a8"/>
    <w:link w:val="Char3"/>
    <w:qFormat/>
    <w:pPr>
      <w:spacing w:after="120"/>
    </w:pPr>
    <w:rPr>
      <w:lang w:val="x-none" w:eastAsia="x-none"/>
    </w:rPr>
  </w:style>
  <w:style w:type="paragraph" w:styleId="af8">
    <w:name w:val="footnote text"/>
    <w:basedOn w:val="a8"/>
    <w:link w:val="Char6"/>
    <w:qFormat/>
    <w:pPr>
      <w:snapToGrid w:val="0"/>
      <w:jc w:val="left"/>
    </w:pPr>
    <w:rPr>
      <w:sz w:val="18"/>
      <w:szCs w:val="18"/>
      <w:lang w:val="x-none" w:eastAsia="x-none"/>
    </w:rPr>
  </w:style>
  <w:style w:type="paragraph" w:customStyle="1" w:styleId="xl86">
    <w:name w:val="xl86"/>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e">
    <w:name w:val="题注1"/>
    <w:basedOn w:val="a8"/>
    <w:next w:val="a8"/>
    <w:uiPriority w:val="35"/>
    <w:unhideWhenUsed/>
    <w:qFormat/>
    <w:pPr>
      <w:widowControl/>
      <w:ind w:firstLineChars="200" w:firstLine="200"/>
    </w:pPr>
    <w:rPr>
      <w:rFonts w:ascii="Segoe UI" w:hAnsi="Segoe UI"/>
      <w:b/>
      <w:bCs/>
      <w:color w:val="890A0A"/>
      <w:kern w:val="0"/>
      <w:sz w:val="16"/>
      <w:szCs w:val="16"/>
      <w:lang w:eastAsia="en-US" w:bidi="en-US"/>
    </w:rPr>
  </w:style>
  <w:style w:type="paragraph" w:customStyle="1" w:styleId="21">
    <w:name w:val="大纲2级"/>
    <w:basedOn w:val="1"/>
    <w:link w:val="2Char1"/>
    <w:uiPriority w:val="99"/>
    <w:qFormat/>
    <w:pPr>
      <w:spacing w:before="240" w:after="240" w:line="240" w:lineRule="auto"/>
      <w:jc w:val="center"/>
      <w:outlineLvl w:val="1"/>
    </w:pPr>
    <w:rPr>
      <w:rFonts w:ascii="仿宋" w:eastAsia="黑体" w:hAnsi="仿宋"/>
      <w:color w:val="FFFFFF"/>
      <w:spacing w:val="15"/>
      <w:sz w:val="32"/>
      <w:lang w:eastAsia="en-US" w:bidi="en-US"/>
    </w:rPr>
  </w:style>
  <w:style w:type="paragraph" w:customStyle="1" w:styleId="xl94">
    <w:name w:val="xl94"/>
    <w:basedOn w:val="a8"/>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BulletsFE">
    <w:name w:val="Bullets_FE"/>
    <w:basedOn w:val="affb"/>
    <w:link w:val="BulletsFEChar"/>
    <w:uiPriority w:val="99"/>
    <w:qFormat/>
    <w:pPr>
      <w:widowControl/>
      <w:numPr>
        <w:numId w:val="5"/>
      </w:numPr>
      <w:spacing w:after="200" w:line="276" w:lineRule="auto"/>
      <w:ind w:right="1350"/>
      <w:contextualSpacing/>
    </w:pPr>
    <w:rPr>
      <w:rFonts w:ascii="Segoe UI" w:hAnsi="Segoe UI"/>
      <w:kern w:val="0"/>
      <w:sz w:val="24"/>
      <w:szCs w:val="22"/>
      <w:lang w:val="x-none" w:eastAsia="en-US" w:bidi="en-US"/>
    </w:rPr>
  </w:style>
  <w:style w:type="paragraph" w:styleId="20">
    <w:name w:val="Body Text Indent 2"/>
    <w:basedOn w:val="a8"/>
    <w:link w:val="2Char0"/>
    <w:qFormat/>
    <w:pPr>
      <w:spacing w:line="360" w:lineRule="exact"/>
      <w:ind w:firstLineChars="200" w:firstLine="528"/>
    </w:pPr>
    <w:rPr>
      <w:rFonts w:eastAsia="華康中明體"/>
      <w:spacing w:val="4"/>
      <w:sz w:val="22"/>
      <w:lang w:val="x-none" w:eastAsia="zh-TW"/>
    </w:rPr>
  </w:style>
  <w:style w:type="paragraph" w:customStyle="1" w:styleId="xl90">
    <w:name w:val="xl90"/>
    <w:basedOn w:val="a8"/>
    <w:uiPriority w:val="99"/>
    <w:qFormat/>
    <w:pPr>
      <w:widowControl/>
      <w:pBdr>
        <w:top w:val="single" w:sz="4" w:space="0" w:color="auto"/>
        <w:left w:val="single" w:sz="4" w:space="0" w:color="auto"/>
        <w:bottom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xl75">
    <w:name w:val="xl75"/>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宋体" w:hAnsi="宋体" w:cs="宋体"/>
      <w:kern w:val="0"/>
      <w:sz w:val="24"/>
    </w:rPr>
  </w:style>
  <w:style w:type="paragraph" w:customStyle="1" w:styleId="TitleFE">
    <w:name w:val="Title_FE"/>
    <w:basedOn w:val="a8"/>
    <w:link w:val="TitleFEChar"/>
    <w:uiPriority w:val="99"/>
    <w:qFormat/>
    <w:pPr>
      <w:widowControl/>
      <w:ind w:firstLineChars="200" w:firstLine="200"/>
    </w:pPr>
    <w:rPr>
      <w:rFonts w:ascii="Segoe UI" w:hAnsi="Segoe UI" w:cs="Segoe UI"/>
      <w:color w:val="B90000"/>
      <w:spacing w:val="-20"/>
      <w:kern w:val="0"/>
      <w:sz w:val="72"/>
      <w:szCs w:val="22"/>
      <w:lang w:val="x-none" w:eastAsia="en-US" w:bidi="en-US"/>
    </w:rPr>
  </w:style>
  <w:style w:type="paragraph" w:styleId="af5">
    <w:name w:val="Date"/>
    <w:basedOn w:val="a8"/>
    <w:next w:val="a8"/>
    <w:link w:val="Char4"/>
    <w:uiPriority w:val="99"/>
    <w:unhideWhenUsed/>
    <w:qFormat/>
    <w:pPr>
      <w:ind w:leftChars="2500" w:left="100" w:firstLineChars="200" w:firstLine="200"/>
    </w:pPr>
    <w:rPr>
      <w:rFonts w:ascii="Calibri" w:hAnsi="Calibri"/>
      <w:szCs w:val="22"/>
      <w:lang w:val="x-none" w:eastAsia="x-none"/>
    </w:rPr>
  </w:style>
  <w:style w:type="paragraph" w:customStyle="1" w:styleId="xl104">
    <w:name w:val="xl104"/>
    <w:basedOn w:val="a8"/>
    <w:uiPriority w:val="99"/>
    <w:qFormat/>
    <w:pPr>
      <w:widowControl/>
      <w:pBdr>
        <w:bottom w:val="single" w:sz="8" w:space="0" w:color="000000"/>
        <w:right w:val="single" w:sz="8" w:space="0" w:color="000000"/>
      </w:pBdr>
      <w:shd w:val="clear" w:color="000000" w:fill="80D219"/>
      <w:spacing w:before="100" w:beforeAutospacing="1" w:after="100" w:afterAutospacing="1"/>
      <w:jc w:val="left"/>
    </w:pPr>
    <w:rPr>
      <w:rFonts w:ascii="宋体" w:hAnsi="宋体" w:cs="宋体"/>
      <w:b/>
      <w:bCs/>
      <w:kern w:val="0"/>
      <w:sz w:val="24"/>
    </w:rPr>
  </w:style>
  <w:style w:type="paragraph" w:customStyle="1" w:styleId="affff2">
    <w:name w:val="例"/>
    <w:basedOn w:val="1b"/>
    <w:uiPriority w:val="99"/>
    <w:pPr>
      <w:ind w:left="2653" w:hangingChars="705" w:hanging="1861"/>
    </w:pPr>
  </w:style>
  <w:style w:type="paragraph" w:customStyle="1" w:styleId="p16">
    <w:name w:val="p16"/>
    <w:basedOn w:val="a8"/>
    <w:uiPriority w:val="99"/>
    <w:qFormat/>
    <w:pPr>
      <w:widowControl/>
      <w:ind w:firstLineChars="200" w:firstLine="420"/>
    </w:pPr>
    <w:rPr>
      <w:rFonts w:ascii="Calibri" w:hAnsi="Calibri" w:cs="Calibri"/>
      <w:kern w:val="0"/>
      <w:szCs w:val="21"/>
    </w:rPr>
  </w:style>
  <w:style w:type="paragraph" w:customStyle="1" w:styleId="affff3">
    <w:name w:val="封面标准代替信息"/>
    <w:basedOn w:val="22"/>
    <w:pPr>
      <w:framePr w:wrap="around"/>
      <w:spacing w:before="57"/>
    </w:pPr>
    <w:rPr>
      <w:rFonts w:ascii="宋体"/>
      <w:sz w:val="21"/>
    </w:rPr>
  </w:style>
  <w:style w:type="paragraph" w:styleId="ae">
    <w:name w:val="annotation text"/>
    <w:basedOn w:val="a8"/>
    <w:link w:val="Char"/>
    <w:uiPriority w:val="99"/>
    <w:qFormat/>
    <w:pPr>
      <w:jc w:val="left"/>
    </w:pPr>
    <w:rPr>
      <w:lang w:val="x-none" w:eastAsia="x-none"/>
    </w:rPr>
  </w:style>
  <w:style w:type="paragraph" w:customStyle="1" w:styleId="xl77">
    <w:name w:val="xl77"/>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宋体" w:hAnsi="宋体" w:cs="宋体"/>
      <w:kern w:val="0"/>
      <w:sz w:val="24"/>
    </w:rPr>
  </w:style>
  <w:style w:type="paragraph" w:customStyle="1" w:styleId="Style1">
    <w:name w:val="Style1"/>
    <w:basedOn w:val="1"/>
    <w:uiPriority w:val="99"/>
    <w:qFormat/>
    <w:pPr>
      <w:keepNext w:val="0"/>
      <w:keepLines w:val="0"/>
      <w:widowControl/>
      <w:pBdr>
        <w:top w:val="single" w:sz="24" w:space="0" w:color="B80E0F"/>
        <w:left w:val="single" w:sz="24" w:space="0" w:color="B80E0F"/>
        <w:bottom w:val="single" w:sz="24" w:space="0" w:color="B80E0F"/>
        <w:right w:val="single" w:sz="24" w:space="0" w:color="B80E0F"/>
      </w:pBdr>
      <w:shd w:val="clear" w:color="auto" w:fill="B80E0F"/>
      <w:tabs>
        <w:tab w:val="left" w:pos="-1710"/>
      </w:tabs>
      <w:spacing w:beforeLines="100" w:before="0" w:afterLines="50" w:after="0" w:line="240" w:lineRule="auto"/>
      <w:ind w:left="2520" w:firstLine="301"/>
    </w:pPr>
    <w:rPr>
      <w:rFonts w:ascii="Segoe UI" w:hAnsi="Segoe UI" w:cs="Segoe UI"/>
      <w:b w:val="0"/>
      <w:caps/>
      <w:color w:val="31479E"/>
      <w:spacing w:val="15"/>
      <w:kern w:val="0"/>
      <w:sz w:val="40"/>
      <w:szCs w:val="22"/>
      <w:lang w:bidi="en-US"/>
    </w:rPr>
  </w:style>
  <w:style w:type="paragraph" w:customStyle="1" w:styleId="xl105">
    <w:name w:val="xl105"/>
    <w:basedOn w:val="a8"/>
    <w:uiPriority w:val="99"/>
    <w:qFormat/>
    <w:pPr>
      <w:widowControl/>
      <w:shd w:val="clear" w:color="000000" w:fill="FFFF00"/>
      <w:spacing w:before="100" w:beforeAutospacing="1" w:after="100" w:afterAutospacing="1"/>
      <w:jc w:val="left"/>
    </w:pPr>
    <w:rPr>
      <w:rFonts w:ascii="宋体" w:hAnsi="宋体" w:cs="宋体"/>
      <w:b/>
      <w:bCs/>
      <w:kern w:val="0"/>
      <w:sz w:val="24"/>
    </w:rPr>
  </w:style>
  <w:style w:type="paragraph" w:customStyle="1" w:styleId="affff4">
    <w:name w:val="注："/>
    <w:next w:val="affe"/>
    <w:pPr>
      <w:widowControl w:val="0"/>
      <w:autoSpaceDE w:val="0"/>
      <w:autoSpaceDN w:val="0"/>
      <w:ind w:left="840" w:hanging="420"/>
      <w:jc w:val="both"/>
    </w:pPr>
    <w:rPr>
      <w:rFonts w:ascii="宋体"/>
      <w:sz w:val="18"/>
    </w:rPr>
  </w:style>
  <w:style w:type="paragraph" w:customStyle="1" w:styleId="a5">
    <w:name w:val="一级条标题"/>
    <w:next w:val="affe"/>
    <w:uiPriority w:val="99"/>
    <w:pPr>
      <w:numPr>
        <w:ilvl w:val="2"/>
        <w:numId w:val="1"/>
      </w:numPr>
      <w:outlineLvl w:val="2"/>
    </w:pPr>
    <w:rPr>
      <w:rFonts w:eastAsia="黑体"/>
      <w:sz w:val="21"/>
    </w:rPr>
  </w:style>
  <w:style w:type="paragraph" w:styleId="affff5">
    <w:name w:val="caption"/>
    <w:basedOn w:val="a8"/>
    <w:next w:val="a8"/>
    <w:uiPriority w:val="35"/>
    <w:qFormat/>
    <w:rPr>
      <w:rFonts w:ascii="Calibri Light" w:eastAsia="黑体" w:hAnsi="Calibri Light"/>
      <w:sz w:val="20"/>
      <w:szCs w:val="20"/>
    </w:rPr>
  </w:style>
  <w:style w:type="paragraph" w:styleId="aff5">
    <w:name w:val="footer"/>
    <w:basedOn w:val="a8"/>
    <w:link w:val="Char12"/>
    <w:uiPriority w:val="99"/>
    <w:qFormat/>
    <w:pPr>
      <w:tabs>
        <w:tab w:val="center" w:pos="4153"/>
        <w:tab w:val="right" w:pos="8306"/>
      </w:tabs>
      <w:snapToGrid w:val="0"/>
      <w:ind w:rightChars="100" w:right="210"/>
      <w:jc w:val="right"/>
    </w:pPr>
    <w:rPr>
      <w:sz w:val="18"/>
      <w:szCs w:val="18"/>
      <w:lang w:val="x-none" w:eastAsia="x-none"/>
    </w:rPr>
  </w:style>
  <w:style w:type="paragraph" w:customStyle="1" w:styleId="affff6">
    <w:name w:val="标准书眉_偶数页"/>
    <w:basedOn w:val="affff7"/>
    <w:next w:val="a8"/>
    <w:pPr>
      <w:jc w:val="left"/>
    </w:pPr>
  </w:style>
  <w:style w:type="paragraph" w:customStyle="1" w:styleId="xl85">
    <w:name w:val="xl85"/>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TrainingManual">
    <w:name w:val="Training Manual"/>
    <w:basedOn w:val="a8"/>
    <w:uiPriority w:val="99"/>
    <w:qFormat/>
    <w:pPr>
      <w:widowControl/>
      <w:ind w:firstLineChars="200" w:firstLine="200"/>
    </w:pPr>
    <w:rPr>
      <w:rFonts w:ascii="Segoe UI" w:hAnsi="Segoe UI" w:cs="Segoe UI"/>
      <w:kern w:val="0"/>
      <w:sz w:val="24"/>
      <w:szCs w:val="20"/>
      <w:lang w:eastAsia="en-US" w:bidi="en-US"/>
    </w:rPr>
  </w:style>
  <w:style w:type="paragraph" w:customStyle="1" w:styleId="affff8">
    <w:name w:val="目次、标准名称标题"/>
    <w:basedOn w:val="a3"/>
    <w:next w:val="affe"/>
    <w:pPr>
      <w:numPr>
        <w:numId w:val="0"/>
      </w:numPr>
      <w:spacing w:line="460" w:lineRule="exact"/>
    </w:pPr>
  </w:style>
  <w:style w:type="paragraph" w:customStyle="1" w:styleId="1a">
    <w:name w:val="封面标准号1"/>
    <w:uiPriority w:val="99"/>
    <w:pPr>
      <w:widowControl w:val="0"/>
      <w:kinsoku w:val="0"/>
      <w:overflowPunct w:val="0"/>
      <w:autoSpaceDE w:val="0"/>
      <w:autoSpaceDN w:val="0"/>
      <w:spacing w:before="308"/>
      <w:jc w:val="right"/>
      <w:textAlignment w:val="center"/>
    </w:pPr>
    <w:rPr>
      <w:sz w:val="28"/>
    </w:rPr>
  </w:style>
  <w:style w:type="paragraph" w:customStyle="1" w:styleId="TM-Heading2">
    <w:name w:val="TM-Heading 2"/>
    <w:basedOn w:val="GeneralText"/>
    <w:uiPriority w:val="99"/>
  </w:style>
  <w:style w:type="paragraph" w:styleId="af3">
    <w:name w:val="Body Text Indent"/>
    <w:basedOn w:val="a8"/>
    <w:link w:val="Char2"/>
    <w:qFormat/>
    <w:pPr>
      <w:adjustRightInd w:val="0"/>
      <w:ind w:firstLineChars="200" w:firstLine="420"/>
      <w:jc w:val="left"/>
    </w:pPr>
    <w:rPr>
      <w:rFonts w:ascii="宋体"/>
      <w:kern w:val="0"/>
      <w:szCs w:val="21"/>
      <w:lang w:val="x-none" w:eastAsia="x-none"/>
    </w:rPr>
  </w:style>
  <w:style w:type="paragraph" w:styleId="z-">
    <w:name w:val="HTML Top of Form"/>
    <w:basedOn w:val="a8"/>
    <w:next w:val="a8"/>
    <w:link w:val="z-Char"/>
    <w:pPr>
      <w:widowControl/>
      <w:pBdr>
        <w:bottom w:val="single" w:sz="6" w:space="1" w:color="auto"/>
      </w:pBdr>
      <w:spacing w:line="360" w:lineRule="exact"/>
      <w:ind w:firstLineChars="200" w:firstLine="200"/>
      <w:jc w:val="center"/>
    </w:pPr>
    <w:rPr>
      <w:rFonts w:ascii="Arial" w:eastAsia="Arial Unicode MS" w:hAnsi="Arial"/>
      <w:vanish/>
      <w:spacing w:val="4"/>
      <w:kern w:val="0"/>
      <w:sz w:val="16"/>
      <w:szCs w:val="16"/>
      <w:lang w:val="x-none" w:eastAsia="zh-TW"/>
    </w:rPr>
  </w:style>
  <w:style w:type="paragraph" w:styleId="23">
    <w:name w:val="toc 2"/>
    <w:basedOn w:val="1f"/>
    <w:uiPriority w:val="39"/>
    <w:qFormat/>
    <w:pPr>
      <w:spacing w:before="0" w:after="0"/>
      <w:ind w:left="210"/>
    </w:pPr>
    <w:rPr>
      <w:b w:val="0"/>
      <w:bCs w:val="0"/>
      <w:caps w:val="0"/>
      <w:smallCaps/>
    </w:rPr>
  </w:style>
  <w:style w:type="paragraph" w:customStyle="1" w:styleId="40">
    <w:name w:val="大纲4级"/>
    <w:basedOn w:val="a8"/>
    <w:link w:val="4Char0"/>
    <w:qFormat/>
    <w:pPr>
      <w:ind w:firstLine="567"/>
      <w:jc w:val="center"/>
      <w:outlineLvl w:val="4"/>
    </w:pPr>
    <w:rPr>
      <w:rFonts w:ascii="黑体" w:eastAsia="黑体" w:hAnsi="黑体"/>
      <w:b/>
      <w:kern w:val="0"/>
      <w:sz w:val="30"/>
      <w:szCs w:val="30"/>
      <w:lang w:val="x-none" w:eastAsia="x-none"/>
    </w:rPr>
  </w:style>
  <w:style w:type="paragraph" w:customStyle="1" w:styleId="xl93">
    <w:name w:val="xl93"/>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styleId="z-0">
    <w:name w:val="HTML Bottom of Form"/>
    <w:basedOn w:val="a8"/>
    <w:next w:val="a8"/>
    <w:link w:val="z-Char0"/>
    <w:pPr>
      <w:widowControl/>
      <w:pBdr>
        <w:top w:val="single" w:sz="6" w:space="1" w:color="auto"/>
      </w:pBdr>
      <w:spacing w:line="360" w:lineRule="exact"/>
      <w:ind w:firstLineChars="200" w:firstLine="200"/>
      <w:jc w:val="center"/>
    </w:pPr>
    <w:rPr>
      <w:rFonts w:ascii="Arial" w:eastAsia="Arial Unicode MS" w:hAnsi="Arial"/>
      <w:vanish/>
      <w:spacing w:val="4"/>
      <w:kern w:val="0"/>
      <w:sz w:val="16"/>
      <w:szCs w:val="16"/>
      <w:lang w:val="x-none" w:eastAsia="zh-TW"/>
    </w:rPr>
  </w:style>
  <w:style w:type="paragraph" w:customStyle="1" w:styleId="SectionCheckFE">
    <w:name w:val="SectionCheck_FE"/>
    <w:basedOn w:val="affb"/>
    <w:link w:val="SectionCheckFEChar"/>
    <w:uiPriority w:val="99"/>
    <w:qFormat/>
    <w:pPr>
      <w:widowControl/>
      <w:numPr>
        <w:numId w:val="6"/>
      </w:numPr>
      <w:ind w:left="357" w:hanging="357"/>
      <w:contextualSpacing/>
    </w:pPr>
    <w:rPr>
      <w:rFonts w:ascii="Segoe UI" w:hAnsi="Segoe UI" w:cs="Segoe UI"/>
      <w:kern w:val="0"/>
      <w:sz w:val="24"/>
      <w:szCs w:val="22"/>
      <w:lang w:val="x-none" w:eastAsia="en-US" w:bidi="en-US"/>
    </w:rPr>
  </w:style>
  <w:style w:type="paragraph" w:customStyle="1" w:styleId="afff7">
    <w:name w:val="附录二级条标题"/>
    <w:basedOn w:val="affff9"/>
    <w:next w:val="affe"/>
    <w:pPr>
      <w:outlineLvl w:val="3"/>
    </w:pPr>
  </w:style>
  <w:style w:type="paragraph" w:styleId="aff3">
    <w:name w:val="annotation subject"/>
    <w:basedOn w:val="ae"/>
    <w:next w:val="ae"/>
    <w:link w:val="Chare"/>
    <w:uiPriority w:val="99"/>
    <w:semiHidden/>
    <w:qFormat/>
    <w:rPr>
      <w:b/>
      <w:bCs/>
    </w:rPr>
  </w:style>
  <w:style w:type="paragraph" w:customStyle="1" w:styleId="xl89">
    <w:name w:val="xl89"/>
    <w:basedOn w:val="a8"/>
    <w:uiPriority w:val="99"/>
    <w:qFormat/>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宋体" w:hAnsi="宋体" w:cs="宋体"/>
      <w:kern w:val="0"/>
      <w:sz w:val="24"/>
    </w:rPr>
  </w:style>
  <w:style w:type="paragraph" w:customStyle="1" w:styleId="51">
    <w:name w:val="目录 51"/>
    <w:basedOn w:val="a8"/>
    <w:next w:val="a8"/>
    <w:uiPriority w:val="39"/>
    <w:unhideWhenUsed/>
    <w:pPr>
      <w:widowControl/>
      <w:ind w:left="960" w:firstLineChars="200" w:firstLine="200"/>
      <w:jc w:val="left"/>
    </w:pPr>
    <w:rPr>
      <w:rFonts w:ascii="Calibri" w:hAnsi="Calibri"/>
      <w:kern w:val="0"/>
      <w:sz w:val="18"/>
      <w:szCs w:val="18"/>
      <w:lang w:eastAsia="en-US" w:bidi="en-US"/>
    </w:rPr>
  </w:style>
  <w:style w:type="paragraph" w:customStyle="1" w:styleId="KeyPoint">
    <w:name w:val="Key Point"/>
    <w:basedOn w:val="affb"/>
    <w:uiPriority w:val="99"/>
    <w:qFormat/>
    <w:pPr>
      <w:widowControl/>
      <w:shd w:val="clear" w:color="auto" w:fill="DBE0F4"/>
      <w:spacing w:before="120" w:after="120"/>
      <w:ind w:hanging="360"/>
      <w:contextualSpacing/>
    </w:pPr>
    <w:rPr>
      <w:rFonts w:ascii="Segoe UI" w:hAnsi="Segoe UI" w:cs="Segoe UI"/>
      <w:kern w:val="0"/>
      <w:sz w:val="24"/>
      <w:szCs w:val="20"/>
      <w:lang w:eastAsia="en-US" w:bidi="en-US"/>
    </w:rPr>
  </w:style>
  <w:style w:type="paragraph" w:customStyle="1" w:styleId="a2">
    <w:name w:val="列项●（二级）"/>
    <w:pPr>
      <w:numPr>
        <w:numId w:val="7"/>
      </w:numPr>
      <w:tabs>
        <w:tab w:val="left" w:pos="760"/>
        <w:tab w:val="left" w:pos="840"/>
      </w:tabs>
      <w:ind w:leftChars="400" w:left="600" w:hangingChars="200" w:hanging="200"/>
      <w:jc w:val="both"/>
    </w:pPr>
    <w:rPr>
      <w:rFonts w:ascii="宋体"/>
      <w:sz w:val="21"/>
    </w:rPr>
  </w:style>
  <w:style w:type="paragraph" w:customStyle="1" w:styleId="a4">
    <w:name w:val="章标题"/>
    <w:next w:val="affe"/>
    <w:uiPriority w:val="99"/>
    <w:pPr>
      <w:numPr>
        <w:ilvl w:val="1"/>
        <w:numId w:val="1"/>
      </w:numPr>
      <w:spacing w:beforeLines="50" w:before="50" w:afterLines="50" w:after="50"/>
      <w:jc w:val="both"/>
      <w:outlineLvl w:val="1"/>
    </w:pPr>
    <w:rPr>
      <w:rFonts w:ascii="黑体" w:eastAsia="黑体"/>
      <w:sz w:val="21"/>
    </w:rPr>
  </w:style>
  <w:style w:type="paragraph" w:customStyle="1" w:styleId="affff7">
    <w:name w:val="标准书眉_奇数页"/>
    <w:next w:val="a8"/>
    <w:uiPriority w:val="99"/>
    <w:pPr>
      <w:tabs>
        <w:tab w:val="center" w:pos="4154"/>
        <w:tab w:val="right" w:pos="8306"/>
      </w:tabs>
      <w:spacing w:after="120"/>
      <w:jc w:val="right"/>
    </w:pPr>
    <w:rPr>
      <w:sz w:val="21"/>
    </w:rPr>
  </w:style>
  <w:style w:type="paragraph" w:customStyle="1" w:styleId="affffa">
    <w:name w:val="编号列项（三级）"/>
    <w:pPr>
      <w:ind w:leftChars="600" w:left="800" w:hangingChars="200" w:hanging="200"/>
    </w:pPr>
    <w:rPr>
      <w:rFonts w:ascii="宋体"/>
      <w:sz w:val="21"/>
    </w:rPr>
  </w:style>
  <w:style w:type="paragraph" w:customStyle="1" w:styleId="affffb">
    <w:name w:val="其他发布部门"/>
    <w:basedOn w:val="affffc"/>
    <w:pPr>
      <w:framePr w:wrap="around"/>
      <w:spacing w:line="0" w:lineRule="atLeast"/>
    </w:pPr>
    <w:rPr>
      <w:rFonts w:ascii="黑体" w:eastAsia="黑体"/>
      <w:b w:val="0"/>
    </w:rPr>
  </w:style>
  <w:style w:type="paragraph" w:styleId="afffa">
    <w:name w:val="No Spacing"/>
    <w:uiPriority w:val="1"/>
    <w:qFormat/>
    <w:pPr>
      <w:widowControl w:val="0"/>
      <w:jc w:val="both"/>
    </w:pPr>
    <w:rPr>
      <w:kern w:val="2"/>
      <w:sz w:val="21"/>
      <w:szCs w:val="24"/>
    </w:rPr>
  </w:style>
  <w:style w:type="paragraph" w:styleId="afc">
    <w:name w:val="endnote text"/>
    <w:basedOn w:val="a8"/>
    <w:link w:val="Char8"/>
    <w:uiPriority w:val="99"/>
    <w:unhideWhenUsed/>
    <w:qFormat/>
    <w:pPr>
      <w:snapToGrid w:val="0"/>
      <w:ind w:firstLineChars="200" w:firstLine="200"/>
    </w:pPr>
    <w:rPr>
      <w:rFonts w:ascii="Calibri" w:hAnsi="Calibri"/>
      <w:szCs w:val="22"/>
      <w:lang w:val="x-none" w:eastAsia="x-none"/>
    </w:rPr>
  </w:style>
  <w:style w:type="paragraph" w:customStyle="1" w:styleId="affffc">
    <w:name w:val="发布部门"/>
    <w:next w:val="affe"/>
    <w:uiPriority w:val="99"/>
    <w:pPr>
      <w:framePr w:w="7433" w:h="585" w:hRule="exact" w:hSpace="180" w:vSpace="180" w:wrap="around" w:hAnchor="margin" w:xAlign="center" w:y="14401" w:anchorLock="1"/>
      <w:jc w:val="center"/>
    </w:pPr>
    <w:rPr>
      <w:rFonts w:ascii="宋体"/>
      <w:b/>
      <w:spacing w:val="20"/>
      <w:w w:val="135"/>
      <w:sz w:val="36"/>
    </w:rPr>
  </w:style>
  <w:style w:type="paragraph" w:styleId="1f">
    <w:name w:val="toc 1"/>
    <w:uiPriority w:val="39"/>
    <w:qFormat/>
    <w:pPr>
      <w:widowControl w:val="0"/>
      <w:spacing w:before="120" w:after="120"/>
    </w:pPr>
    <w:rPr>
      <w:rFonts w:ascii="Calibri" w:hAnsi="Calibri" w:cs="Calibri"/>
      <w:b/>
      <w:bCs/>
      <w:caps/>
      <w:kern w:val="2"/>
    </w:rPr>
  </w:style>
  <w:style w:type="paragraph" w:styleId="affb">
    <w:name w:val="List Paragraph"/>
    <w:basedOn w:val="a8"/>
    <w:uiPriority w:val="34"/>
    <w:qFormat/>
    <w:pPr>
      <w:ind w:firstLineChars="200" w:firstLine="420"/>
    </w:pPr>
  </w:style>
  <w:style w:type="paragraph" w:customStyle="1" w:styleId="affffd">
    <w:name w:val="正文图标题"/>
    <w:next w:val="affe"/>
    <w:pPr>
      <w:jc w:val="center"/>
    </w:pPr>
    <w:rPr>
      <w:rFonts w:ascii="黑体" w:eastAsia="黑体"/>
      <w:sz w:val="21"/>
    </w:rPr>
  </w:style>
  <w:style w:type="paragraph" w:styleId="30">
    <w:name w:val="toc 3"/>
    <w:basedOn w:val="23"/>
    <w:uiPriority w:val="39"/>
    <w:qFormat/>
    <w:pPr>
      <w:ind w:left="420"/>
    </w:pPr>
    <w:rPr>
      <w:i/>
      <w:iCs/>
      <w:smallCaps w:val="0"/>
    </w:rPr>
  </w:style>
  <w:style w:type="paragraph" w:customStyle="1" w:styleId="xl110">
    <w:name w:val="xl110"/>
    <w:basedOn w:val="a8"/>
    <w:uiPriority w:val="99"/>
    <w:qFormat/>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left"/>
    </w:pPr>
    <w:rPr>
      <w:rFonts w:ascii="宋体" w:hAnsi="宋体" w:cs="宋体"/>
      <w:b/>
      <w:bCs/>
      <w:kern w:val="0"/>
      <w:sz w:val="24"/>
    </w:rPr>
  </w:style>
  <w:style w:type="paragraph" w:customStyle="1" w:styleId="affffe">
    <w:name w:val="目次、索引正文"/>
    <w:uiPriority w:val="99"/>
    <w:pPr>
      <w:spacing w:line="320" w:lineRule="exact"/>
      <w:jc w:val="both"/>
    </w:pPr>
    <w:rPr>
      <w:rFonts w:ascii="宋体"/>
      <w:sz w:val="21"/>
    </w:rPr>
  </w:style>
  <w:style w:type="paragraph" w:styleId="42">
    <w:name w:val="toc 4"/>
    <w:basedOn w:val="30"/>
    <w:uiPriority w:val="39"/>
    <w:qFormat/>
    <w:pPr>
      <w:ind w:left="630"/>
    </w:pPr>
    <w:rPr>
      <w:i w:val="0"/>
      <w:iCs w:val="0"/>
      <w:sz w:val="18"/>
      <w:szCs w:val="18"/>
    </w:rPr>
  </w:style>
  <w:style w:type="paragraph" w:customStyle="1" w:styleId="z-10">
    <w:name w:val="z-窗体顶端1"/>
    <w:basedOn w:val="a8"/>
    <w:next w:val="a8"/>
    <w:pPr>
      <w:widowControl/>
      <w:pBdr>
        <w:bottom w:val="single" w:sz="6" w:space="1" w:color="auto"/>
      </w:pBdr>
      <w:spacing w:line="360" w:lineRule="exact"/>
      <w:ind w:firstLineChars="200" w:firstLine="200"/>
      <w:jc w:val="center"/>
    </w:pPr>
    <w:rPr>
      <w:rFonts w:ascii="Arial" w:eastAsia="Arial Unicode MS" w:hAnsi="Arial" w:cs="Arial"/>
      <w:vanish/>
      <w:spacing w:val="4"/>
      <w:kern w:val="0"/>
      <w:sz w:val="16"/>
      <w:szCs w:val="16"/>
      <w:lang w:eastAsia="zh-TW"/>
    </w:rPr>
  </w:style>
  <w:style w:type="paragraph" w:customStyle="1" w:styleId="xl97">
    <w:name w:val="xl97"/>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Heading1FE">
    <w:name w:val="Heading 1_FE"/>
    <w:basedOn w:val="a8"/>
    <w:link w:val="Heading1FEChar"/>
    <w:uiPriority w:val="99"/>
    <w:qFormat/>
    <w:pPr>
      <w:widowControl/>
      <w:shd w:val="clear" w:color="auto" w:fill="B90000"/>
      <w:spacing w:before="360"/>
      <w:ind w:right="1440" w:firstLineChars="200" w:firstLine="200"/>
    </w:pPr>
    <w:rPr>
      <w:rFonts w:ascii="Segoe UI" w:hAnsi="Segoe UI" w:cs="Segoe UI"/>
      <w:b/>
      <w:color w:val="FFFFFF"/>
      <w:kern w:val="0"/>
      <w:sz w:val="24"/>
      <w:szCs w:val="22"/>
      <w:lang w:val="x-none" w:eastAsia="en-US" w:bidi="en-US"/>
    </w:rPr>
  </w:style>
  <w:style w:type="paragraph" w:customStyle="1" w:styleId="GeneralText">
    <w:name w:val="General Text"/>
    <w:basedOn w:val="a8"/>
    <w:uiPriority w:val="99"/>
    <w:qFormat/>
    <w:pPr>
      <w:widowControl/>
      <w:ind w:firstLineChars="200" w:firstLine="200"/>
    </w:pPr>
    <w:rPr>
      <w:rFonts w:ascii="Segoe UI" w:hAnsi="Segoe UI" w:cs="Segoe UI"/>
      <w:kern w:val="0"/>
      <w:sz w:val="24"/>
      <w:szCs w:val="20"/>
      <w:lang w:eastAsia="en-US" w:bidi="en-US"/>
    </w:rPr>
  </w:style>
  <w:style w:type="paragraph" w:styleId="50">
    <w:name w:val="toc 5"/>
    <w:basedOn w:val="42"/>
    <w:uiPriority w:val="39"/>
    <w:qFormat/>
    <w:pPr>
      <w:ind w:left="840"/>
    </w:pPr>
  </w:style>
  <w:style w:type="paragraph" w:customStyle="1" w:styleId="p0">
    <w:name w:val="p0"/>
    <w:basedOn w:val="a8"/>
    <w:uiPriority w:val="99"/>
    <w:qFormat/>
    <w:pPr>
      <w:widowControl/>
      <w:ind w:firstLineChars="200" w:firstLine="200"/>
    </w:pPr>
    <w:rPr>
      <w:rFonts w:ascii="Calibri" w:hAnsi="Calibri" w:cs="Calibri"/>
      <w:kern w:val="0"/>
      <w:szCs w:val="21"/>
    </w:rPr>
  </w:style>
  <w:style w:type="paragraph" w:customStyle="1" w:styleId="TM-Number">
    <w:name w:val="TM-Number"/>
    <w:basedOn w:val="affb"/>
    <w:uiPriority w:val="99"/>
    <w:qFormat/>
    <w:pPr>
      <w:widowControl/>
      <w:spacing w:after="240"/>
      <w:ind w:hanging="360"/>
    </w:pPr>
    <w:rPr>
      <w:rFonts w:ascii="Segoe UI" w:hAnsi="Segoe UI" w:cs="Segoe UI"/>
      <w:kern w:val="0"/>
      <w:sz w:val="24"/>
      <w:szCs w:val="20"/>
      <w:lang w:eastAsia="en-US" w:bidi="en-US"/>
    </w:rPr>
  </w:style>
  <w:style w:type="paragraph" w:customStyle="1" w:styleId="12">
    <w:name w:val="无间隔1"/>
    <w:link w:val="Char5"/>
    <w:uiPriority w:val="1"/>
    <w:qFormat/>
    <w:pPr>
      <w:ind w:firstLineChars="200" w:firstLine="200"/>
      <w:jc w:val="both"/>
    </w:pPr>
    <w:rPr>
      <w:rFonts w:eastAsia="仿宋"/>
      <w:sz w:val="24"/>
      <w:szCs w:val="22"/>
      <w:lang w:eastAsia="en-US" w:bidi="en-US"/>
    </w:rPr>
  </w:style>
  <w:style w:type="paragraph" w:customStyle="1" w:styleId="affe">
    <w:name w:val="段"/>
    <w:uiPriority w:val="99"/>
    <w:pPr>
      <w:autoSpaceDE w:val="0"/>
      <w:autoSpaceDN w:val="0"/>
      <w:ind w:firstLineChars="200" w:firstLine="200"/>
      <w:jc w:val="both"/>
    </w:pPr>
    <w:rPr>
      <w:rFonts w:ascii="宋体"/>
      <w:sz w:val="21"/>
    </w:rPr>
  </w:style>
  <w:style w:type="paragraph" w:customStyle="1" w:styleId="afffff">
    <w:name w:val="(一)"/>
    <w:basedOn w:val="a8"/>
    <w:uiPriority w:val="99"/>
    <w:pPr>
      <w:spacing w:line="360" w:lineRule="exact"/>
      <w:ind w:left="528" w:hangingChars="200" w:hanging="528"/>
    </w:pPr>
    <w:rPr>
      <w:rFonts w:eastAsia="華康中明體"/>
      <w:spacing w:val="4"/>
      <w:sz w:val="22"/>
      <w:lang w:eastAsia="zh-TW"/>
    </w:rPr>
  </w:style>
  <w:style w:type="paragraph" w:customStyle="1" w:styleId="afffff0">
    <w:name w:val="正文表标题"/>
    <w:next w:val="affe"/>
    <w:pPr>
      <w:jc w:val="center"/>
    </w:pPr>
    <w:rPr>
      <w:rFonts w:ascii="黑体" w:eastAsia="黑体"/>
      <w:sz w:val="21"/>
    </w:rPr>
  </w:style>
  <w:style w:type="paragraph" w:customStyle="1" w:styleId="afffff1">
    <w:name w:val="封面标准文稿编辑信息"/>
    <w:pPr>
      <w:spacing w:before="180" w:line="180" w:lineRule="exact"/>
      <w:jc w:val="center"/>
    </w:pPr>
    <w:rPr>
      <w:rFonts w:ascii="宋体"/>
      <w:sz w:val="21"/>
    </w:rPr>
  </w:style>
  <w:style w:type="paragraph" w:customStyle="1" w:styleId="TOC1">
    <w:name w:val="TOC 标题1"/>
    <w:basedOn w:val="1"/>
    <w:next w:val="a8"/>
    <w:uiPriority w:val="39"/>
    <w:unhideWhenUsed/>
    <w:qFormat/>
    <w:pPr>
      <w:keepNext w:val="0"/>
      <w:keepLines w:val="0"/>
      <w:widowControl/>
      <w:pBdr>
        <w:top w:val="single" w:sz="24" w:space="0" w:color="B80E0F"/>
        <w:left w:val="single" w:sz="24" w:space="0" w:color="B80E0F"/>
        <w:bottom w:val="single" w:sz="24" w:space="0" w:color="B80E0F"/>
        <w:right w:val="single" w:sz="24" w:space="0" w:color="B80E0F"/>
      </w:pBdr>
      <w:shd w:val="clear" w:color="auto" w:fill="B80E0F"/>
      <w:spacing w:before="0" w:after="0" w:line="240" w:lineRule="auto"/>
      <w:ind w:firstLineChars="200" w:firstLine="200"/>
      <w:outlineLvl w:val="9"/>
    </w:pPr>
    <w:rPr>
      <w:rFonts w:ascii="Segoe UI" w:hAnsi="Segoe UI"/>
      <w:b w:val="0"/>
      <w:bCs w:val="0"/>
      <w:caps/>
      <w:color w:val="FFFFFF"/>
      <w:spacing w:val="15"/>
      <w:kern w:val="0"/>
      <w:sz w:val="22"/>
      <w:szCs w:val="22"/>
      <w:lang w:eastAsia="en-US" w:bidi="en-US"/>
    </w:rPr>
  </w:style>
  <w:style w:type="paragraph" w:customStyle="1" w:styleId="afffff2">
    <w:name w:val="三级条标题"/>
    <w:basedOn w:val="a6"/>
    <w:next w:val="affe"/>
    <w:uiPriority w:val="99"/>
    <w:pPr>
      <w:numPr>
        <w:ilvl w:val="0"/>
        <w:numId w:val="0"/>
      </w:numPr>
      <w:outlineLvl w:val="4"/>
    </w:pPr>
  </w:style>
  <w:style w:type="paragraph" w:customStyle="1" w:styleId="afffff3">
    <w:name w:val="封面标准文稿类别"/>
    <w:uiPriority w:val="99"/>
    <w:pPr>
      <w:spacing w:before="440" w:line="400" w:lineRule="exact"/>
      <w:jc w:val="center"/>
    </w:pPr>
    <w:rPr>
      <w:rFonts w:ascii="宋体"/>
      <w:sz w:val="24"/>
    </w:rPr>
  </w:style>
  <w:style w:type="paragraph" w:customStyle="1" w:styleId="afffff4">
    <w:name w:val="封面一致性程度标识"/>
    <w:pPr>
      <w:spacing w:before="440" w:line="400" w:lineRule="exact"/>
      <w:jc w:val="center"/>
    </w:pPr>
    <w:rPr>
      <w:rFonts w:ascii="宋体"/>
      <w:sz w:val="28"/>
    </w:rPr>
  </w:style>
  <w:style w:type="paragraph" w:customStyle="1" w:styleId="xl118">
    <w:name w:val="xl118"/>
    <w:basedOn w:val="a8"/>
    <w:uiPriority w:val="99"/>
    <w:qFormat/>
    <w:pPr>
      <w:widowControl/>
      <w:pBdr>
        <w:bottom w:val="single" w:sz="8" w:space="0" w:color="auto"/>
        <w:right w:val="single" w:sz="8" w:space="0" w:color="000000"/>
      </w:pBdr>
      <w:shd w:val="clear" w:color="000000" w:fill="80D219"/>
      <w:spacing w:before="100" w:beforeAutospacing="1" w:after="100" w:afterAutospacing="1"/>
      <w:jc w:val="left"/>
    </w:pPr>
    <w:rPr>
      <w:rFonts w:ascii="宋体" w:hAnsi="宋体" w:cs="宋体"/>
      <w:b/>
      <w:bCs/>
      <w:kern w:val="0"/>
      <w:sz w:val="24"/>
    </w:rPr>
  </w:style>
  <w:style w:type="paragraph" w:customStyle="1" w:styleId="xl101">
    <w:name w:val="xl101"/>
    <w:basedOn w:val="a8"/>
    <w:uiPriority w:val="99"/>
    <w:qFormat/>
    <w:pPr>
      <w:widowControl/>
      <w:pBdr>
        <w:left w:val="single" w:sz="8" w:space="0" w:color="000000"/>
        <w:bottom w:val="single" w:sz="8" w:space="0" w:color="000000"/>
        <w:right w:val="single" w:sz="8" w:space="0" w:color="000000"/>
      </w:pBdr>
      <w:shd w:val="clear" w:color="000000" w:fill="9EE0F7"/>
      <w:spacing w:before="100" w:beforeAutospacing="1" w:after="100" w:afterAutospacing="1"/>
      <w:jc w:val="left"/>
    </w:pPr>
    <w:rPr>
      <w:rFonts w:ascii="宋体" w:hAnsi="宋体" w:cs="宋体"/>
      <w:b/>
      <w:bCs/>
      <w:kern w:val="0"/>
      <w:sz w:val="24"/>
    </w:rPr>
  </w:style>
  <w:style w:type="paragraph" w:customStyle="1" w:styleId="afffff5">
    <w:name w:val="条文脚注"/>
    <w:basedOn w:val="af8"/>
    <w:pPr>
      <w:ind w:leftChars="200" w:left="780" w:hangingChars="200" w:hanging="360"/>
      <w:jc w:val="both"/>
    </w:pPr>
    <w:rPr>
      <w:rFonts w:ascii="宋体"/>
    </w:rPr>
  </w:style>
  <w:style w:type="paragraph" w:customStyle="1" w:styleId="afffff6">
    <w:name w:val="附录标识"/>
    <w:basedOn w:val="a3"/>
    <w:pPr>
      <w:numPr>
        <w:numId w:val="0"/>
      </w:numPr>
      <w:tabs>
        <w:tab w:val="left" w:pos="6405"/>
      </w:tabs>
      <w:spacing w:after="200"/>
    </w:pPr>
    <w:rPr>
      <w:sz w:val="21"/>
    </w:rPr>
  </w:style>
  <w:style w:type="paragraph" w:customStyle="1" w:styleId="xl122">
    <w:name w:val="xl122"/>
    <w:basedOn w:val="a8"/>
    <w:uiPriority w:val="99"/>
    <w:qFormat/>
    <w:pPr>
      <w:widowControl/>
      <w:pBdr>
        <w:top w:val="single" w:sz="4" w:space="0" w:color="auto"/>
        <w:left w:val="single" w:sz="8" w:space="0" w:color="auto"/>
        <w:bottom w:val="single" w:sz="8" w:space="0" w:color="auto"/>
        <w:right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afffff7">
    <w:name w:val="作者"/>
    <w:basedOn w:val="a8"/>
    <w:pPr>
      <w:spacing w:before="960" w:after="480" w:line="360" w:lineRule="exact"/>
      <w:jc w:val="center"/>
    </w:pPr>
    <w:rPr>
      <w:rFonts w:eastAsia="華康仿宋體W6"/>
      <w:spacing w:val="4"/>
      <w:sz w:val="32"/>
      <w:lang w:eastAsia="zh-TW"/>
    </w:rPr>
  </w:style>
  <w:style w:type="paragraph" w:customStyle="1" w:styleId="SectionObjectivesFE">
    <w:name w:val="Section Objectives_FE"/>
    <w:basedOn w:val="a8"/>
    <w:link w:val="SectionObjectivesFEChar"/>
    <w:uiPriority w:val="99"/>
    <w:qFormat/>
    <w:pPr>
      <w:widowControl/>
      <w:pBdr>
        <w:top w:val="single" w:sz="12" w:space="1" w:color="B90000"/>
      </w:pBdr>
      <w:spacing w:after="200" w:line="276" w:lineRule="auto"/>
      <w:ind w:firstLineChars="200" w:firstLine="200"/>
    </w:pPr>
    <w:rPr>
      <w:rFonts w:ascii="Segoe UI" w:hAnsi="Segoe UI" w:cs="Segoe UI"/>
      <w:b/>
      <w:color w:val="B90000"/>
      <w:kern w:val="0"/>
      <w:sz w:val="24"/>
      <w:szCs w:val="22"/>
      <w:lang w:val="x-none" w:eastAsia="en-US" w:bidi="en-US"/>
    </w:rPr>
  </w:style>
  <w:style w:type="paragraph" w:customStyle="1" w:styleId="1f0">
    <w:name w:val="列出段落1"/>
    <w:basedOn w:val="a8"/>
    <w:next w:val="affb"/>
    <w:uiPriority w:val="34"/>
    <w:qFormat/>
    <w:pPr>
      <w:widowControl/>
      <w:ind w:firstLineChars="200" w:firstLine="420"/>
    </w:pPr>
    <w:rPr>
      <w:rFonts w:ascii="Segoe UI" w:hAnsi="Segoe UI"/>
      <w:kern w:val="0"/>
      <w:sz w:val="24"/>
      <w:szCs w:val="22"/>
      <w:lang w:eastAsia="en-US" w:bidi="en-US"/>
    </w:rPr>
  </w:style>
  <w:style w:type="paragraph" w:customStyle="1" w:styleId="afffff8">
    <w:name w:val="文献分类号"/>
    <w:uiPriority w:val="99"/>
    <w:pPr>
      <w:framePr w:hSpace="180" w:vSpace="180" w:wrap="around" w:hAnchor="margin" w:y="1" w:anchorLock="1"/>
      <w:widowControl w:val="0"/>
      <w:textAlignment w:val="center"/>
    </w:pPr>
    <w:rPr>
      <w:rFonts w:eastAsia="黑体"/>
      <w:sz w:val="21"/>
    </w:rPr>
  </w:style>
  <w:style w:type="paragraph" w:customStyle="1" w:styleId="a1">
    <w:name w:val="附录表标题"/>
    <w:next w:val="affe"/>
    <w:pPr>
      <w:numPr>
        <w:numId w:val="8"/>
      </w:numPr>
      <w:tabs>
        <w:tab w:val="left" w:pos="360"/>
      </w:tabs>
      <w:jc w:val="center"/>
      <w:textAlignment w:val="baseline"/>
    </w:pPr>
    <w:rPr>
      <w:rFonts w:ascii="黑体" w:eastAsia="黑体"/>
      <w:kern w:val="21"/>
      <w:sz w:val="21"/>
    </w:rPr>
  </w:style>
  <w:style w:type="paragraph" w:customStyle="1" w:styleId="Bullet-TM">
    <w:name w:val="Bullet - TM"/>
    <w:basedOn w:val="affb"/>
    <w:uiPriority w:val="99"/>
    <w:qFormat/>
    <w:pPr>
      <w:widowControl/>
      <w:numPr>
        <w:numId w:val="9"/>
      </w:numPr>
      <w:ind w:left="0" w:firstLine="0"/>
      <w:contextualSpacing/>
    </w:pPr>
    <w:rPr>
      <w:rFonts w:ascii="Segoe UI" w:hAnsi="Segoe UI"/>
      <w:kern w:val="0"/>
      <w:sz w:val="24"/>
      <w:szCs w:val="22"/>
      <w:lang w:eastAsia="en-US" w:bidi="en-US"/>
    </w:rPr>
  </w:style>
  <w:style w:type="paragraph" w:customStyle="1" w:styleId="1f1">
    <w:name w:val="明显引用1"/>
    <w:basedOn w:val="a8"/>
    <w:next w:val="a8"/>
    <w:uiPriority w:val="30"/>
    <w:qFormat/>
    <w:pPr>
      <w:widowControl/>
      <w:spacing w:before="240" w:after="240"/>
      <w:ind w:left="1080" w:right="1080" w:firstLineChars="200" w:firstLine="200"/>
      <w:jc w:val="center"/>
    </w:pPr>
    <w:rPr>
      <w:rFonts w:ascii="Segoe UI" w:hAnsi="Segoe UI"/>
      <w:color w:val="B80E0F"/>
      <w:kern w:val="0"/>
      <w:sz w:val="24"/>
      <w:lang w:eastAsia="en-US" w:bidi="en-US"/>
    </w:rPr>
  </w:style>
  <w:style w:type="paragraph" w:customStyle="1" w:styleId="afffff9">
    <w:name w:val="附录章标题"/>
    <w:next w:val="affe"/>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a">
    <w:name w:val="数字编号列项（二级）"/>
    <w:pPr>
      <w:ind w:leftChars="400" w:left="1260" w:hangingChars="200" w:hanging="420"/>
      <w:jc w:val="both"/>
    </w:pPr>
    <w:rPr>
      <w:rFonts w:ascii="宋体"/>
      <w:sz w:val="21"/>
    </w:rPr>
  </w:style>
  <w:style w:type="paragraph" w:customStyle="1" w:styleId="affff9">
    <w:name w:val="附录一级条标题"/>
    <w:basedOn w:val="afffff9"/>
    <w:next w:val="affe"/>
    <w:pPr>
      <w:autoSpaceDN w:val="0"/>
      <w:spacing w:beforeLines="0" w:before="0" w:afterLines="0" w:after="0"/>
      <w:outlineLvl w:val="2"/>
    </w:pPr>
  </w:style>
  <w:style w:type="paragraph" w:customStyle="1" w:styleId="xl96">
    <w:name w:val="xl96"/>
    <w:basedOn w:val="a8"/>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afffffb">
    <w:name w:val="实施日期"/>
    <w:basedOn w:val="affa"/>
    <w:uiPriority w:val="99"/>
    <w:pPr>
      <w:framePr w:hSpace="0" w:wrap="around" w:xAlign="right"/>
      <w:jc w:val="right"/>
    </w:pPr>
  </w:style>
  <w:style w:type="paragraph" w:customStyle="1" w:styleId="afffffc">
    <w:name w:val="四级条标题"/>
    <w:basedOn w:val="afffff2"/>
    <w:next w:val="affe"/>
    <w:uiPriority w:val="99"/>
    <w:pPr>
      <w:outlineLvl w:val="5"/>
    </w:pPr>
  </w:style>
  <w:style w:type="paragraph" w:customStyle="1" w:styleId="xl119">
    <w:name w:val="xl119"/>
    <w:basedOn w:val="a8"/>
    <w:uiPriority w:val="99"/>
    <w:qFormat/>
    <w:pPr>
      <w:widowControl/>
      <w:pBdr>
        <w:top w:val="single" w:sz="8" w:space="0" w:color="auto"/>
        <w:left w:val="single" w:sz="8" w:space="0" w:color="auto"/>
        <w:bottom w:val="single" w:sz="4" w:space="0" w:color="auto"/>
      </w:pBdr>
      <w:shd w:val="clear" w:color="000000" w:fill="FF3B3B"/>
      <w:spacing w:before="100" w:beforeAutospacing="1" w:after="100" w:afterAutospacing="1"/>
      <w:jc w:val="left"/>
    </w:pPr>
    <w:rPr>
      <w:rFonts w:ascii="宋体" w:hAnsi="宋体" w:cs="宋体"/>
      <w:b/>
      <w:bCs/>
      <w:kern w:val="0"/>
      <w:sz w:val="24"/>
    </w:rPr>
  </w:style>
  <w:style w:type="paragraph" w:customStyle="1" w:styleId="xl98">
    <w:name w:val="xl98"/>
    <w:basedOn w:val="a8"/>
    <w:uiPriority w:val="99"/>
    <w:qFormat/>
    <w:pPr>
      <w:widowControl/>
      <w:pBdr>
        <w:top w:val="single" w:sz="8" w:space="0" w:color="auto"/>
        <w:left w:val="single" w:sz="8" w:space="0" w:color="auto"/>
        <w:bottom w:val="single" w:sz="8" w:space="0" w:color="auto"/>
        <w:right w:val="single" w:sz="8" w:space="0" w:color="auto"/>
      </w:pBdr>
      <w:shd w:val="clear" w:color="000000" w:fill="80D219"/>
      <w:spacing w:before="100" w:beforeAutospacing="1" w:after="100" w:afterAutospacing="1"/>
    </w:pPr>
    <w:rPr>
      <w:rFonts w:ascii="宋体" w:hAnsi="宋体" w:cs="宋体"/>
      <w:b/>
      <w:bCs/>
      <w:kern w:val="0"/>
      <w:sz w:val="24"/>
    </w:rPr>
  </w:style>
  <w:style w:type="paragraph" w:customStyle="1" w:styleId="NormalFE">
    <w:name w:val="Normal_FE"/>
    <w:basedOn w:val="a8"/>
    <w:link w:val="NormalFEChar"/>
    <w:uiPriority w:val="99"/>
    <w:qFormat/>
    <w:pPr>
      <w:widowControl/>
      <w:spacing w:after="200" w:line="276" w:lineRule="auto"/>
      <w:ind w:right="1350" w:firstLineChars="200" w:firstLine="200"/>
    </w:pPr>
    <w:rPr>
      <w:rFonts w:ascii="Segoe UI" w:hAnsi="Segoe UI"/>
      <w:kern w:val="0"/>
      <w:sz w:val="24"/>
      <w:szCs w:val="22"/>
      <w:lang w:val="x-none" w:eastAsia="en-US" w:bidi="en-US"/>
    </w:rPr>
  </w:style>
  <w:style w:type="paragraph" w:customStyle="1" w:styleId="TrainingDocumentNumber">
    <w:name w:val="Training Document Number"/>
    <w:basedOn w:val="affb"/>
    <w:link w:val="TrainingDocumentNumberChar"/>
    <w:uiPriority w:val="99"/>
    <w:qFormat/>
    <w:pPr>
      <w:widowControl/>
      <w:numPr>
        <w:numId w:val="3"/>
      </w:numPr>
      <w:spacing w:after="120"/>
    </w:pPr>
    <w:rPr>
      <w:rFonts w:ascii="Segoe UI" w:hAnsi="Segoe UI" w:cs="Segoe UI"/>
      <w:kern w:val="0"/>
      <w:sz w:val="24"/>
      <w:szCs w:val="20"/>
      <w:lang w:val="x-none" w:eastAsia="en-US" w:bidi="en-US"/>
    </w:rPr>
  </w:style>
  <w:style w:type="paragraph" w:customStyle="1" w:styleId="afffffd">
    <w:name w:val="图表脚注"/>
    <w:next w:val="affe"/>
    <w:pPr>
      <w:ind w:leftChars="200" w:left="300" w:hangingChars="100" w:hanging="100"/>
      <w:jc w:val="both"/>
    </w:pPr>
    <w:rPr>
      <w:rFonts w:ascii="宋体"/>
      <w:sz w:val="18"/>
    </w:rPr>
  </w:style>
  <w:style w:type="paragraph" w:styleId="afd">
    <w:name w:val="Quote"/>
    <w:basedOn w:val="a8"/>
    <w:next w:val="a8"/>
    <w:link w:val="Char9"/>
    <w:uiPriority w:val="29"/>
    <w:qFormat/>
    <w:pPr>
      <w:spacing w:before="200" w:after="160"/>
      <w:ind w:left="864" w:right="864"/>
      <w:jc w:val="center"/>
    </w:pPr>
    <w:rPr>
      <w:rFonts w:ascii="Segoe UI" w:hAnsi="Segoe UI"/>
      <w:i/>
      <w:iCs/>
      <w:kern w:val="0"/>
      <w:sz w:val="24"/>
      <w:lang w:val="x-none" w:eastAsia="en-US" w:bidi="en-US"/>
    </w:rPr>
  </w:style>
  <w:style w:type="paragraph" w:customStyle="1" w:styleId="xl92">
    <w:name w:val="xl92"/>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Heading2FE">
    <w:name w:val="Heading 2_FE"/>
    <w:basedOn w:val="a8"/>
    <w:link w:val="Heading2FEChar"/>
    <w:uiPriority w:val="99"/>
    <w:qFormat/>
    <w:pPr>
      <w:widowControl/>
      <w:spacing w:after="200" w:line="276" w:lineRule="auto"/>
      <w:ind w:right="1350" w:firstLineChars="200" w:firstLine="200"/>
    </w:pPr>
    <w:rPr>
      <w:rFonts w:ascii="Segoe UI" w:hAnsi="Segoe UI"/>
      <w:b/>
      <w:kern w:val="0"/>
      <w:sz w:val="24"/>
      <w:szCs w:val="20"/>
      <w:lang w:val="x-none" w:eastAsia="en-US" w:bidi="en-US"/>
    </w:rPr>
  </w:style>
  <w:style w:type="paragraph" w:customStyle="1" w:styleId="afffffe">
    <w:name w:val="五级条标题"/>
    <w:basedOn w:val="afffffc"/>
    <w:next w:val="affe"/>
    <w:uiPriority w:val="99"/>
    <w:pPr>
      <w:outlineLvl w:val="6"/>
    </w:pPr>
  </w:style>
  <w:style w:type="paragraph" w:customStyle="1" w:styleId="xl109">
    <w:name w:val="xl109"/>
    <w:basedOn w:val="a8"/>
    <w:uiPriority w:val="99"/>
    <w:qFormat/>
    <w:pPr>
      <w:widowControl/>
      <w:pBdr>
        <w:bottom w:val="single" w:sz="8" w:space="0" w:color="auto"/>
      </w:pBdr>
      <w:shd w:val="clear" w:color="000000" w:fill="FFE5D2"/>
      <w:spacing w:before="100" w:beforeAutospacing="1" w:after="100" w:afterAutospacing="1"/>
      <w:jc w:val="left"/>
    </w:pPr>
    <w:rPr>
      <w:rFonts w:ascii="宋体" w:hAnsi="宋体" w:cs="宋体"/>
      <w:b/>
      <w:bCs/>
      <w:kern w:val="0"/>
      <w:sz w:val="24"/>
    </w:rPr>
  </w:style>
  <w:style w:type="paragraph" w:customStyle="1" w:styleId="61">
    <w:name w:val="目录 61"/>
    <w:basedOn w:val="a8"/>
    <w:next w:val="a8"/>
    <w:uiPriority w:val="39"/>
    <w:unhideWhenUsed/>
    <w:pPr>
      <w:widowControl/>
      <w:ind w:left="1200" w:firstLineChars="200" w:firstLine="200"/>
      <w:jc w:val="left"/>
    </w:pPr>
    <w:rPr>
      <w:rFonts w:ascii="Calibri" w:hAnsi="Calibri"/>
      <w:kern w:val="0"/>
      <w:sz w:val="18"/>
      <w:szCs w:val="18"/>
      <w:lang w:eastAsia="en-US" w:bidi="en-US"/>
    </w:rPr>
  </w:style>
  <w:style w:type="paragraph" w:customStyle="1" w:styleId="PrintScreenCaption">
    <w:name w:val="Print Screen Caption"/>
    <w:basedOn w:val="affff5"/>
    <w:uiPriority w:val="99"/>
    <w:qFormat/>
  </w:style>
  <w:style w:type="paragraph" w:customStyle="1" w:styleId="a0">
    <w:name w:val="列项◆（三级）"/>
    <w:pPr>
      <w:numPr>
        <w:numId w:val="10"/>
      </w:numPr>
      <w:tabs>
        <w:tab w:val="left" w:pos="960"/>
      </w:tabs>
      <w:ind w:leftChars="600" w:left="800" w:hangingChars="200" w:hanging="200"/>
    </w:pPr>
    <w:rPr>
      <w:rFonts w:ascii="宋体"/>
      <w:sz w:val="21"/>
    </w:rPr>
  </w:style>
  <w:style w:type="paragraph" w:customStyle="1" w:styleId="affffff">
    <w:name w:val="列项说明"/>
    <w:basedOn w:val="a8"/>
    <w:pPr>
      <w:adjustRightInd w:val="0"/>
      <w:spacing w:line="320" w:lineRule="atLeast"/>
      <w:ind w:leftChars="200" w:left="200" w:hangingChars="200" w:hanging="200"/>
      <w:jc w:val="left"/>
    </w:pPr>
    <w:rPr>
      <w:rFonts w:ascii="宋体"/>
      <w:kern w:val="0"/>
      <w:szCs w:val="21"/>
    </w:rPr>
  </w:style>
  <w:style w:type="paragraph" w:customStyle="1" w:styleId="xl84">
    <w:name w:val="xl84"/>
    <w:basedOn w:val="a8"/>
    <w:uiPriority w:val="99"/>
    <w:qFormat/>
    <w:pPr>
      <w:widowControl/>
      <w:pBdr>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81">
    <w:name w:val="目录 81"/>
    <w:basedOn w:val="a8"/>
    <w:next w:val="a8"/>
    <w:uiPriority w:val="39"/>
    <w:unhideWhenUsed/>
    <w:pPr>
      <w:widowControl/>
      <w:ind w:left="1680" w:firstLineChars="200" w:firstLine="200"/>
      <w:jc w:val="left"/>
    </w:pPr>
    <w:rPr>
      <w:rFonts w:ascii="Calibri" w:hAnsi="Calibri"/>
      <w:kern w:val="0"/>
      <w:sz w:val="18"/>
      <w:szCs w:val="18"/>
      <w:lang w:eastAsia="en-US" w:bidi="en-US"/>
    </w:rPr>
  </w:style>
  <w:style w:type="paragraph" w:customStyle="1" w:styleId="1f2">
    <w:name w:val="副标题1"/>
    <w:basedOn w:val="a8"/>
    <w:next w:val="a8"/>
    <w:uiPriority w:val="11"/>
    <w:qFormat/>
    <w:pPr>
      <w:widowControl/>
      <w:spacing w:after="500"/>
      <w:ind w:firstLineChars="200" w:firstLine="200"/>
    </w:pPr>
    <w:rPr>
      <w:rFonts w:ascii="Segoe UI" w:hAnsi="Segoe UI"/>
      <w:caps/>
      <w:color w:val="595959"/>
      <w:spacing w:val="10"/>
      <w:kern w:val="0"/>
      <w:szCs w:val="21"/>
      <w:lang w:eastAsia="en-US" w:bidi="en-US"/>
    </w:rPr>
  </w:style>
  <w:style w:type="paragraph" w:customStyle="1" w:styleId="xl68">
    <w:name w:val="xl68"/>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10">
    <w:name w:val="目录 21"/>
    <w:basedOn w:val="a8"/>
    <w:next w:val="a8"/>
    <w:uiPriority w:val="39"/>
    <w:unhideWhenUsed/>
    <w:qFormat/>
    <w:pPr>
      <w:widowControl/>
      <w:ind w:left="240" w:firstLineChars="200" w:firstLine="200"/>
      <w:jc w:val="left"/>
    </w:pPr>
    <w:rPr>
      <w:rFonts w:ascii="Calibri" w:hAnsi="Calibri"/>
      <w:smallCaps/>
      <w:kern w:val="0"/>
      <w:sz w:val="20"/>
      <w:szCs w:val="20"/>
      <w:lang w:eastAsia="en-US" w:bidi="en-US"/>
    </w:rPr>
  </w:style>
  <w:style w:type="paragraph" w:customStyle="1" w:styleId="1f3">
    <w:name w:val="引用1"/>
    <w:basedOn w:val="a8"/>
    <w:next w:val="a8"/>
    <w:uiPriority w:val="29"/>
    <w:qFormat/>
    <w:pPr>
      <w:widowControl/>
      <w:ind w:firstLineChars="200" w:firstLine="200"/>
    </w:pPr>
    <w:rPr>
      <w:rFonts w:ascii="Segoe UI" w:hAnsi="Segoe UI"/>
      <w:i/>
      <w:iCs/>
      <w:kern w:val="0"/>
      <w:sz w:val="24"/>
      <w:lang w:eastAsia="en-US" w:bidi="en-US"/>
    </w:rPr>
  </w:style>
  <w:style w:type="paragraph" w:customStyle="1" w:styleId="1f4">
    <w:name w:val="1."/>
    <w:basedOn w:val="a8"/>
    <w:uiPriority w:val="99"/>
    <w:pPr>
      <w:spacing w:line="360" w:lineRule="exact"/>
      <w:ind w:leftChars="200" w:left="792" w:hangingChars="100" w:hanging="264"/>
    </w:pPr>
    <w:rPr>
      <w:rFonts w:eastAsia="華康中明體"/>
      <w:spacing w:val="4"/>
      <w:sz w:val="22"/>
      <w:lang w:eastAsia="zh-TW"/>
    </w:rPr>
  </w:style>
  <w:style w:type="paragraph" w:customStyle="1" w:styleId="31">
    <w:name w:val="目录 31"/>
    <w:basedOn w:val="a8"/>
    <w:next w:val="a8"/>
    <w:uiPriority w:val="39"/>
    <w:unhideWhenUsed/>
    <w:qFormat/>
    <w:pPr>
      <w:widowControl/>
      <w:ind w:left="480" w:firstLineChars="200" w:firstLine="200"/>
      <w:jc w:val="left"/>
    </w:pPr>
    <w:rPr>
      <w:rFonts w:ascii="Calibri" w:hAnsi="Calibri"/>
      <w:i/>
      <w:iCs/>
      <w:kern w:val="0"/>
      <w:sz w:val="20"/>
      <w:szCs w:val="20"/>
      <w:lang w:eastAsia="en-US" w:bidi="en-US"/>
    </w:rPr>
  </w:style>
  <w:style w:type="paragraph" w:customStyle="1" w:styleId="13">
    <w:name w:val="页眉1"/>
    <w:basedOn w:val="a8"/>
    <w:next w:val="aff4"/>
    <w:link w:val="Char7"/>
    <w:uiPriority w:val="99"/>
    <w:unhideWhenUsed/>
    <w:pPr>
      <w:widowControl/>
      <w:tabs>
        <w:tab w:val="center" w:pos="4680"/>
        <w:tab w:val="right" w:pos="9360"/>
      </w:tabs>
      <w:ind w:firstLineChars="200" w:firstLine="200"/>
    </w:pPr>
    <w:rPr>
      <w:rFonts w:ascii="Segoe UI" w:hAnsi="Segoe UI"/>
      <w:kern w:val="0"/>
      <w:sz w:val="24"/>
      <w:szCs w:val="20"/>
      <w:lang w:val="x-none" w:eastAsia="x-none"/>
    </w:rPr>
  </w:style>
  <w:style w:type="paragraph" w:customStyle="1" w:styleId="xl107">
    <w:name w:val="xl107"/>
    <w:basedOn w:val="a8"/>
    <w:uiPriority w:val="99"/>
    <w:qFormat/>
    <w:pPr>
      <w:widowControl/>
      <w:pBdr>
        <w:top w:val="single" w:sz="4" w:space="0" w:color="auto"/>
        <w:bottom w:val="single" w:sz="4" w:space="0" w:color="auto"/>
        <w:right w:val="single" w:sz="8" w:space="0" w:color="auto"/>
      </w:pBdr>
      <w:shd w:val="clear" w:color="000000" w:fill="FFC000"/>
      <w:spacing w:before="100" w:beforeAutospacing="1" w:after="100" w:afterAutospacing="1"/>
      <w:jc w:val="center"/>
    </w:pPr>
    <w:rPr>
      <w:rFonts w:ascii="宋体" w:hAnsi="宋体" w:cs="宋体"/>
      <w:b/>
      <w:bCs/>
      <w:kern w:val="0"/>
      <w:sz w:val="24"/>
    </w:rPr>
  </w:style>
  <w:style w:type="paragraph" w:customStyle="1" w:styleId="xl81">
    <w:name w:val="xl81"/>
    <w:basedOn w:val="a8"/>
    <w:uiPriority w:val="99"/>
    <w:qFormat/>
    <w:pPr>
      <w:widowControl/>
      <w:pBdr>
        <w:bottom w:val="single" w:sz="4" w:space="0" w:color="auto"/>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ProcedureNumber">
    <w:name w:val="Procedure Number"/>
    <w:basedOn w:val="affb"/>
    <w:uiPriority w:val="99"/>
    <w:qFormat/>
    <w:pPr>
      <w:widowControl/>
      <w:spacing w:after="120"/>
      <w:ind w:hanging="360"/>
    </w:pPr>
    <w:rPr>
      <w:rFonts w:ascii="Segoe UI" w:hAnsi="Segoe UI" w:cs="Segoe UI"/>
      <w:kern w:val="0"/>
      <w:sz w:val="24"/>
      <w:szCs w:val="20"/>
      <w:lang w:eastAsia="en-US" w:bidi="en-US"/>
    </w:rPr>
  </w:style>
  <w:style w:type="paragraph" w:customStyle="1" w:styleId="91">
    <w:name w:val="目录 91"/>
    <w:basedOn w:val="a8"/>
    <w:next w:val="a8"/>
    <w:uiPriority w:val="39"/>
    <w:unhideWhenUsed/>
    <w:pPr>
      <w:widowControl/>
      <w:ind w:left="1920" w:firstLineChars="200" w:firstLine="200"/>
      <w:jc w:val="left"/>
    </w:pPr>
    <w:rPr>
      <w:rFonts w:ascii="Calibri" w:hAnsi="Calibri"/>
      <w:kern w:val="0"/>
      <w:sz w:val="18"/>
      <w:szCs w:val="18"/>
      <w:lang w:eastAsia="en-US" w:bidi="en-US"/>
    </w:rPr>
  </w:style>
  <w:style w:type="paragraph" w:customStyle="1" w:styleId="xl112">
    <w:name w:val="xl112"/>
    <w:basedOn w:val="a8"/>
    <w:uiPriority w:val="99"/>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1b">
    <w:name w:val="(1)"/>
    <w:basedOn w:val="1f4"/>
    <w:uiPriority w:val="99"/>
    <w:pPr>
      <w:ind w:leftChars="300" w:left="1056"/>
    </w:pPr>
  </w:style>
  <w:style w:type="paragraph" w:customStyle="1" w:styleId="24">
    <w:name w:val="列出段落2"/>
    <w:basedOn w:val="a8"/>
    <w:uiPriority w:val="99"/>
    <w:qFormat/>
    <w:pPr>
      <w:ind w:firstLineChars="200" w:firstLine="420"/>
    </w:pPr>
    <w:rPr>
      <w:rFonts w:ascii="Calibri" w:hAnsi="Calibri"/>
      <w:szCs w:val="22"/>
    </w:rPr>
  </w:style>
  <w:style w:type="paragraph" w:styleId="TOC">
    <w:name w:val="TOC Heading"/>
    <w:basedOn w:val="1"/>
    <w:next w:val="a8"/>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xl73">
    <w:name w:val="xl73"/>
    <w:basedOn w:val="a8"/>
    <w:uiPriority w:val="9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customStyle="1" w:styleId="xl120">
    <w:name w:val="xl120"/>
    <w:basedOn w:val="a8"/>
    <w:uiPriority w:val="99"/>
    <w:qFormat/>
    <w:pPr>
      <w:widowControl/>
      <w:pBdr>
        <w:top w:val="single" w:sz="8" w:space="0" w:color="auto"/>
        <w:left w:val="single" w:sz="8" w:space="0" w:color="auto"/>
        <w:bottom w:val="single" w:sz="4" w:space="0" w:color="auto"/>
        <w:right w:val="single" w:sz="8" w:space="0" w:color="auto"/>
      </w:pBdr>
      <w:shd w:val="clear" w:color="000000" w:fill="FF3B3B"/>
      <w:spacing w:before="100" w:beforeAutospacing="1" w:after="100" w:afterAutospacing="1"/>
      <w:jc w:val="center"/>
    </w:pPr>
    <w:rPr>
      <w:rFonts w:ascii="宋体" w:hAnsi="宋体" w:cs="宋体"/>
      <w:b/>
      <w:bCs/>
      <w:kern w:val="0"/>
      <w:sz w:val="24"/>
    </w:rPr>
  </w:style>
  <w:style w:type="table" w:styleId="affffff0">
    <w:name w:val="Table Grid"/>
    <w:basedOn w:val="aa"/>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5">
    <w:name w:val="网格型1"/>
    <w:basedOn w:val="aa"/>
    <w:uiPriority w:val="59"/>
    <w:rPr>
      <w:rFonts w:ascii="Impact" w:hAnsi="Impact"/>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aa"/>
    <w:uiPriority w:val="60"/>
    <w:qFormat/>
    <w:rPr>
      <w:rFonts w:ascii="Impact" w:hAnsi="Impact"/>
      <w:color w:val="31479E"/>
      <w:sz w:val="22"/>
      <w:szCs w:val="22"/>
      <w:lang w:eastAsia="en-US" w:bidi="en-US"/>
    </w:rPr>
    <w:tblPr>
      <w:tblStyleRowBandSize w:val="1"/>
      <w:tblStyleColBandSize w:val="1"/>
      <w:tblInd w:w="0" w:type="dxa"/>
      <w:tblBorders>
        <w:top w:val="single" w:sz="8" w:space="0" w:color="4E67C8"/>
        <w:bottom w:val="single" w:sz="8" w:space="0" w:color="4E67C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67C8"/>
          <w:left w:val="nil"/>
          <w:bottom w:val="single" w:sz="8" w:space="0" w:color="4E67C8"/>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E67C8"/>
          <w:left w:val="nil"/>
          <w:bottom w:val="single" w:sz="8" w:space="0" w:color="4E67C8"/>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9F1"/>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9F1"/>
      </w:tcPr>
    </w:tblStylePr>
  </w:style>
  <w:style w:type="table" w:customStyle="1" w:styleId="111">
    <w:name w:val="网格型11"/>
    <w:basedOn w:val="aa"/>
    <w:uiPriority w:val="59"/>
    <w:rPr>
      <w:rFonts w:ascii="Impact" w:hAnsi="Impact"/>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aa"/>
    <w:uiPriority w:val="61"/>
    <w:qFormat/>
    <w:rPr>
      <w:rFonts w:ascii="Impact" w:hAnsi="Impact"/>
      <w:sz w:val="22"/>
      <w:szCs w:val="22"/>
      <w:lang w:eastAsia="en-US" w:bidi="en-US"/>
    </w:rPr>
    <w:tblPr>
      <w:tblStyleRowBandSize w:val="1"/>
      <w:tblStyleColBandSize w:val="1"/>
      <w:tblInd w:w="0" w:type="dxa"/>
      <w:tblBorders>
        <w:top w:val="single" w:sz="8" w:space="0" w:color="4E67C8"/>
        <w:left w:val="single" w:sz="8" w:space="0" w:color="4E67C8"/>
        <w:bottom w:val="single" w:sz="8" w:space="0" w:color="4E67C8"/>
        <w:right w:val="single" w:sz="8" w:space="0" w:color="4E67C8"/>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E67C8"/>
      </w:tcPr>
    </w:tblStylePr>
    <w:tblStylePr w:type="lastRow">
      <w:pPr>
        <w:spacing w:before="0" w:after="0" w:line="240" w:lineRule="auto"/>
      </w:pPr>
      <w:rPr>
        <w:b/>
        <w:bCs/>
      </w:rPr>
      <w:tblPr/>
      <w:tcPr>
        <w:tcBorders>
          <w:top w:val="double" w:sz="6" w:space="0" w:color="4E67C8"/>
          <w:left w:val="single" w:sz="8" w:space="0" w:color="4E67C8"/>
          <w:bottom w:val="single" w:sz="8" w:space="0" w:color="4E67C8"/>
          <w:right w:val="single" w:sz="8" w:space="0" w:color="4E67C8"/>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E67C8"/>
          <w:left w:val="single" w:sz="8" w:space="0" w:color="4E67C8"/>
          <w:bottom w:val="single" w:sz="8" w:space="0" w:color="4E67C8"/>
          <w:right w:val="single" w:sz="8" w:space="0" w:color="4E67C8"/>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4E67C8"/>
          <w:left w:val="single" w:sz="8" w:space="0" w:color="4E67C8"/>
          <w:bottom w:val="single" w:sz="8" w:space="0" w:color="4E67C8"/>
          <w:right w:val="single" w:sz="8" w:space="0" w:color="4E67C8"/>
          <w:insideH w:val="none" w:sz="0" w:space="0" w:color="auto"/>
          <w:insideV w:val="none" w:sz="0" w:space="0" w:color="auto"/>
          <w:tl2br w:val="none" w:sz="0" w:space="0" w:color="auto"/>
          <w:tr2bl w:val="none" w:sz="0" w:space="0" w:color="auto"/>
        </w:tcBorders>
      </w:tcPr>
    </w:tblStylePr>
  </w:style>
  <w:style w:type="table" w:customStyle="1" w:styleId="TableNormal">
    <w:name w:val="Table Normal"/>
    <w:uiPriority w:val="2"/>
    <w:unhideWhenUsed/>
    <w:qFormat/>
    <w:pPr>
      <w:widowControl w:val="0"/>
    </w:pPr>
    <w:rPr>
      <w:rFonts w:ascii="Impact" w:hAnsi="Impact"/>
      <w:sz w:val="22"/>
      <w:szCs w:val="22"/>
      <w:lang w:eastAsia="en-US"/>
    </w:rPr>
    <w:tblPr>
      <w:tblCellMar>
        <w:top w:w="0" w:type="dxa"/>
        <w:left w:w="0" w:type="dxa"/>
        <w:bottom w:w="0" w:type="dxa"/>
        <w:right w:w="0" w:type="dxa"/>
      </w:tblCellMar>
    </w:tblPr>
  </w:style>
  <w:style w:type="paragraph" w:styleId="affffff1">
    <w:name w:val="Revision"/>
    <w:hidden/>
    <w:uiPriority w:val="99"/>
    <w:unhideWhenUsed/>
    <w:rsid w:val="00DD75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cy\Local%20Settings\Temporary%20Internet%20Files\OLK5\&#22269;&#23478;&#35821;&#22996;&#35268;&#33539;&#27169;&#29256;&#65288;&#21494;&#2591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481CA-001A-4529-A672-D1E1C3C5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国家语委规范模版（叶改）</Template>
  <TotalTime>21</TotalTime>
  <Pages>1</Pages>
  <Words>11889</Words>
  <Characters>67768</Characters>
  <Application>Microsoft Office Word</Application>
  <DocSecurity>0</DocSecurity>
  <Lines>564</Lines>
  <Paragraphs>158</Paragraphs>
  <ScaleCrop>false</ScaleCrop>
  <Company>Microsoft</Company>
  <LinksUpToDate>false</LinksUpToDate>
  <CharactersWithSpaces>79499</CharactersWithSpaces>
  <SharedDoc>false</SharedDoc>
  <HLinks>
    <vt:vector size="48" baseType="variant">
      <vt:variant>
        <vt:i4>2031672</vt:i4>
      </vt:variant>
      <vt:variant>
        <vt:i4>44</vt:i4>
      </vt:variant>
      <vt:variant>
        <vt:i4>0</vt:i4>
      </vt:variant>
      <vt:variant>
        <vt:i4>5</vt:i4>
      </vt:variant>
      <vt:variant>
        <vt:lpwstr/>
      </vt:variant>
      <vt:variant>
        <vt:lpwstr>_Toc500598453</vt:lpwstr>
      </vt:variant>
      <vt:variant>
        <vt:i4>2031672</vt:i4>
      </vt:variant>
      <vt:variant>
        <vt:i4>38</vt:i4>
      </vt:variant>
      <vt:variant>
        <vt:i4>0</vt:i4>
      </vt:variant>
      <vt:variant>
        <vt:i4>5</vt:i4>
      </vt:variant>
      <vt:variant>
        <vt:lpwstr/>
      </vt:variant>
      <vt:variant>
        <vt:lpwstr>_Toc500598452</vt:lpwstr>
      </vt:variant>
      <vt:variant>
        <vt:i4>2031672</vt:i4>
      </vt:variant>
      <vt:variant>
        <vt:i4>32</vt:i4>
      </vt:variant>
      <vt:variant>
        <vt:i4>0</vt:i4>
      </vt:variant>
      <vt:variant>
        <vt:i4>5</vt:i4>
      </vt:variant>
      <vt:variant>
        <vt:lpwstr/>
      </vt:variant>
      <vt:variant>
        <vt:lpwstr>_Toc500598451</vt:lpwstr>
      </vt:variant>
      <vt:variant>
        <vt:i4>2031672</vt:i4>
      </vt:variant>
      <vt:variant>
        <vt:i4>26</vt:i4>
      </vt:variant>
      <vt:variant>
        <vt:i4>0</vt:i4>
      </vt:variant>
      <vt:variant>
        <vt:i4>5</vt:i4>
      </vt:variant>
      <vt:variant>
        <vt:lpwstr/>
      </vt:variant>
      <vt:variant>
        <vt:lpwstr>_Toc500598450</vt:lpwstr>
      </vt:variant>
      <vt:variant>
        <vt:i4>1966136</vt:i4>
      </vt:variant>
      <vt:variant>
        <vt:i4>20</vt:i4>
      </vt:variant>
      <vt:variant>
        <vt:i4>0</vt:i4>
      </vt:variant>
      <vt:variant>
        <vt:i4>5</vt:i4>
      </vt:variant>
      <vt:variant>
        <vt:lpwstr/>
      </vt:variant>
      <vt:variant>
        <vt:lpwstr>_Toc500598449</vt:lpwstr>
      </vt:variant>
      <vt:variant>
        <vt:i4>1966136</vt:i4>
      </vt:variant>
      <vt:variant>
        <vt:i4>14</vt:i4>
      </vt:variant>
      <vt:variant>
        <vt:i4>0</vt:i4>
      </vt:variant>
      <vt:variant>
        <vt:i4>5</vt:i4>
      </vt:variant>
      <vt:variant>
        <vt:lpwstr/>
      </vt:variant>
      <vt:variant>
        <vt:lpwstr>_Toc500598448</vt:lpwstr>
      </vt:variant>
      <vt:variant>
        <vt:i4>1966136</vt:i4>
      </vt:variant>
      <vt:variant>
        <vt:i4>8</vt:i4>
      </vt:variant>
      <vt:variant>
        <vt:i4>0</vt:i4>
      </vt:variant>
      <vt:variant>
        <vt:i4>5</vt:i4>
      </vt:variant>
      <vt:variant>
        <vt:lpwstr/>
      </vt:variant>
      <vt:variant>
        <vt:lpwstr>_Toc500598447</vt:lpwstr>
      </vt:variant>
      <vt:variant>
        <vt:i4>1966136</vt:i4>
      </vt:variant>
      <vt:variant>
        <vt:i4>2</vt:i4>
      </vt:variant>
      <vt:variant>
        <vt:i4>0</vt:i4>
      </vt:variant>
      <vt:variant>
        <vt:i4>5</vt:i4>
      </vt:variant>
      <vt:variant>
        <vt:lpwstr/>
      </vt:variant>
      <vt:variant>
        <vt:lpwstr>_Toc500598446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ICS号</dc:title>
  <dc:creator>User</dc:creator>
  <cp:lastModifiedBy>语委办</cp:lastModifiedBy>
  <cp:revision>2</cp:revision>
  <cp:lastPrinted>2018-04-03T09:08:00Z</cp:lastPrinted>
  <dcterms:created xsi:type="dcterms:W3CDTF">2018-03-27T07:15:00Z</dcterms:created>
  <dcterms:modified xsi:type="dcterms:W3CDTF">2018-05-02T03:15:00Z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2052-10.1.0.7023</vt:lpwstr>
  </property>
</Properties>
</file>