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640"/>
        <w:jc w:val="both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附件二</w:t>
      </w:r>
    </w:p>
    <w:p>
      <w:pPr>
        <w:spacing w:line="360" w:lineRule="exact"/>
        <w:ind w:right="640"/>
        <w:jc w:val="center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三会两制一课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”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对标实施情况表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3E3A39"/>
          <w:sz w:val="28"/>
          <w:szCs w:val="28"/>
        </w:rPr>
      </w:pPr>
      <w:r>
        <w:rPr>
          <w:rFonts w:hint="eastAsia" w:ascii="Times New Roman" w:hAnsi="Times New Roman" w:eastAsia="仿宋_GB2312"/>
          <w:color w:val="3E3A39"/>
          <w:sz w:val="28"/>
          <w:szCs w:val="28"/>
        </w:rPr>
        <w:t>填报单位：</w:t>
      </w:r>
      <w:r>
        <w:rPr>
          <w:rFonts w:hint="eastAsia" w:ascii="Times New Roman" w:hAnsi="Times New Roman" w:eastAsia="仿宋_GB2312"/>
          <w:color w:val="3E3A39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eastAsia="仿宋_GB2312"/>
          <w:color w:val="3E3A39"/>
          <w:sz w:val="28"/>
          <w:szCs w:val="28"/>
        </w:rPr>
        <w:t xml:space="preserve">            </w:t>
      </w:r>
    </w:p>
    <w:tbl>
      <w:tblPr>
        <w:tblStyle w:val="3"/>
        <w:tblW w:w="148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990"/>
        <w:gridCol w:w="840"/>
        <w:gridCol w:w="1035"/>
        <w:gridCol w:w="825"/>
        <w:gridCol w:w="675"/>
        <w:gridCol w:w="645"/>
        <w:gridCol w:w="630"/>
        <w:gridCol w:w="1028"/>
        <w:gridCol w:w="106"/>
        <w:gridCol w:w="1182"/>
        <w:gridCol w:w="2128"/>
        <w:gridCol w:w="1609"/>
        <w:gridCol w:w="21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3812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三会</w:t>
            </w:r>
          </w:p>
        </w:tc>
        <w:tc>
          <w:tcPr>
            <w:tcW w:w="5091" w:type="dxa"/>
            <w:gridSpan w:val="7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两制</w:t>
            </w:r>
          </w:p>
        </w:tc>
        <w:tc>
          <w:tcPr>
            <w:tcW w:w="592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0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参会人数</w:t>
            </w:r>
          </w:p>
        </w:tc>
        <w:tc>
          <w:tcPr>
            <w:tcW w:w="380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推优情况统计（填写人数）</w:t>
            </w:r>
          </w:p>
        </w:tc>
        <w:tc>
          <w:tcPr>
            <w:tcW w:w="12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团籍注册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完成率（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1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团课次数</w:t>
            </w:r>
          </w:p>
          <w:p>
            <w:pPr>
              <w:widowControl/>
              <w:spacing w:line="280" w:lineRule="exact"/>
              <w:ind w:firstLine="480" w:firstLineChars="200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 w:bidi="ar"/>
              </w:rPr>
              <w:t>每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月）</w:t>
            </w:r>
          </w:p>
        </w:tc>
        <w:tc>
          <w:tcPr>
            <w:tcW w:w="379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9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支部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大会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市级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102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特色课例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t>1-2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个优秀课例）</w:t>
            </w:r>
          </w:p>
        </w:tc>
        <w:tc>
          <w:tcPr>
            <w:tcW w:w="3793" w:type="dxa"/>
            <w:gridSpan w:val="2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9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94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支部委员会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团支部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授课形式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6"/>
                <w:rFonts w:hint="eastAsia" w:ascii="仿宋_GB2312" w:hAnsi="Times New Roman" w:eastAsia="仿宋_GB2312" w:cs="Times New Roman"/>
                <w:sz w:val="24"/>
                <w:szCs w:val="24"/>
                <w:lang w:bidi="ar"/>
              </w:rPr>
              <w:t>√</w:t>
            </w:r>
            <w:r>
              <w:rPr>
                <w:rStyle w:val="7"/>
                <w:rFonts w:hint="default" w:ascii="仿宋_GB2312" w:eastAsia="仿宋_GB2312" w:cs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60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视频</w:t>
            </w:r>
          </w:p>
        </w:tc>
        <w:tc>
          <w:tcPr>
            <w:tcW w:w="2184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集中面授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微课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47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团小组会议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推优</w:t>
            </w:r>
          </w:p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入党</w:t>
            </w:r>
          </w:p>
          <w:p>
            <w:pPr>
              <w:spacing w:line="280" w:lineRule="exact"/>
              <w:jc w:val="lef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6"/>
                <w:szCs w:val="16"/>
              </w:rPr>
              <w:t>（推荐优秀团员为党员发展对象）</w:t>
            </w:r>
          </w:p>
        </w:tc>
        <w:tc>
          <w:tcPr>
            <w:tcW w:w="13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人数</w:t>
            </w:r>
          </w:p>
        </w:tc>
        <w:tc>
          <w:tcPr>
            <w:tcW w:w="16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比例</w:t>
            </w: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实践课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（请简要说明）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活动图片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t>3-5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张并简要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说明）</w:t>
            </w:r>
          </w:p>
        </w:tc>
        <w:tc>
          <w:tcPr>
            <w:tcW w:w="3793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bidi="ar"/>
              </w:rPr>
              <w:t>（如空白不够，可另附在表格以下）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947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06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3793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ind w:right="640"/>
        <w:jc w:val="both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857B2"/>
    <w:rsid w:val="02D85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2020-10-16T07:53:00Z</dcterms:created>
  <dc:creator>尼玛我是苍井鹿</dc:creator>
  <cp:lastModifiedBy>尼玛我是苍井鹿</cp:lastModifiedBy>
  <dcterms:modified xsi:type="dcterms:W3CDTF">2020-10-16T07:53:56Z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